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50744199"/>
        <w:docPartObj>
          <w:docPartGallery w:val="Cover Pages"/>
          <w:docPartUnique/>
        </w:docPartObj>
      </w:sdtPr>
      <w:sdtEndPr>
        <w:rPr>
          <w:color w:val="009999"/>
          <w:sz w:val="28"/>
          <w:szCs w:val="28"/>
          <w:u w:val="single"/>
        </w:rPr>
      </w:sdtEndPr>
      <w:sdtContent>
        <w:p w14:paraId="48A0A0BE" w14:textId="286F3EEF" w:rsidR="008F369F" w:rsidRDefault="008F369F"/>
        <w:tbl>
          <w:tblPr>
            <w:tblpPr w:leftFromText="187" w:rightFromText="187" w:horzAnchor="margin" w:tblpXSpec="center" w:tblpY="2881"/>
            <w:tblW w:w="4296" w:type="pct"/>
            <w:tblBorders>
              <w:left w:val="single" w:sz="12" w:space="0" w:color="ED7D31" w:themeColor="accent1"/>
            </w:tblBorders>
            <w:tblCellMar>
              <w:left w:w="144" w:type="dxa"/>
              <w:right w:w="115" w:type="dxa"/>
            </w:tblCellMar>
            <w:tblLook w:val="04A0" w:firstRow="1" w:lastRow="0" w:firstColumn="1" w:lastColumn="0" w:noHBand="0" w:noVBand="1"/>
          </w:tblPr>
          <w:tblGrid>
            <w:gridCol w:w="7782"/>
          </w:tblGrid>
          <w:tr w:rsidR="008F369F" w14:paraId="420FF97A" w14:textId="77777777" w:rsidTr="545F2C9F">
            <w:tc>
              <w:tcPr>
                <w:tcW w:w="7782" w:type="dxa"/>
              </w:tcPr>
              <w:sdt>
                <w:sdtPr>
                  <w:rPr>
                    <w:rFonts w:ascii="Arial Narrow" w:hAnsi="Arial Narrow" w:cs="Arial"/>
                    <w:b/>
                    <w:color w:val="009999"/>
                    <w:sz w:val="72"/>
                    <w:szCs w:val="72"/>
                  </w:rPr>
                  <w:alias w:val="Titel"/>
                  <w:id w:val="13406919"/>
                  <w:placeholder>
                    <w:docPart w:val="B9F047EE7B454210B1BB0DAFC9A9D8AD"/>
                  </w:placeholder>
                  <w:dataBinding w:prefixMappings="xmlns:ns0='http://schemas.openxmlformats.org/package/2006/metadata/core-properties' xmlns:ns1='http://purl.org/dc/elements/1.1/'" w:xpath="/ns0:coreProperties[1]/ns1:title[1]" w:storeItemID="{6C3C8BC8-F283-45AE-878A-BAB7291924A1}"/>
                  <w:text/>
                </w:sdtPr>
                <w:sdtEndPr/>
                <w:sdtContent>
                  <w:p w14:paraId="1ED73B70" w14:textId="26B241DB" w:rsidR="008F369F" w:rsidRDefault="008F369F" w:rsidP="008F369F">
                    <w:pPr>
                      <w:pStyle w:val="Geenafstand"/>
                      <w:spacing w:line="216" w:lineRule="auto"/>
                      <w:rPr>
                        <w:rFonts w:asciiTheme="majorHAnsi" w:eastAsiaTheme="majorEastAsia" w:hAnsiTheme="majorHAnsi" w:cstheme="majorBidi"/>
                        <w:color w:val="ED7D31" w:themeColor="accent1"/>
                        <w:sz w:val="88"/>
                        <w:szCs w:val="88"/>
                      </w:rPr>
                    </w:pPr>
                    <w:r w:rsidRPr="008F369F">
                      <w:rPr>
                        <w:rFonts w:ascii="Arial Narrow" w:hAnsi="Arial Narrow" w:cs="Arial"/>
                        <w:b/>
                        <w:color w:val="009999"/>
                        <w:sz w:val="72"/>
                        <w:szCs w:val="72"/>
                      </w:rPr>
                      <w:t xml:space="preserve">Werkinstructie Specialistische </w:t>
                    </w:r>
                    <w:r w:rsidR="00951324">
                      <w:rPr>
                        <w:rFonts w:ascii="Arial Narrow" w:hAnsi="Arial Narrow" w:cs="Arial"/>
                        <w:b/>
                        <w:color w:val="009999"/>
                        <w:sz w:val="72"/>
                        <w:szCs w:val="72"/>
                      </w:rPr>
                      <w:t>J</w:t>
                    </w:r>
                    <w:r w:rsidRPr="008F369F">
                      <w:rPr>
                        <w:rFonts w:ascii="Arial Narrow" w:hAnsi="Arial Narrow" w:cs="Arial"/>
                        <w:b/>
                        <w:color w:val="009999"/>
                        <w:sz w:val="72"/>
                        <w:szCs w:val="72"/>
                      </w:rPr>
                      <w:t>eugdhulp</w:t>
                    </w:r>
                  </w:p>
                </w:sdtContent>
              </w:sdt>
            </w:tc>
          </w:tr>
          <w:tr w:rsidR="008F369F" w14:paraId="01D133F9" w14:textId="77777777" w:rsidTr="545F2C9F">
            <w:sdt>
              <w:sdtPr>
                <w:rPr>
                  <w:rFonts w:ascii="Arial" w:hAnsi="Arial" w:cs="Arial"/>
                  <w:color w:val="002060"/>
                  <w:sz w:val="32"/>
                  <w:szCs w:val="32"/>
                </w:rPr>
                <w:alias w:val="Ondertitel"/>
                <w:id w:val="13406923"/>
                <w:placeholder>
                  <w:docPart w:val="1221C2FEB4854937AE90FC3AFCE7E5E3"/>
                </w:placeholder>
                <w:dataBinding w:prefixMappings="xmlns:ns0='http://schemas.openxmlformats.org/package/2006/metadata/core-properties' xmlns:ns1='http://purl.org/dc/elements/1.1/'" w:xpath="/ns0:coreProperties[1]/ns1:subject[1]" w:storeItemID="{6C3C8BC8-F283-45AE-878A-BAB7291924A1}"/>
                <w:text/>
              </w:sdtPr>
              <w:sdtEndPr/>
              <w:sdtContent>
                <w:tc>
                  <w:tcPr>
                    <w:tcW w:w="7782" w:type="dxa"/>
                    <w:tcMar>
                      <w:top w:w="216" w:type="dxa"/>
                      <w:left w:w="115" w:type="dxa"/>
                      <w:bottom w:w="216" w:type="dxa"/>
                      <w:right w:w="115" w:type="dxa"/>
                    </w:tcMar>
                  </w:tcPr>
                  <w:p w14:paraId="79E2833A" w14:textId="10E38B0A" w:rsidR="008F369F" w:rsidRDefault="477DBF7C" w:rsidP="545F2C9F">
                    <w:pPr>
                      <w:pStyle w:val="Geenafstand"/>
                      <w:rPr>
                        <w:color w:val="C45911" w:themeColor="accent1" w:themeShade="BF"/>
                        <w:sz w:val="24"/>
                        <w:szCs w:val="24"/>
                      </w:rPr>
                    </w:pPr>
                    <w:r w:rsidRPr="006F2BB8">
                      <w:rPr>
                        <w:rFonts w:ascii="Arial" w:hAnsi="Arial" w:cs="Arial"/>
                        <w:color w:val="002060"/>
                        <w:sz w:val="32"/>
                        <w:szCs w:val="32"/>
                      </w:rPr>
                      <w:t>Regio Noordoost</w:t>
                    </w:r>
                    <w:r w:rsidR="006F2BB8">
                      <w:rPr>
                        <w:rFonts w:ascii="Arial" w:hAnsi="Arial" w:cs="Arial"/>
                        <w:color w:val="002060"/>
                        <w:sz w:val="32"/>
                        <w:szCs w:val="32"/>
                      </w:rPr>
                      <w:t>-</w:t>
                    </w:r>
                    <w:r w:rsidRPr="006F2BB8">
                      <w:rPr>
                        <w:rFonts w:ascii="Arial" w:hAnsi="Arial" w:cs="Arial"/>
                        <w:color w:val="002060"/>
                        <w:sz w:val="32"/>
                        <w:szCs w:val="32"/>
                      </w:rPr>
                      <w:t>Brabant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8F369F" w14:paraId="0B32F526" w14:textId="77777777">
            <w:tc>
              <w:tcPr>
                <w:tcW w:w="7221" w:type="dxa"/>
                <w:tcMar>
                  <w:top w:w="216" w:type="dxa"/>
                  <w:left w:w="115" w:type="dxa"/>
                  <w:bottom w:w="216" w:type="dxa"/>
                  <w:right w:w="115" w:type="dxa"/>
                </w:tcMar>
              </w:tcPr>
              <w:sdt>
                <w:sdtPr>
                  <w:rPr>
                    <w:rFonts w:ascii="Arial" w:hAnsi="Arial" w:cs="Arial"/>
                    <w:color w:val="002060"/>
                    <w:sz w:val="24"/>
                    <w:szCs w:val="24"/>
                  </w:rPr>
                  <w:alias w:val="Auteur"/>
                  <w:id w:val="13406928"/>
                  <w:placeholder>
                    <w:docPart w:val="F77B57C649984C25B3475A99D2FEB65F"/>
                  </w:placeholder>
                  <w:dataBinding w:prefixMappings="xmlns:ns0='http://schemas.openxmlformats.org/package/2006/metadata/core-properties' xmlns:ns1='http://purl.org/dc/elements/1.1/'" w:xpath="/ns0:coreProperties[1]/ns1:creator[1]" w:storeItemID="{6C3C8BC8-F283-45AE-878A-BAB7291924A1}"/>
                  <w:text/>
                </w:sdtPr>
                <w:sdtEndPr/>
                <w:sdtContent>
                  <w:p w14:paraId="51C37A26" w14:textId="5F5A435C" w:rsidR="008F369F" w:rsidRPr="00951324" w:rsidRDefault="00727F91">
                    <w:pPr>
                      <w:pStyle w:val="Geenafstand"/>
                      <w:rPr>
                        <w:rFonts w:ascii="Arial" w:hAnsi="Arial" w:cs="Arial"/>
                        <w:color w:val="002060"/>
                        <w:sz w:val="24"/>
                        <w:szCs w:val="24"/>
                      </w:rPr>
                    </w:pPr>
                    <w:r w:rsidRPr="00951324">
                      <w:rPr>
                        <w:rFonts w:ascii="Arial" w:hAnsi="Arial" w:cs="Arial"/>
                        <w:color w:val="002060"/>
                        <w:sz w:val="24"/>
                        <w:szCs w:val="24"/>
                      </w:rPr>
                      <w:t>November 2023</w:t>
                    </w:r>
                  </w:p>
                </w:sdtContent>
              </w:sdt>
              <w:sdt>
                <w:sdtPr>
                  <w:rPr>
                    <w:rFonts w:ascii="Arial" w:hAnsi="Arial" w:cs="Arial"/>
                    <w:color w:val="002060"/>
                    <w:sz w:val="24"/>
                    <w:szCs w:val="24"/>
                  </w:rPr>
                  <w:alias w:val="Datum"/>
                  <w:tag w:val="Datum"/>
                  <w:id w:val="13406932"/>
                  <w:placeholder>
                    <w:docPart w:val="2E94FF74AC2142C4AF5561D091FD1841"/>
                  </w:placeholde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5331E177" w14:textId="7B4ADE23" w:rsidR="008F369F" w:rsidRPr="00951324" w:rsidRDefault="00727F91">
                    <w:pPr>
                      <w:pStyle w:val="Geenafstand"/>
                      <w:rPr>
                        <w:rFonts w:ascii="Arial" w:hAnsi="Arial" w:cs="Arial"/>
                        <w:color w:val="002060"/>
                        <w:sz w:val="24"/>
                        <w:szCs w:val="24"/>
                      </w:rPr>
                    </w:pPr>
                    <w:r w:rsidRPr="00951324">
                      <w:rPr>
                        <w:rFonts w:ascii="Arial" w:hAnsi="Arial" w:cs="Arial"/>
                        <w:color w:val="002060"/>
                        <w:sz w:val="24"/>
                        <w:szCs w:val="24"/>
                      </w:rPr>
                      <w:t>Versie 7</w:t>
                    </w:r>
                  </w:p>
                </w:sdtContent>
              </w:sdt>
              <w:p w14:paraId="3BA38505" w14:textId="77777777" w:rsidR="008F369F" w:rsidRDefault="008F369F">
                <w:pPr>
                  <w:pStyle w:val="Geenafstand"/>
                  <w:rPr>
                    <w:color w:val="ED7D31" w:themeColor="accent1"/>
                  </w:rPr>
                </w:pPr>
              </w:p>
            </w:tc>
          </w:tr>
        </w:tbl>
        <w:p w14:paraId="1A92AAF1" w14:textId="6B4DF2FA" w:rsidR="008F369F" w:rsidRDefault="008F369F">
          <w:pPr>
            <w:rPr>
              <w:color w:val="009999"/>
              <w:sz w:val="28"/>
              <w:szCs w:val="28"/>
              <w:u w:val="single"/>
            </w:rPr>
          </w:pPr>
          <w:r>
            <w:rPr>
              <w:color w:val="009999"/>
              <w:sz w:val="28"/>
              <w:szCs w:val="28"/>
              <w:u w:val="single"/>
            </w:rPr>
            <w:br w:type="page"/>
          </w:r>
        </w:p>
      </w:sdtContent>
    </w:sdt>
    <w:p w14:paraId="248131F1" w14:textId="5CF4E597" w:rsidR="004C5B63" w:rsidRPr="00204F1D" w:rsidRDefault="004C5B63" w:rsidP="0065272D">
      <w:pPr>
        <w:pStyle w:val="Kop1RIOZ"/>
        <w:spacing w:before="240" w:after="120" w:line="240" w:lineRule="auto"/>
        <w:rPr>
          <w:szCs w:val="24"/>
        </w:rPr>
      </w:pPr>
      <w:bookmarkStart w:id="0" w:name="_Toc146108134"/>
      <w:bookmarkStart w:id="1" w:name="_Toc160017674"/>
      <w:r w:rsidRPr="00204F1D">
        <w:rPr>
          <w:szCs w:val="24"/>
        </w:rPr>
        <w:lastRenderedPageBreak/>
        <w:t>Inleiding</w:t>
      </w:r>
      <w:bookmarkEnd w:id="0"/>
      <w:bookmarkEnd w:id="1"/>
    </w:p>
    <w:p w14:paraId="0B65C392" w14:textId="64561F74" w:rsidR="005C5F95" w:rsidRPr="002E1443" w:rsidRDefault="005C5F95" w:rsidP="0065272D">
      <w:pPr>
        <w:pStyle w:val="Geenafstand"/>
        <w:jc w:val="both"/>
        <w:rPr>
          <w:rFonts w:ascii="Arial" w:hAnsi="Arial" w:cs="Arial"/>
          <w:color w:val="002060"/>
          <w:sz w:val="20"/>
          <w:szCs w:val="20"/>
        </w:rPr>
      </w:pPr>
      <w:r w:rsidRPr="002E1443">
        <w:rPr>
          <w:rFonts w:ascii="Arial" w:hAnsi="Arial" w:cs="Arial"/>
          <w:color w:val="002060"/>
          <w:sz w:val="20"/>
          <w:szCs w:val="20"/>
        </w:rPr>
        <w:t>Voor u ligt de werkinstructie specialistische jeugdhulp van de regio Noordoost</w:t>
      </w:r>
      <w:r w:rsidR="006F2149">
        <w:rPr>
          <w:rFonts w:ascii="Arial" w:hAnsi="Arial" w:cs="Arial"/>
          <w:color w:val="002060"/>
          <w:sz w:val="20"/>
          <w:szCs w:val="20"/>
        </w:rPr>
        <w:t>-</w:t>
      </w:r>
      <w:r w:rsidRPr="002E1443">
        <w:rPr>
          <w:rFonts w:ascii="Arial" w:hAnsi="Arial" w:cs="Arial"/>
          <w:color w:val="002060"/>
          <w:sz w:val="20"/>
          <w:szCs w:val="20"/>
        </w:rPr>
        <w:t>Brabant</w:t>
      </w:r>
      <w:r w:rsidR="00FC2C05">
        <w:rPr>
          <w:rFonts w:ascii="Arial" w:hAnsi="Arial" w:cs="Arial"/>
          <w:color w:val="002060"/>
          <w:sz w:val="20"/>
          <w:szCs w:val="20"/>
        </w:rPr>
        <w:t xml:space="preserve"> (NOB)</w:t>
      </w:r>
      <w:r w:rsidRPr="002E1443">
        <w:rPr>
          <w:rFonts w:ascii="Arial" w:hAnsi="Arial" w:cs="Arial"/>
          <w:color w:val="002060"/>
          <w:sz w:val="20"/>
          <w:szCs w:val="20"/>
        </w:rPr>
        <w:t xml:space="preserve">. </w:t>
      </w:r>
      <w:r w:rsidR="004F15BC">
        <w:rPr>
          <w:rFonts w:ascii="Arial" w:hAnsi="Arial" w:cs="Arial"/>
          <w:color w:val="002060"/>
          <w:sz w:val="20"/>
          <w:szCs w:val="20"/>
        </w:rPr>
        <w:t>In</w:t>
      </w:r>
      <w:r w:rsidRPr="002E1443">
        <w:rPr>
          <w:rFonts w:ascii="Arial" w:hAnsi="Arial" w:cs="Arial"/>
          <w:color w:val="002060"/>
          <w:sz w:val="20"/>
          <w:szCs w:val="20"/>
        </w:rPr>
        <w:t xml:space="preserve"> deze werkinstructie beschrijve</w:t>
      </w:r>
      <w:r w:rsidR="004F15BC">
        <w:rPr>
          <w:rFonts w:ascii="Arial" w:hAnsi="Arial" w:cs="Arial"/>
          <w:color w:val="002060"/>
          <w:sz w:val="20"/>
          <w:szCs w:val="20"/>
        </w:rPr>
        <w:t>n</w:t>
      </w:r>
      <w:r w:rsidRPr="002E1443">
        <w:rPr>
          <w:rFonts w:ascii="Arial" w:hAnsi="Arial" w:cs="Arial"/>
          <w:color w:val="002060"/>
          <w:sz w:val="20"/>
          <w:szCs w:val="20"/>
        </w:rPr>
        <w:t xml:space="preserve"> we de inhoud van de producten zo</w:t>
      </w:r>
      <w:r w:rsidR="001B59B2" w:rsidRPr="002E1443">
        <w:rPr>
          <w:rFonts w:ascii="Arial" w:hAnsi="Arial" w:cs="Arial"/>
          <w:color w:val="002060"/>
          <w:sz w:val="20"/>
          <w:szCs w:val="20"/>
        </w:rPr>
        <w:t xml:space="preserve">als we </w:t>
      </w:r>
      <w:r w:rsidR="00FC2C05">
        <w:rPr>
          <w:rFonts w:ascii="Arial" w:hAnsi="Arial" w:cs="Arial"/>
          <w:color w:val="002060"/>
          <w:sz w:val="20"/>
          <w:szCs w:val="20"/>
        </w:rPr>
        <w:t>die</w:t>
      </w:r>
      <w:r w:rsidR="000574A6" w:rsidRPr="002E1443">
        <w:rPr>
          <w:rFonts w:ascii="Arial" w:hAnsi="Arial" w:cs="Arial"/>
          <w:color w:val="002060"/>
          <w:sz w:val="20"/>
          <w:szCs w:val="20"/>
        </w:rPr>
        <w:t xml:space="preserve"> </w:t>
      </w:r>
      <w:r w:rsidRPr="002E1443">
        <w:rPr>
          <w:rFonts w:ascii="Arial" w:hAnsi="Arial" w:cs="Arial"/>
          <w:color w:val="002060"/>
          <w:sz w:val="20"/>
          <w:szCs w:val="20"/>
        </w:rPr>
        <w:t xml:space="preserve">binnen de regio </w:t>
      </w:r>
      <w:r w:rsidR="00FC2C05">
        <w:rPr>
          <w:rFonts w:ascii="Arial" w:hAnsi="Arial" w:cs="Arial"/>
          <w:color w:val="002060"/>
          <w:sz w:val="20"/>
          <w:szCs w:val="20"/>
        </w:rPr>
        <w:t xml:space="preserve">NOB </w:t>
      </w:r>
      <w:r w:rsidRPr="002E1443">
        <w:rPr>
          <w:rFonts w:ascii="Arial" w:hAnsi="Arial" w:cs="Arial"/>
          <w:color w:val="002060"/>
          <w:sz w:val="20"/>
          <w:szCs w:val="20"/>
        </w:rPr>
        <w:t xml:space="preserve">hanteren en de werkwijze bij het inzetten van deze producten. </w:t>
      </w:r>
    </w:p>
    <w:p w14:paraId="5A0C636C" w14:textId="77777777" w:rsidR="00FE530B" w:rsidRPr="002E1443" w:rsidRDefault="00FE530B" w:rsidP="0065272D">
      <w:pPr>
        <w:pStyle w:val="Geenafstand"/>
        <w:jc w:val="both"/>
        <w:rPr>
          <w:rFonts w:ascii="Arial" w:hAnsi="Arial" w:cs="Arial"/>
          <w:color w:val="002060"/>
          <w:sz w:val="20"/>
          <w:szCs w:val="20"/>
        </w:rPr>
      </w:pPr>
    </w:p>
    <w:p w14:paraId="284F0698" w14:textId="516CE8ED" w:rsidR="005C5F95" w:rsidRDefault="005C5F95" w:rsidP="0065272D">
      <w:pPr>
        <w:pStyle w:val="Geenafstand"/>
        <w:jc w:val="both"/>
        <w:rPr>
          <w:rFonts w:ascii="Arial" w:hAnsi="Arial" w:cs="Arial"/>
          <w:color w:val="002060"/>
          <w:sz w:val="20"/>
          <w:szCs w:val="20"/>
        </w:rPr>
      </w:pPr>
      <w:r w:rsidRPr="002E1443">
        <w:rPr>
          <w:rFonts w:ascii="Arial" w:hAnsi="Arial" w:cs="Arial"/>
          <w:color w:val="002060"/>
          <w:sz w:val="20"/>
          <w:szCs w:val="20"/>
        </w:rPr>
        <w:t>De werkinstructie en het productenboek worden gebruikt bij het bepalen van inhoud</w:t>
      </w:r>
      <w:r w:rsidR="002A3B5C">
        <w:rPr>
          <w:rFonts w:ascii="Arial" w:hAnsi="Arial" w:cs="Arial"/>
          <w:color w:val="002060"/>
          <w:sz w:val="20"/>
          <w:szCs w:val="20"/>
        </w:rPr>
        <w:t>,</w:t>
      </w:r>
      <w:r w:rsidR="00473870">
        <w:rPr>
          <w:rFonts w:ascii="Arial" w:hAnsi="Arial" w:cs="Arial"/>
          <w:color w:val="002060"/>
          <w:sz w:val="20"/>
          <w:szCs w:val="20"/>
        </w:rPr>
        <w:t xml:space="preserve"> </w:t>
      </w:r>
      <w:r w:rsidRPr="002E1443">
        <w:rPr>
          <w:rFonts w:ascii="Arial" w:hAnsi="Arial" w:cs="Arial"/>
          <w:color w:val="002060"/>
          <w:sz w:val="20"/>
          <w:szCs w:val="20"/>
        </w:rPr>
        <w:t xml:space="preserve">duur </w:t>
      </w:r>
      <w:r w:rsidR="002A3B5C">
        <w:rPr>
          <w:rFonts w:ascii="Arial" w:hAnsi="Arial" w:cs="Arial"/>
          <w:color w:val="002060"/>
          <w:sz w:val="20"/>
          <w:szCs w:val="20"/>
        </w:rPr>
        <w:t xml:space="preserve">en de omvang </w:t>
      </w:r>
      <w:r w:rsidRPr="002E1443">
        <w:rPr>
          <w:rFonts w:ascii="Arial" w:hAnsi="Arial" w:cs="Arial"/>
          <w:color w:val="002060"/>
          <w:sz w:val="20"/>
          <w:szCs w:val="20"/>
        </w:rPr>
        <w:t>van de benodigde hulpverlening.</w:t>
      </w:r>
      <w:r w:rsidR="001B59B2" w:rsidRPr="002E1443">
        <w:rPr>
          <w:rFonts w:ascii="Arial" w:hAnsi="Arial" w:cs="Arial"/>
          <w:color w:val="002060"/>
          <w:sz w:val="20"/>
          <w:szCs w:val="20"/>
        </w:rPr>
        <w:t xml:space="preserve"> </w:t>
      </w:r>
      <w:r w:rsidRPr="002E1443">
        <w:rPr>
          <w:rFonts w:ascii="Arial" w:hAnsi="Arial" w:cs="Arial"/>
          <w:color w:val="002060"/>
          <w:sz w:val="20"/>
          <w:szCs w:val="20"/>
        </w:rPr>
        <w:t>De werkinstructie biedt houvast bij het arrangeren van hulp</w:t>
      </w:r>
      <w:r w:rsidR="00400173">
        <w:rPr>
          <w:rFonts w:ascii="Arial" w:hAnsi="Arial" w:cs="Arial"/>
          <w:color w:val="002060"/>
          <w:sz w:val="20"/>
          <w:szCs w:val="20"/>
        </w:rPr>
        <w:t xml:space="preserve"> </w:t>
      </w:r>
      <w:r w:rsidR="00A5206E">
        <w:rPr>
          <w:rFonts w:ascii="Arial" w:hAnsi="Arial" w:cs="Arial"/>
          <w:color w:val="002060"/>
          <w:sz w:val="20"/>
          <w:szCs w:val="20"/>
        </w:rPr>
        <w:t xml:space="preserve">en </w:t>
      </w:r>
      <w:r w:rsidRPr="002E1443">
        <w:rPr>
          <w:rFonts w:ascii="Arial" w:hAnsi="Arial" w:cs="Arial"/>
          <w:color w:val="002060"/>
          <w:sz w:val="20"/>
          <w:szCs w:val="20"/>
        </w:rPr>
        <w:t>heeft tot doel dat elke verwijzer van gemeentelijke toegang zoveel mogelijk op eenduidige wijze producten toekent op basis van een hulpvraag</w:t>
      </w:r>
      <w:r w:rsidR="00D46245">
        <w:rPr>
          <w:rFonts w:ascii="Arial" w:hAnsi="Arial" w:cs="Arial"/>
          <w:color w:val="002060"/>
          <w:sz w:val="20"/>
          <w:szCs w:val="20"/>
        </w:rPr>
        <w:t xml:space="preserve"> van een jeugdige. Voor de Gecertificeerde Instelling </w:t>
      </w:r>
      <w:r w:rsidR="00EB389A">
        <w:rPr>
          <w:rFonts w:ascii="Arial" w:hAnsi="Arial" w:cs="Arial"/>
          <w:color w:val="002060"/>
          <w:sz w:val="20"/>
          <w:szCs w:val="20"/>
        </w:rPr>
        <w:t xml:space="preserve">is </w:t>
      </w:r>
      <w:r w:rsidR="00D46245">
        <w:rPr>
          <w:rFonts w:ascii="Arial" w:hAnsi="Arial" w:cs="Arial"/>
          <w:color w:val="002060"/>
          <w:sz w:val="20"/>
          <w:szCs w:val="20"/>
        </w:rPr>
        <w:t xml:space="preserve">op basis van deze werkinstructie en de </w:t>
      </w:r>
      <w:r w:rsidR="000A2008">
        <w:rPr>
          <w:rFonts w:ascii="Arial" w:hAnsi="Arial" w:cs="Arial"/>
          <w:color w:val="002060"/>
          <w:sz w:val="20"/>
          <w:szCs w:val="20"/>
        </w:rPr>
        <w:t xml:space="preserve">regionale </w:t>
      </w:r>
      <w:r w:rsidR="00D46245">
        <w:rPr>
          <w:rFonts w:ascii="Arial" w:hAnsi="Arial" w:cs="Arial"/>
          <w:color w:val="002060"/>
          <w:sz w:val="20"/>
          <w:szCs w:val="20"/>
        </w:rPr>
        <w:t xml:space="preserve">samenwerkingsafspraken met de GI een </w:t>
      </w:r>
      <w:r w:rsidR="000A2008">
        <w:rPr>
          <w:rFonts w:ascii="Arial" w:hAnsi="Arial" w:cs="Arial"/>
          <w:color w:val="002060"/>
          <w:sz w:val="20"/>
          <w:szCs w:val="20"/>
        </w:rPr>
        <w:t>aanvullende</w:t>
      </w:r>
      <w:r w:rsidR="00D46245">
        <w:rPr>
          <w:rFonts w:ascii="Arial" w:hAnsi="Arial" w:cs="Arial"/>
          <w:color w:val="002060"/>
          <w:sz w:val="20"/>
          <w:szCs w:val="20"/>
        </w:rPr>
        <w:t xml:space="preserve"> werkinstructie gemaakt. </w:t>
      </w:r>
      <w:r w:rsidR="000A2008">
        <w:rPr>
          <w:rFonts w:ascii="Arial" w:hAnsi="Arial" w:cs="Arial"/>
          <w:color w:val="002060"/>
          <w:sz w:val="20"/>
          <w:szCs w:val="20"/>
        </w:rPr>
        <w:t xml:space="preserve">Deze is als afzonderlijk document te vinden op de website </w:t>
      </w:r>
      <w:hyperlink r:id="rId12" w:history="1">
        <w:r w:rsidR="006701A5" w:rsidRPr="000878BE">
          <w:rPr>
            <w:rStyle w:val="Hyperlink"/>
            <w:rFonts w:ascii="Arial" w:hAnsi="Arial" w:cs="Arial"/>
            <w:sz w:val="20"/>
            <w:szCs w:val="20"/>
          </w:rPr>
          <w:t>www.rioz.nl/documenten</w:t>
        </w:r>
      </w:hyperlink>
      <w:r w:rsidR="000A2008">
        <w:rPr>
          <w:rFonts w:ascii="Arial" w:hAnsi="Arial" w:cs="Arial"/>
          <w:color w:val="002060"/>
          <w:sz w:val="20"/>
          <w:szCs w:val="20"/>
        </w:rPr>
        <w:t xml:space="preserve"> </w:t>
      </w:r>
      <w:r w:rsidR="00D46245">
        <w:rPr>
          <w:rFonts w:ascii="Arial" w:hAnsi="Arial" w:cs="Arial"/>
          <w:color w:val="002060"/>
          <w:sz w:val="20"/>
          <w:szCs w:val="20"/>
        </w:rPr>
        <w:t xml:space="preserve"> </w:t>
      </w:r>
    </w:p>
    <w:p w14:paraId="6A5F559C" w14:textId="77777777" w:rsidR="00EF71FC" w:rsidRPr="002E1443" w:rsidRDefault="00EF71FC" w:rsidP="0065272D">
      <w:pPr>
        <w:pStyle w:val="Geenafstand"/>
        <w:jc w:val="both"/>
        <w:rPr>
          <w:rFonts w:ascii="Arial" w:hAnsi="Arial" w:cs="Arial"/>
          <w:color w:val="002060"/>
          <w:sz w:val="20"/>
          <w:szCs w:val="20"/>
        </w:rPr>
      </w:pPr>
    </w:p>
    <w:p w14:paraId="6664344F" w14:textId="60884BDF" w:rsidR="00E67720" w:rsidRPr="002E1443" w:rsidRDefault="00FC2C05" w:rsidP="0065272D">
      <w:pPr>
        <w:pStyle w:val="Geenafstand"/>
        <w:jc w:val="both"/>
        <w:rPr>
          <w:rFonts w:ascii="Arial" w:hAnsi="Arial" w:cs="Arial"/>
          <w:color w:val="002060"/>
          <w:sz w:val="20"/>
          <w:szCs w:val="20"/>
        </w:rPr>
      </w:pPr>
      <w:r>
        <w:rPr>
          <w:rFonts w:ascii="Arial" w:hAnsi="Arial" w:cs="Arial"/>
          <w:color w:val="002060"/>
          <w:sz w:val="20"/>
          <w:szCs w:val="20"/>
        </w:rPr>
        <w:t>De w</w:t>
      </w:r>
      <w:r w:rsidR="005C5F95" w:rsidRPr="002E1443">
        <w:rPr>
          <w:rFonts w:ascii="Arial" w:hAnsi="Arial" w:cs="Arial"/>
          <w:color w:val="002060"/>
          <w:sz w:val="20"/>
          <w:szCs w:val="20"/>
        </w:rPr>
        <w:t xml:space="preserve">erkinstructie en </w:t>
      </w:r>
      <w:r>
        <w:rPr>
          <w:rFonts w:ascii="Arial" w:hAnsi="Arial" w:cs="Arial"/>
          <w:color w:val="002060"/>
          <w:sz w:val="20"/>
          <w:szCs w:val="20"/>
        </w:rPr>
        <w:t xml:space="preserve">het </w:t>
      </w:r>
      <w:r w:rsidR="005C5F95" w:rsidRPr="002E1443">
        <w:rPr>
          <w:rFonts w:ascii="Arial" w:hAnsi="Arial" w:cs="Arial"/>
          <w:color w:val="002060"/>
          <w:sz w:val="20"/>
          <w:szCs w:val="20"/>
        </w:rPr>
        <w:t>productenboek zijn dynamische document</w:t>
      </w:r>
      <w:r w:rsidR="000574A6" w:rsidRPr="002E1443">
        <w:rPr>
          <w:rFonts w:ascii="Arial" w:hAnsi="Arial" w:cs="Arial"/>
          <w:color w:val="002060"/>
          <w:sz w:val="20"/>
          <w:szCs w:val="20"/>
        </w:rPr>
        <w:t>en</w:t>
      </w:r>
      <w:r w:rsidR="005C5F95" w:rsidRPr="002E1443">
        <w:rPr>
          <w:rFonts w:ascii="Arial" w:hAnsi="Arial" w:cs="Arial"/>
          <w:color w:val="002060"/>
          <w:sz w:val="20"/>
          <w:szCs w:val="20"/>
        </w:rPr>
        <w:t>. Verdere specificering en/of uitsplitsing van producten en werkwijze op basis</w:t>
      </w:r>
      <w:r w:rsidR="000574A6" w:rsidRPr="002E1443">
        <w:rPr>
          <w:rFonts w:ascii="Arial" w:hAnsi="Arial" w:cs="Arial"/>
          <w:color w:val="002060"/>
          <w:sz w:val="20"/>
          <w:szCs w:val="20"/>
        </w:rPr>
        <w:t xml:space="preserve"> van</w:t>
      </w:r>
      <w:r w:rsidR="005C5F95" w:rsidRPr="002E1443">
        <w:rPr>
          <w:rFonts w:ascii="Arial" w:hAnsi="Arial" w:cs="Arial"/>
          <w:color w:val="002060"/>
          <w:sz w:val="20"/>
          <w:szCs w:val="20"/>
        </w:rPr>
        <w:t xml:space="preserve"> ontwikkelingen blijft mogelijk. </w:t>
      </w:r>
      <w:r w:rsidR="00E67720" w:rsidRPr="002E1443">
        <w:rPr>
          <w:rFonts w:ascii="Arial" w:hAnsi="Arial" w:cs="Arial"/>
          <w:color w:val="002060"/>
          <w:sz w:val="20"/>
          <w:szCs w:val="20"/>
        </w:rPr>
        <w:t xml:space="preserve">De meest actuele versie van beide </w:t>
      </w:r>
      <w:r w:rsidR="002B0671">
        <w:rPr>
          <w:rFonts w:ascii="Arial" w:hAnsi="Arial" w:cs="Arial"/>
          <w:color w:val="002060"/>
          <w:sz w:val="20"/>
          <w:szCs w:val="20"/>
        </w:rPr>
        <w:t xml:space="preserve">documenten </w:t>
      </w:r>
      <w:r w:rsidR="00E67720" w:rsidRPr="002E1443">
        <w:rPr>
          <w:rFonts w:ascii="Arial" w:hAnsi="Arial" w:cs="Arial"/>
          <w:color w:val="002060"/>
          <w:sz w:val="20"/>
          <w:szCs w:val="20"/>
        </w:rPr>
        <w:t xml:space="preserve">is terug te vinden op de </w:t>
      </w:r>
      <w:r w:rsidR="00E67720" w:rsidRPr="00C7497F">
        <w:rPr>
          <w:rFonts w:ascii="Arial" w:hAnsi="Arial" w:cs="Arial"/>
          <w:color w:val="002060"/>
          <w:sz w:val="20"/>
          <w:szCs w:val="20"/>
        </w:rPr>
        <w:t xml:space="preserve">regionale website </w:t>
      </w:r>
      <w:hyperlink r:id="rId13" w:history="1">
        <w:r w:rsidR="000624E3" w:rsidRPr="000878BE">
          <w:rPr>
            <w:rStyle w:val="Hyperlink"/>
            <w:rFonts w:ascii="Arial" w:hAnsi="Arial" w:cs="Arial"/>
            <w:sz w:val="20"/>
            <w:szCs w:val="20"/>
          </w:rPr>
          <w:t>www.rioz.nl/documenten</w:t>
        </w:r>
      </w:hyperlink>
      <w:r w:rsidR="00400173">
        <w:rPr>
          <w:rFonts w:ascii="Arial" w:hAnsi="Arial" w:cs="Arial"/>
          <w:color w:val="002060"/>
          <w:sz w:val="20"/>
          <w:szCs w:val="20"/>
        </w:rPr>
        <w:t xml:space="preserve"> </w:t>
      </w:r>
    </w:p>
    <w:p w14:paraId="21A920E2" w14:textId="04355960" w:rsidR="007958FE" w:rsidRPr="00204F1D" w:rsidRDefault="007958FE" w:rsidP="00FE2384">
      <w:pPr>
        <w:pStyle w:val="Kop1RIOZ"/>
        <w:spacing w:before="240" w:after="120"/>
        <w:rPr>
          <w:szCs w:val="24"/>
        </w:rPr>
      </w:pPr>
      <w:bookmarkStart w:id="2" w:name="_Toc146108135"/>
      <w:bookmarkStart w:id="3" w:name="_Toc160017675"/>
      <w:r w:rsidRPr="00204F1D">
        <w:rPr>
          <w:szCs w:val="24"/>
        </w:rPr>
        <w:t>Wijzigingenlog</w:t>
      </w:r>
      <w:bookmarkEnd w:id="2"/>
      <w:bookmarkEnd w:id="3"/>
      <w:r w:rsidRPr="00204F1D">
        <w:rPr>
          <w:szCs w:val="24"/>
        </w:rPr>
        <w:t xml:space="preserve"> </w:t>
      </w:r>
    </w:p>
    <w:tbl>
      <w:tblPr>
        <w:tblStyle w:val="Tabelraster"/>
        <w:tblW w:w="9175" w:type="dxa"/>
        <w:tblLook w:val="04A0" w:firstRow="1" w:lastRow="0" w:firstColumn="1" w:lastColumn="0" w:noHBand="0" w:noVBand="1"/>
      </w:tblPr>
      <w:tblGrid>
        <w:gridCol w:w="1718"/>
        <w:gridCol w:w="7457"/>
      </w:tblGrid>
      <w:tr w:rsidR="00C13335" w14:paraId="1ADDA8C4" w14:textId="77777777" w:rsidTr="12B82997">
        <w:tc>
          <w:tcPr>
            <w:tcW w:w="1718" w:type="dxa"/>
            <w:shd w:val="clear" w:color="auto" w:fill="2F5496" w:themeFill="accent5" w:themeFillShade="BF"/>
          </w:tcPr>
          <w:p w14:paraId="76BBB407" w14:textId="77777777" w:rsidR="00C13335" w:rsidRPr="005708C0" w:rsidRDefault="00C13335" w:rsidP="00ED3676">
            <w:pPr>
              <w:rPr>
                <w:color w:val="FFFFFF" w:themeColor="background1"/>
                <w:sz w:val="20"/>
                <w:szCs w:val="20"/>
              </w:rPr>
            </w:pPr>
            <w:r>
              <w:rPr>
                <w:color w:val="FFFFFF" w:themeColor="background1"/>
                <w:sz w:val="20"/>
                <w:szCs w:val="20"/>
              </w:rPr>
              <w:t>Datum wijziging</w:t>
            </w:r>
          </w:p>
        </w:tc>
        <w:tc>
          <w:tcPr>
            <w:tcW w:w="7457" w:type="dxa"/>
            <w:shd w:val="clear" w:color="auto" w:fill="2F5496" w:themeFill="accent5" w:themeFillShade="BF"/>
          </w:tcPr>
          <w:p w14:paraId="19F659BF" w14:textId="77777777" w:rsidR="00C13335" w:rsidRPr="005708C0" w:rsidRDefault="00C13335" w:rsidP="00ED3676">
            <w:pPr>
              <w:rPr>
                <w:color w:val="002060"/>
                <w:sz w:val="20"/>
                <w:szCs w:val="20"/>
              </w:rPr>
            </w:pPr>
            <w:r w:rsidRPr="005708C0">
              <w:rPr>
                <w:color w:val="FFFFFF" w:themeColor="background1"/>
                <w:sz w:val="20"/>
                <w:szCs w:val="20"/>
              </w:rPr>
              <w:t xml:space="preserve">Wijziging </w:t>
            </w:r>
          </w:p>
        </w:tc>
      </w:tr>
      <w:tr w:rsidR="12B82997" w14:paraId="36DB0E35" w14:textId="77777777" w:rsidTr="12B82997">
        <w:trPr>
          <w:trHeight w:val="300"/>
        </w:trPr>
        <w:tc>
          <w:tcPr>
            <w:tcW w:w="1718" w:type="dxa"/>
          </w:tcPr>
          <w:p w14:paraId="25E655E7" w14:textId="73C0E316" w:rsidR="64A61B0A" w:rsidRDefault="64A61B0A" w:rsidP="12B82997">
            <w:pPr>
              <w:rPr>
                <w:color w:val="002060"/>
                <w:sz w:val="20"/>
                <w:szCs w:val="20"/>
              </w:rPr>
            </w:pPr>
            <w:r w:rsidRPr="12B82997">
              <w:rPr>
                <w:color w:val="002060"/>
                <w:sz w:val="20"/>
                <w:szCs w:val="20"/>
              </w:rPr>
              <w:t>Juni 2024</w:t>
            </w:r>
          </w:p>
        </w:tc>
        <w:tc>
          <w:tcPr>
            <w:tcW w:w="7457" w:type="dxa"/>
          </w:tcPr>
          <w:p w14:paraId="7A583248" w14:textId="6D4CA24F" w:rsidR="64A61B0A" w:rsidRDefault="64A61B0A" w:rsidP="12B82997">
            <w:pPr>
              <w:rPr>
                <w:color w:val="002060"/>
                <w:sz w:val="20"/>
                <w:szCs w:val="20"/>
              </w:rPr>
            </w:pPr>
            <w:r w:rsidRPr="12B82997">
              <w:rPr>
                <w:color w:val="002060"/>
                <w:sz w:val="20"/>
                <w:szCs w:val="20"/>
              </w:rPr>
              <w:t xml:space="preserve">Paragraaf 4.21 Zak – en kleedgeld voor kinderen in Verblijf (geen maatregel, geen pleegzorg) </w:t>
            </w:r>
          </w:p>
        </w:tc>
      </w:tr>
      <w:tr w:rsidR="00C13335" w14:paraId="6660ED59" w14:textId="77777777" w:rsidTr="12B82997">
        <w:tc>
          <w:tcPr>
            <w:tcW w:w="1718" w:type="dxa"/>
          </w:tcPr>
          <w:p w14:paraId="44A01968" w14:textId="7461D155" w:rsidR="00C13335" w:rsidRDefault="156913B3" w:rsidP="00ED3676">
            <w:pPr>
              <w:rPr>
                <w:color w:val="002060"/>
                <w:sz w:val="20"/>
                <w:szCs w:val="20"/>
              </w:rPr>
            </w:pPr>
            <w:r w:rsidRPr="57233B01">
              <w:rPr>
                <w:color w:val="002060"/>
                <w:sz w:val="20"/>
                <w:szCs w:val="20"/>
              </w:rPr>
              <w:t>November 2023</w:t>
            </w:r>
          </w:p>
        </w:tc>
        <w:tc>
          <w:tcPr>
            <w:tcW w:w="7457" w:type="dxa"/>
          </w:tcPr>
          <w:p w14:paraId="4CFB7915" w14:textId="4EF0ABC9" w:rsidR="00C13335" w:rsidRDefault="156913B3" w:rsidP="00ED3676">
            <w:pPr>
              <w:rPr>
                <w:color w:val="002060"/>
                <w:sz w:val="20"/>
                <w:szCs w:val="20"/>
              </w:rPr>
            </w:pPr>
            <w:r w:rsidRPr="57233B01">
              <w:rPr>
                <w:color w:val="002060"/>
                <w:sz w:val="20"/>
                <w:szCs w:val="20"/>
              </w:rPr>
              <w:t xml:space="preserve">Paragraaf 3.2 </w:t>
            </w:r>
            <w:r w:rsidR="00962CAF">
              <w:rPr>
                <w:color w:val="002060"/>
                <w:sz w:val="20"/>
                <w:szCs w:val="20"/>
              </w:rPr>
              <w:t xml:space="preserve">Regionaal Expertteam (RET) </w:t>
            </w:r>
            <w:r w:rsidRPr="57233B01">
              <w:rPr>
                <w:color w:val="002060"/>
                <w:sz w:val="20"/>
                <w:szCs w:val="20"/>
              </w:rPr>
              <w:t>geactualiseerd</w:t>
            </w:r>
          </w:p>
        </w:tc>
      </w:tr>
      <w:tr w:rsidR="00962CAF" w14:paraId="6D12E07B" w14:textId="77777777" w:rsidTr="12B82997">
        <w:tc>
          <w:tcPr>
            <w:tcW w:w="1718" w:type="dxa"/>
          </w:tcPr>
          <w:p w14:paraId="37C5866F" w14:textId="33E46014" w:rsidR="00962CAF" w:rsidRPr="57233B01" w:rsidRDefault="00962CAF" w:rsidP="00ED3676">
            <w:pPr>
              <w:rPr>
                <w:color w:val="002060"/>
                <w:sz w:val="20"/>
                <w:szCs w:val="20"/>
              </w:rPr>
            </w:pPr>
            <w:r>
              <w:rPr>
                <w:color w:val="002060"/>
                <w:sz w:val="20"/>
                <w:szCs w:val="20"/>
              </w:rPr>
              <w:t>November 2023</w:t>
            </w:r>
          </w:p>
        </w:tc>
        <w:tc>
          <w:tcPr>
            <w:tcW w:w="7457" w:type="dxa"/>
          </w:tcPr>
          <w:p w14:paraId="2FC32944" w14:textId="3AE228A1" w:rsidR="00962CAF" w:rsidRPr="57233B01" w:rsidRDefault="00962CAF" w:rsidP="00ED3676">
            <w:pPr>
              <w:rPr>
                <w:color w:val="002060"/>
                <w:sz w:val="20"/>
                <w:szCs w:val="20"/>
              </w:rPr>
            </w:pPr>
            <w:r>
              <w:rPr>
                <w:color w:val="002060"/>
                <w:sz w:val="20"/>
                <w:szCs w:val="20"/>
              </w:rPr>
              <w:t>Hoofdstuk 7 Maatwerk geactualiseerd</w:t>
            </w:r>
          </w:p>
        </w:tc>
      </w:tr>
      <w:tr w:rsidR="00077C79" w14:paraId="75501177" w14:textId="77777777" w:rsidTr="12B82997">
        <w:tc>
          <w:tcPr>
            <w:tcW w:w="1718" w:type="dxa"/>
          </w:tcPr>
          <w:p w14:paraId="58FF8F27" w14:textId="6B536B5B" w:rsidR="00077C79" w:rsidRDefault="00077C79" w:rsidP="00077C79">
            <w:pPr>
              <w:rPr>
                <w:color w:val="002060"/>
                <w:sz w:val="20"/>
                <w:szCs w:val="20"/>
              </w:rPr>
            </w:pPr>
            <w:r>
              <w:rPr>
                <w:color w:val="002060"/>
                <w:sz w:val="20"/>
                <w:szCs w:val="20"/>
              </w:rPr>
              <w:t>November 2023</w:t>
            </w:r>
          </w:p>
        </w:tc>
        <w:tc>
          <w:tcPr>
            <w:tcW w:w="7457" w:type="dxa"/>
          </w:tcPr>
          <w:p w14:paraId="5F23A3CE" w14:textId="7A3087A3" w:rsidR="00077C79" w:rsidRDefault="00077C79" w:rsidP="00077C79">
            <w:pPr>
              <w:rPr>
                <w:color w:val="002060"/>
                <w:sz w:val="20"/>
                <w:szCs w:val="20"/>
              </w:rPr>
            </w:pPr>
            <w:r>
              <w:rPr>
                <w:color w:val="002060"/>
                <w:sz w:val="20"/>
                <w:szCs w:val="20"/>
              </w:rPr>
              <w:t>Paragraaf 2.20 Bed op recept Reinier van Arkel toegevoegd</w:t>
            </w:r>
          </w:p>
        </w:tc>
      </w:tr>
      <w:tr w:rsidR="00077C79" w14:paraId="43C68899" w14:textId="77777777" w:rsidTr="12B82997">
        <w:tc>
          <w:tcPr>
            <w:tcW w:w="1718" w:type="dxa"/>
          </w:tcPr>
          <w:p w14:paraId="52FF93AD" w14:textId="6C031D51" w:rsidR="00077C79" w:rsidRDefault="00077C79" w:rsidP="00077C79">
            <w:pPr>
              <w:rPr>
                <w:color w:val="002060"/>
                <w:sz w:val="20"/>
                <w:szCs w:val="20"/>
              </w:rPr>
            </w:pPr>
            <w:r>
              <w:rPr>
                <w:color w:val="002060"/>
                <w:sz w:val="20"/>
                <w:szCs w:val="20"/>
              </w:rPr>
              <w:t>November 2023</w:t>
            </w:r>
          </w:p>
        </w:tc>
        <w:tc>
          <w:tcPr>
            <w:tcW w:w="7457" w:type="dxa"/>
          </w:tcPr>
          <w:p w14:paraId="31D14165" w14:textId="1CFB29D7" w:rsidR="00077C79" w:rsidRDefault="00077C79" w:rsidP="00077C79">
            <w:pPr>
              <w:rPr>
                <w:color w:val="002060"/>
                <w:sz w:val="20"/>
                <w:szCs w:val="20"/>
              </w:rPr>
            </w:pPr>
            <w:r>
              <w:rPr>
                <w:color w:val="002060"/>
                <w:sz w:val="20"/>
                <w:szCs w:val="20"/>
              </w:rPr>
              <w:t>Paragraaf 4.18 Vliegende brigade GGZ en Verslavingszorg verplaatst</w:t>
            </w:r>
          </w:p>
        </w:tc>
      </w:tr>
      <w:tr w:rsidR="00077C79" w14:paraId="0AC6F2E6" w14:textId="77777777" w:rsidTr="12B82997">
        <w:tc>
          <w:tcPr>
            <w:tcW w:w="1718" w:type="dxa"/>
          </w:tcPr>
          <w:p w14:paraId="634A8664" w14:textId="24981ED1" w:rsidR="00077C79" w:rsidRDefault="00077C79" w:rsidP="00077C79">
            <w:pPr>
              <w:rPr>
                <w:color w:val="002060"/>
                <w:sz w:val="20"/>
                <w:szCs w:val="20"/>
              </w:rPr>
            </w:pPr>
            <w:r>
              <w:rPr>
                <w:color w:val="002060"/>
                <w:sz w:val="20"/>
                <w:szCs w:val="20"/>
              </w:rPr>
              <w:t>November 2023</w:t>
            </w:r>
          </w:p>
        </w:tc>
        <w:tc>
          <w:tcPr>
            <w:tcW w:w="7457" w:type="dxa"/>
          </w:tcPr>
          <w:p w14:paraId="3D1286B7" w14:textId="460E8E54" w:rsidR="00077C79" w:rsidRDefault="00077C79" w:rsidP="00077C79">
            <w:pPr>
              <w:rPr>
                <w:color w:val="002060"/>
                <w:sz w:val="20"/>
                <w:szCs w:val="20"/>
              </w:rPr>
            </w:pPr>
            <w:r>
              <w:rPr>
                <w:color w:val="002060"/>
                <w:sz w:val="20"/>
                <w:szCs w:val="20"/>
              </w:rPr>
              <w:t>Paragraaf 4.9 Medicatieconsultatie geactualiseerd</w:t>
            </w:r>
          </w:p>
        </w:tc>
      </w:tr>
      <w:tr w:rsidR="00077C79" w14:paraId="616ED476" w14:textId="77777777" w:rsidTr="12B82997">
        <w:tc>
          <w:tcPr>
            <w:tcW w:w="1718" w:type="dxa"/>
          </w:tcPr>
          <w:p w14:paraId="0D32BFFF" w14:textId="45A54986" w:rsidR="00077C79" w:rsidRDefault="00077C79" w:rsidP="00077C79">
            <w:pPr>
              <w:rPr>
                <w:color w:val="002060"/>
                <w:sz w:val="20"/>
                <w:szCs w:val="20"/>
              </w:rPr>
            </w:pPr>
            <w:r>
              <w:rPr>
                <w:color w:val="002060"/>
                <w:sz w:val="20"/>
                <w:szCs w:val="20"/>
              </w:rPr>
              <w:t>November 2023</w:t>
            </w:r>
          </w:p>
        </w:tc>
        <w:tc>
          <w:tcPr>
            <w:tcW w:w="7457" w:type="dxa"/>
          </w:tcPr>
          <w:p w14:paraId="6EFC55A7" w14:textId="54D72876" w:rsidR="00077C79" w:rsidRDefault="00077C79" w:rsidP="00077C79">
            <w:pPr>
              <w:rPr>
                <w:color w:val="002060"/>
                <w:sz w:val="20"/>
                <w:szCs w:val="20"/>
              </w:rPr>
            </w:pPr>
            <w:r>
              <w:rPr>
                <w:color w:val="002060"/>
                <w:sz w:val="20"/>
                <w:szCs w:val="20"/>
              </w:rPr>
              <w:t>Paragraaf 3.3 Centrum voor consultatie en expertise geactualiseerd</w:t>
            </w:r>
          </w:p>
        </w:tc>
      </w:tr>
      <w:tr w:rsidR="00077C79" w14:paraId="237CB741" w14:textId="77777777" w:rsidTr="12B82997">
        <w:tc>
          <w:tcPr>
            <w:tcW w:w="1718" w:type="dxa"/>
          </w:tcPr>
          <w:p w14:paraId="5D3D1D94" w14:textId="17896A66" w:rsidR="00077C79" w:rsidRDefault="00077C79" w:rsidP="00077C79">
            <w:pPr>
              <w:rPr>
                <w:color w:val="002060"/>
                <w:sz w:val="20"/>
                <w:szCs w:val="20"/>
              </w:rPr>
            </w:pPr>
            <w:r>
              <w:rPr>
                <w:color w:val="002060"/>
                <w:sz w:val="20"/>
                <w:szCs w:val="20"/>
              </w:rPr>
              <w:t>November 2023</w:t>
            </w:r>
          </w:p>
        </w:tc>
        <w:tc>
          <w:tcPr>
            <w:tcW w:w="7457" w:type="dxa"/>
          </w:tcPr>
          <w:p w14:paraId="0CA4A5E3" w14:textId="5F2C3A3E" w:rsidR="00077C79" w:rsidRDefault="00077C79" w:rsidP="00077C79">
            <w:pPr>
              <w:rPr>
                <w:color w:val="002060"/>
                <w:sz w:val="20"/>
                <w:szCs w:val="20"/>
              </w:rPr>
            </w:pPr>
            <w:r>
              <w:rPr>
                <w:color w:val="002060"/>
                <w:sz w:val="20"/>
                <w:szCs w:val="20"/>
              </w:rPr>
              <w:t>Hoofdstuk 3 is geactualiseerd</w:t>
            </w:r>
          </w:p>
        </w:tc>
      </w:tr>
      <w:tr w:rsidR="00077C79" w14:paraId="43DD9B8C" w14:textId="77777777" w:rsidTr="12B82997">
        <w:tc>
          <w:tcPr>
            <w:tcW w:w="1718" w:type="dxa"/>
          </w:tcPr>
          <w:p w14:paraId="2E8C8F56" w14:textId="0F625C4F" w:rsidR="00077C79" w:rsidRDefault="00077C79" w:rsidP="00077C79">
            <w:pPr>
              <w:rPr>
                <w:color w:val="002060"/>
                <w:sz w:val="20"/>
                <w:szCs w:val="20"/>
              </w:rPr>
            </w:pPr>
            <w:r>
              <w:rPr>
                <w:color w:val="002060"/>
                <w:sz w:val="20"/>
                <w:szCs w:val="20"/>
              </w:rPr>
              <w:t>November 2023</w:t>
            </w:r>
          </w:p>
        </w:tc>
        <w:tc>
          <w:tcPr>
            <w:tcW w:w="7457" w:type="dxa"/>
          </w:tcPr>
          <w:p w14:paraId="616391CF" w14:textId="5CBE0386" w:rsidR="00077C79" w:rsidRPr="002233F8" w:rsidRDefault="00077C79" w:rsidP="00077C79">
            <w:pPr>
              <w:rPr>
                <w:color w:val="002060"/>
                <w:sz w:val="20"/>
                <w:szCs w:val="20"/>
              </w:rPr>
            </w:pPr>
            <w:r>
              <w:rPr>
                <w:color w:val="002060"/>
                <w:sz w:val="20"/>
                <w:szCs w:val="20"/>
              </w:rPr>
              <w:t xml:space="preserve">Paragraaf </w:t>
            </w:r>
            <w:r w:rsidRPr="00CF517F">
              <w:rPr>
                <w:color w:val="002060"/>
                <w:sz w:val="20"/>
                <w:szCs w:val="20"/>
              </w:rPr>
              <w:t>3.4</w:t>
            </w:r>
            <w:r>
              <w:rPr>
                <w:color w:val="002060"/>
                <w:sz w:val="20"/>
                <w:szCs w:val="20"/>
              </w:rPr>
              <w:t xml:space="preserve"> </w:t>
            </w:r>
            <w:r w:rsidRPr="00CF517F">
              <w:rPr>
                <w:color w:val="002060"/>
                <w:sz w:val="20"/>
                <w:szCs w:val="20"/>
              </w:rPr>
              <w:t>Regionaal Aanmeldpunt Gezinshuizen (RA</w:t>
            </w:r>
            <w:r>
              <w:rPr>
                <w:color w:val="002060"/>
                <w:sz w:val="20"/>
                <w:szCs w:val="20"/>
              </w:rPr>
              <w:t>G) verwijderd vanwege stoppen RAG.</w:t>
            </w:r>
          </w:p>
        </w:tc>
      </w:tr>
      <w:tr w:rsidR="00077C79" w14:paraId="54A4A09A" w14:textId="77777777" w:rsidTr="12B82997">
        <w:tc>
          <w:tcPr>
            <w:tcW w:w="1718" w:type="dxa"/>
          </w:tcPr>
          <w:p w14:paraId="3D4F768C" w14:textId="5AD8D773" w:rsidR="00077C79" w:rsidRDefault="00077C79" w:rsidP="00077C79">
            <w:pPr>
              <w:rPr>
                <w:color w:val="002060"/>
                <w:sz w:val="20"/>
                <w:szCs w:val="20"/>
              </w:rPr>
            </w:pPr>
            <w:r>
              <w:rPr>
                <w:color w:val="002060"/>
                <w:sz w:val="20"/>
                <w:szCs w:val="20"/>
              </w:rPr>
              <w:t>November 2023</w:t>
            </w:r>
          </w:p>
        </w:tc>
        <w:tc>
          <w:tcPr>
            <w:tcW w:w="7457" w:type="dxa"/>
          </w:tcPr>
          <w:p w14:paraId="2C83BADE" w14:textId="34EF99FF" w:rsidR="00077C79" w:rsidRDefault="00077C79" w:rsidP="00077C79">
            <w:pPr>
              <w:rPr>
                <w:color w:val="002060"/>
                <w:sz w:val="20"/>
                <w:szCs w:val="20"/>
              </w:rPr>
            </w:pPr>
            <w:r w:rsidRPr="002233F8">
              <w:rPr>
                <w:color w:val="002060"/>
                <w:sz w:val="20"/>
                <w:szCs w:val="20"/>
              </w:rPr>
              <w:t>B</w:t>
            </w:r>
            <w:r>
              <w:rPr>
                <w:color w:val="002060"/>
                <w:sz w:val="20"/>
                <w:szCs w:val="20"/>
              </w:rPr>
              <w:t>ijlage</w:t>
            </w:r>
            <w:r w:rsidRPr="002233F8">
              <w:rPr>
                <w:color w:val="002060"/>
                <w:sz w:val="20"/>
                <w:szCs w:val="20"/>
              </w:rPr>
              <w:t xml:space="preserve"> 2</w:t>
            </w:r>
            <w:r>
              <w:rPr>
                <w:color w:val="002060"/>
                <w:sz w:val="20"/>
                <w:szCs w:val="20"/>
              </w:rPr>
              <w:t xml:space="preserve"> en bijlage 3 werkwijze 317 gewijzigd naar landelijke werkwijze. </w:t>
            </w:r>
          </w:p>
        </w:tc>
      </w:tr>
      <w:tr w:rsidR="00077C79" w14:paraId="4627998E" w14:textId="77777777" w:rsidTr="12B82997">
        <w:tc>
          <w:tcPr>
            <w:tcW w:w="1718" w:type="dxa"/>
          </w:tcPr>
          <w:p w14:paraId="760F0755" w14:textId="23AD27A9" w:rsidR="00077C79" w:rsidRDefault="00077C79" w:rsidP="00077C79">
            <w:pPr>
              <w:rPr>
                <w:color w:val="002060"/>
                <w:sz w:val="20"/>
                <w:szCs w:val="20"/>
              </w:rPr>
            </w:pPr>
            <w:r>
              <w:rPr>
                <w:color w:val="002060"/>
                <w:sz w:val="20"/>
                <w:szCs w:val="20"/>
              </w:rPr>
              <w:t>November 2023</w:t>
            </w:r>
          </w:p>
        </w:tc>
        <w:tc>
          <w:tcPr>
            <w:tcW w:w="7457" w:type="dxa"/>
          </w:tcPr>
          <w:p w14:paraId="399938DF" w14:textId="56D0E208" w:rsidR="00077C79" w:rsidRDefault="00077C79" w:rsidP="00077C79">
            <w:pPr>
              <w:rPr>
                <w:color w:val="002060"/>
                <w:sz w:val="20"/>
                <w:szCs w:val="20"/>
              </w:rPr>
            </w:pPr>
            <w:r>
              <w:rPr>
                <w:color w:val="002060"/>
                <w:sz w:val="20"/>
                <w:szCs w:val="20"/>
              </w:rPr>
              <w:t xml:space="preserve">Hoofdstuk 4.5 Vervoer aangepast. </w:t>
            </w:r>
            <w:proofErr w:type="spellStart"/>
            <w:r>
              <w:rPr>
                <w:color w:val="002060"/>
                <w:sz w:val="20"/>
                <w:szCs w:val="20"/>
              </w:rPr>
              <w:t>UniK</w:t>
            </w:r>
            <w:proofErr w:type="spellEnd"/>
            <w:r>
              <w:rPr>
                <w:color w:val="002060"/>
                <w:sz w:val="20"/>
                <w:szCs w:val="20"/>
              </w:rPr>
              <w:t xml:space="preserve"> biedt vanaf 1-1-2024 geen vervoer meer </w:t>
            </w:r>
            <w:proofErr w:type="spellStart"/>
            <w:r>
              <w:rPr>
                <w:color w:val="002060"/>
                <w:sz w:val="20"/>
                <w:szCs w:val="20"/>
              </w:rPr>
              <w:t>icm</w:t>
            </w:r>
            <w:proofErr w:type="spellEnd"/>
            <w:r>
              <w:rPr>
                <w:color w:val="002060"/>
                <w:sz w:val="20"/>
                <w:szCs w:val="20"/>
              </w:rPr>
              <w:t xml:space="preserve"> daghulp</w:t>
            </w:r>
          </w:p>
        </w:tc>
      </w:tr>
      <w:tr w:rsidR="00077C79" w14:paraId="7AA5FEAE" w14:textId="77777777" w:rsidTr="12B82997">
        <w:tc>
          <w:tcPr>
            <w:tcW w:w="1718" w:type="dxa"/>
          </w:tcPr>
          <w:p w14:paraId="2F7E5D8E" w14:textId="77777777" w:rsidR="00077C79" w:rsidRDefault="00077C79" w:rsidP="00077C79">
            <w:pPr>
              <w:rPr>
                <w:color w:val="002060"/>
                <w:sz w:val="20"/>
                <w:szCs w:val="20"/>
              </w:rPr>
            </w:pPr>
            <w:r>
              <w:rPr>
                <w:color w:val="002060"/>
                <w:sz w:val="20"/>
                <w:szCs w:val="20"/>
              </w:rPr>
              <w:t>April 2022</w:t>
            </w:r>
          </w:p>
        </w:tc>
        <w:tc>
          <w:tcPr>
            <w:tcW w:w="7457" w:type="dxa"/>
          </w:tcPr>
          <w:p w14:paraId="1DD7CB7B" w14:textId="77777777" w:rsidR="00077C79" w:rsidRDefault="00077C79" w:rsidP="00077C79">
            <w:pPr>
              <w:rPr>
                <w:color w:val="002060"/>
                <w:sz w:val="20"/>
                <w:szCs w:val="20"/>
              </w:rPr>
            </w:pPr>
            <w:r>
              <w:rPr>
                <w:color w:val="002060"/>
                <w:sz w:val="20"/>
                <w:szCs w:val="20"/>
              </w:rPr>
              <w:t xml:space="preserve">Toevoeging en toelichting respijtzorg 1 en 2 </w:t>
            </w:r>
          </w:p>
        </w:tc>
      </w:tr>
      <w:tr w:rsidR="00077C79" w14:paraId="6791194A" w14:textId="77777777" w:rsidTr="12B82997">
        <w:tc>
          <w:tcPr>
            <w:tcW w:w="1718" w:type="dxa"/>
          </w:tcPr>
          <w:p w14:paraId="4D28409D" w14:textId="77777777" w:rsidR="00077C79" w:rsidRPr="00F5502B" w:rsidRDefault="00077C79" w:rsidP="00077C79">
            <w:pPr>
              <w:rPr>
                <w:color w:val="002060"/>
                <w:sz w:val="20"/>
                <w:szCs w:val="20"/>
              </w:rPr>
            </w:pPr>
            <w:r>
              <w:rPr>
                <w:color w:val="002060"/>
                <w:sz w:val="20"/>
                <w:szCs w:val="20"/>
              </w:rPr>
              <w:t>April 2022</w:t>
            </w:r>
          </w:p>
        </w:tc>
        <w:tc>
          <w:tcPr>
            <w:tcW w:w="7457" w:type="dxa"/>
          </w:tcPr>
          <w:p w14:paraId="1C4393FD" w14:textId="77777777" w:rsidR="00077C79" w:rsidRDefault="00077C79" w:rsidP="00077C79">
            <w:pPr>
              <w:rPr>
                <w:color w:val="002060"/>
                <w:sz w:val="20"/>
                <w:szCs w:val="20"/>
              </w:rPr>
            </w:pPr>
            <w:r>
              <w:rPr>
                <w:color w:val="002060"/>
                <w:sz w:val="20"/>
                <w:szCs w:val="20"/>
              </w:rPr>
              <w:t xml:space="preserve">Terminologie “vaag” bij vaktherapie aangepast </w:t>
            </w:r>
          </w:p>
        </w:tc>
      </w:tr>
      <w:tr w:rsidR="00077C79" w14:paraId="0134121C" w14:textId="77777777" w:rsidTr="12B82997">
        <w:tc>
          <w:tcPr>
            <w:tcW w:w="1718" w:type="dxa"/>
          </w:tcPr>
          <w:p w14:paraId="4484178E" w14:textId="77777777" w:rsidR="00077C79" w:rsidRDefault="00077C79" w:rsidP="00077C79">
            <w:pPr>
              <w:rPr>
                <w:color w:val="002060"/>
                <w:sz w:val="20"/>
                <w:szCs w:val="20"/>
              </w:rPr>
            </w:pPr>
            <w:r>
              <w:rPr>
                <w:color w:val="002060"/>
                <w:sz w:val="20"/>
                <w:szCs w:val="20"/>
              </w:rPr>
              <w:t xml:space="preserve">April 2022 </w:t>
            </w:r>
          </w:p>
        </w:tc>
        <w:tc>
          <w:tcPr>
            <w:tcW w:w="7457" w:type="dxa"/>
          </w:tcPr>
          <w:p w14:paraId="1A887D1A" w14:textId="77777777" w:rsidR="00077C79" w:rsidRDefault="00077C79" w:rsidP="00077C79">
            <w:pPr>
              <w:rPr>
                <w:color w:val="002060"/>
                <w:sz w:val="20"/>
                <w:szCs w:val="20"/>
              </w:rPr>
            </w:pPr>
            <w:r>
              <w:rPr>
                <w:color w:val="002060"/>
                <w:sz w:val="20"/>
                <w:szCs w:val="20"/>
              </w:rPr>
              <w:t xml:space="preserve">Verduidelijking dyslexie </w:t>
            </w:r>
          </w:p>
        </w:tc>
      </w:tr>
      <w:tr w:rsidR="00077C79" w14:paraId="6B995C78" w14:textId="77777777" w:rsidTr="12B82997">
        <w:tc>
          <w:tcPr>
            <w:tcW w:w="1718" w:type="dxa"/>
          </w:tcPr>
          <w:p w14:paraId="45A77079" w14:textId="77777777" w:rsidR="00077C79" w:rsidRDefault="00077C79" w:rsidP="00077C79">
            <w:pPr>
              <w:rPr>
                <w:color w:val="002060"/>
                <w:sz w:val="20"/>
                <w:szCs w:val="20"/>
              </w:rPr>
            </w:pPr>
            <w:r>
              <w:rPr>
                <w:color w:val="002060"/>
                <w:sz w:val="20"/>
                <w:szCs w:val="20"/>
              </w:rPr>
              <w:t>April 2022</w:t>
            </w:r>
          </w:p>
        </w:tc>
        <w:tc>
          <w:tcPr>
            <w:tcW w:w="7457" w:type="dxa"/>
          </w:tcPr>
          <w:p w14:paraId="4392A38E" w14:textId="2A47BD66" w:rsidR="00077C79" w:rsidRDefault="00077C79" w:rsidP="00077C79">
            <w:pPr>
              <w:rPr>
                <w:color w:val="002060"/>
                <w:sz w:val="20"/>
                <w:szCs w:val="20"/>
              </w:rPr>
            </w:pPr>
            <w:r>
              <w:rPr>
                <w:color w:val="002060"/>
                <w:sz w:val="20"/>
                <w:szCs w:val="20"/>
              </w:rPr>
              <w:t xml:space="preserve">Hoofdstuk 2.1 Gemeentelijke toegang als </w:t>
            </w:r>
            <w:proofErr w:type="gramStart"/>
            <w:r>
              <w:rPr>
                <w:color w:val="002060"/>
                <w:sz w:val="20"/>
                <w:szCs w:val="20"/>
              </w:rPr>
              <w:t>verwijzer  verwijzing</w:t>
            </w:r>
            <w:proofErr w:type="gramEnd"/>
            <w:r>
              <w:rPr>
                <w:color w:val="002060"/>
                <w:sz w:val="20"/>
                <w:szCs w:val="20"/>
              </w:rPr>
              <w:t xml:space="preserve"> opgenomen naar leidraad gemiddeld volume per product</w:t>
            </w:r>
          </w:p>
        </w:tc>
      </w:tr>
      <w:tr w:rsidR="00077C79" w14:paraId="6D3108C0" w14:textId="77777777" w:rsidTr="12B82997">
        <w:tc>
          <w:tcPr>
            <w:tcW w:w="1718" w:type="dxa"/>
          </w:tcPr>
          <w:p w14:paraId="757D5848" w14:textId="77777777" w:rsidR="00077C79" w:rsidRDefault="00077C79" w:rsidP="00077C79">
            <w:pPr>
              <w:rPr>
                <w:color w:val="002060"/>
                <w:sz w:val="20"/>
                <w:szCs w:val="20"/>
              </w:rPr>
            </w:pPr>
            <w:r>
              <w:rPr>
                <w:color w:val="002060"/>
                <w:sz w:val="20"/>
                <w:szCs w:val="20"/>
              </w:rPr>
              <w:t>April 2022</w:t>
            </w:r>
          </w:p>
        </w:tc>
        <w:tc>
          <w:tcPr>
            <w:tcW w:w="7457" w:type="dxa"/>
          </w:tcPr>
          <w:p w14:paraId="64B0C98D" w14:textId="77777777" w:rsidR="00077C79" w:rsidRDefault="00077C79" w:rsidP="00077C79">
            <w:pPr>
              <w:rPr>
                <w:color w:val="002060"/>
                <w:sz w:val="20"/>
                <w:szCs w:val="20"/>
              </w:rPr>
            </w:pPr>
            <w:r>
              <w:rPr>
                <w:color w:val="002060"/>
                <w:sz w:val="20"/>
                <w:szCs w:val="20"/>
              </w:rPr>
              <w:t xml:space="preserve">Paragraaf 2.2 verwijzing opgenomen naar Bescherming Zonder Maatregel (BZM) en Veilige Start </w:t>
            </w:r>
          </w:p>
        </w:tc>
      </w:tr>
      <w:tr w:rsidR="00077C79" w14:paraId="0BF8D32E" w14:textId="77777777" w:rsidTr="12B82997">
        <w:tc>
          <w:tcPr>
            <w:tcW w:w="1718" w:type="dxa"/>
          </w:tcPr>
          <w:p w14:paraId="0D29A87C" w14:textId="77777777" w:rsidR="00077C79" w:rsidRDefault="00077C79" w:rsidP="00077C79">
            <w:pPr>
              <w:rPr>
                <w:color w:val="002060"/>
                <w:sz w:val="20"/>
                <w:szCs w:val="20"/>
              </w:rPr>
            </w:pPr>
            <w:r>
              <w:rPr>
                <w:color w:val="002060"/>
                <w:sz w:val="20"/>
                <w:szCs w:val="20"/>
              </w:rPr>
              <w:t>April 2022</w:t>
            </w:r>
          </w:p>
        </w:tc>
        <w:tc>
          <w:tcPr>
            <w:tcW w:w="7457" w:type="dxa"/>
          </w:tcPr>
          <w:p w14:paraId="123164E8" w14:textId="77777777" w:rsidR="00077C79" w:rsidRDefault="00077C79" w:rsidP="00077C79">
            <w:pPr>
              <w:rPr>
                <w:color w:val="002060"/>
                <w:sz w:val="20"/>
                <w:szCs w:val="20"/>
              </w:rPr>
            </w:pPr>
            <w:r>
              <w:rPr>
                <w:color w:val="002060"/>
                <w:sz w:val="20"/>
                <w:szCs w:val="20"/>
              </w:rPr>
              <w:t>Paragraaf 3.10 Klankbordgroep geactualiseerd</w:t>
            </w:r>
          </w:p>
        </w:tc>
      </w:tr>
      <w:tr w:rsidR="00077C79" w14:paraId="40A1CA77" w14:textId="77777777" w:rsidTr="12B82997">
        <w:tc>
          <w:tcPr>
            <w:tcW w:w="1718" w:type="dxa"/>
          </w:tcPr>
          <w:p w14:paraId="63CA3658" w14:textId="77777777" w:rsidR="00077C79" w:rsidRDefault="00077C79" w:rsidP="00077C79">
            <w:pPr>
              <w:rPr>
                <w:color w:val="002060"/>
                <w:sz w:val="20"/>
                <w:szCs w:val="20"/>
              </w:rPr>
            </w:pPr>
            <w:r>
              <w:rPr>
                <w:color w:val="002060"/>
                <w:sz w:val="20"/>
                <w:szCs w:val="20"/>
              </w:rPr>
              <w:t>April 2022</w:t>
            </w:r>
          </w:p>
        </w:tc>
        <w:tc>
          <w:tcPr>
            <w:tcW w:w="7457" w:type="dxa"/>
          </w:tcPr>
          <w:p w14:paraId="5F93B55E" w14:textId="77777777" w:rsidR="00077C79" w:rsidRDefault="00077C79" w:rsidP="00077C79">
            <w:pPr>
              <w:rPr>
                <w:color w:val="002060"/>
                <w:sz w:val="20"/>
                <w:szCs w:val="20"/>
              </w:rPr>
            </w:pPr>
            <w:r>
              <w:rPr>
                <w:color w:val="002060"/>
                <w:sz w:val="20"/>
                <w:szCs w:val="20"/>
              </w:rPr>
              <w:t xml:space="preserve">Paragraaf 4.6 producten uit transformatie toegevoegd. </w:t>
            </w:r>
          </w:p>
        </w:tc>
      </w:tr>
      <w:tr w:rsidR="00077C79" w14:paraId="097CDD7C" w14:textId="77777777" w:rsidTr="12B82997">
        <w:tc>
          <w:tcPr>
            <w:tcW w:w="1718" w:type="dxa"/>
          </w:tcPr>
          <w:p w14:paraId="19E0FF9D" w14:textId="77777777" w:rsidR="00077C79" w:rsidRDefault="00077C79" w:rsidP="00077C79">
            <w:pPr>
              <w:rPr>
                <w:color w:val="002060"/>
                <w:sz w:val="20"/>
                <w:szCs w:val="20"/>
              </w:rPr>
            </w:pPr>
            <w:r>
              <w:rPr>
                <w:color w:val="002060"/>
                <w:sz w:val="20"/>
                <w:szCs w:val="20"/>
              </w:rPr>
              <w:t>April 2022</w:t>
            </w:r>
          </w:p>
        </w:tc>
        <w:tc>
          <w:tcPr>
            <w:tcW w:w="7457" w:type="dxa"/>
          </w:tcPr>
          <w:p w14:paraId="67BAEF57" w14:textId="77777777" w:rsidR="00077C79" w:rsidRDefault="00077C79" w:rsidP="00077C79">
            <w:pPr>
              <w:rPr>
                <w:color w:val="002060"/>
                <w:sz w:val="20"/>
                <w:szCs w:val="20"/>
              </w:rPr>
            </w:pPr>
            <w:r>
              <w:rPr>
                <w:color w:val="002060"/>
                <w:sz w:val="20"/>
                <w:szCs w:val="20"/>
              </w:rPr>
              <w:t>Paragraaf 4.14 verwijzing naar werkinstructie crisis toegevoegd</w:t>
            </w:r>
          </w:p>
        </w:tc>
      </w:tr>
      <w:tr w:rsidR="00077C79" w14:paraId="626B1577" w14:textId="77777777" w:rsidTr="12B82997">
        <w:tc>
          <w:tcPr>
            <w:tcW w:w="1718" w:type="dxa"/>
          </w:tcPr>
          <w:p w14:paraId="1649A1B6" w14:textId="77777777" w:rsidR="00077C79" w:rsidRPr="00F5502B" w:rsidRDefault="00077C79" w:rsidP="00077C79">
            <w:pPr>
              <w:rPr>
                <w:color w:val="002060"/>
                <w:sz w:val="20"/>
                <w:szCs w:val="20"/>
              </w:rPr>
            </w:pPr>
            <w:r>
              <w:rPr>
                <w:color w:val="002060"/>
                <w:sz w:val="20"/>
                <w:szCs w:val="20"/>
              </w:rPr>
              <w:t>April 2022</w:t>
            </w:r>
          </w:p>
        </w:tc>
        <w:tc>
          <w:tcPr>
            <w:tcW w:w="7457" w:type="dxa"/>
          </w:tcPr>
          <w:p w14:paraId="21CD776B" w14:textId="77777777" w:rsidR="00077C79" w:rsidRPr="00C13335" w:rsidRDefault="00077C79" w:rsidP="00077C79">
            <w:pPr>
              <w:rPr>
                <w:color w:val="002060"/>
                <w:sz w:val="20"/>
                <w:szCs w:val="20"/>
              </w:rPr>
            </w:pPr>
            <w:r w:rsidRPr="00C13335">
              <w:rPr>
                <w:color w:val="002060"/>
                <w:sz w:val="20"/>
                <w:szCs w:val="20"/>
              </w:rPr>
              <w:t xml:space="preserve">Paragraaf 4.16 gesloten jeugdzorg geactualiseerd </w:t>
            </w:r>
          </w:p>
        </w:tc>
      </w:tr>
      <w:tr w:rsidR="00077C79" w14:paraId="0BB289DB" w14:textId="77777777" w:rsidTr="12B82997">
        <w:tc>
          <w:tcPr>
            <w:tcW w:w="1718" w:type="dxa"/>
          </w:tcPr>
          <w:p w14:paraId="41236F04" w14:textId="77777777" w:rsidR="00077C79" w:rsidRDefault="00077C79" w:rsidP="00077C79">
            <w:pPr>
              <w:rPr>
                <w:color w:val="002060"/>
                <w:sz w:val="20"/>
                <w:szCs w:val="20"/>
              </w:rPr>
            </w:pPr>
            <w:r>
              <w:rPr>
                <w:color w:val="002060"/>
                <w:sz w:val="20"/>
                <w:szCs w:val="20"/>
              </w:rPr>
              <w:t>April 2022</w:t>
            </w:r>
          </w:p>
        </w:tc>
        <w:tc>
          <w:tcPr>
            <w:tcW w:w="7457" w:type="dxa"/>
          </w:tcPr>
          <w:p w14:paraId="0766BECE" w14:textId="77777777" w:rsidR="00077C79" w:rsidRPr="00C13335" w:rsidRDefault="00077C79" w:rsidP="00077C79">
            <w:pPr>
              <w:rPr>
                <w:color w:val="002060"/>
                <w:sz w:val="20"/>
                <w:szCs w:val="20"/>
              </w:rPr>
            </w:pPr>
            <w:r w:rsidRPr="00C13335">
              <w:rPr>
                <w:color w:val="002060"/>
                <w:sz w:val="20"/>
                <w:szCs w:val="20"/>
              </w:rPr>
              <w:t xml:space="preserve">Hoofdstuk </w:t>
            </w:r>
            <w:proofErr w:type="gramStart"/>
            <w:r w:rsidRPr="00C13335">
              <w:rPr>
                <w:color w:val="002060"/>
                <w:sz w:val="20"/>
                <w:szCs w:val="20"/>
              </w:rPr>
              <w:t>5  RIOZ</w:t>
            </w:r>
            <w:proofErr w:type="gramEnd"/>
            <w:r w:rsidRPr="00C13335">
              <w:rPr>
                <w:color w:val="002060"/>
                <w:sz w:val="20"/>
                <w:szCs w:val="20"/>
              </w:rPr>
              <w:t xml:space="preserve"> geactualiseerd</w:t>
            </w:r>
          </w:p>
        </w:tc>
      </w:tr>
      <w:tr w:rsidR="00077C79" w14:paraId="65103E07" w14:textId="77777777" w:rsidTr="12B82997">
        <w:tc>
          <w:tcPr>
            <w:tcW w:w="1718" w:type="dxa"/>
          </w:tcPr>
          <w:p w14:paraId="5B5F3FB1" w14:textId="77777777" w:rsidR="00077C79" w:rsidRDefault="00077C79" w:rsidP="00077C79">
            <w:pPr>
              <w:rPr>
                <w:color w:val="002060"/>
                <w:sz w:val="20"/>
                <w:szCs w:val="20"/>
              </w:rPr>
            </w:pPr>
            <w:r>
              <w:rPr>
                <w:color w:val="002060"/>
                <w:sz w:val="20"/>
                <w:szCs w:val="20"/>
              </w:rPr>
              <w:t>April 2022</w:t>
            </w:r>
          </w:p>
        </w:tc>
        <w:tc>
          <w:tcPr>
            <w:tcW w:w="7457" w:type="dxa"/>
          </w:tcPr>
          <w:p w14:paraId="701B5EC9" w14:textId="77777777" w:rsidR="00077C79" w:rsidRPr="00C13335" w:rsidRDefault="00077C79" w:rsidP="00077C79">
            <w:pPr>
              <w:rPr>
                <w:color w:val="002060"/>
                <w:sz w:val="20"/>
                <w:szCs w:val="20"/>
              </w:rPr>
            </w:pPr>
            <w:r w:rsidRPr="00C13335">
              <w:rPr>
                <w:color w:val="002060"/>
                <w:sz w:val="20"/>
                <w:szCs w:val="20"/>
              </w:rPr>
              <w:t>Bijlage 2 werkwijze GI geactualiseerd en gebruik 315-317 bericht toegevoegd</w:t>
            </w:r>
          </w:p>
        </w:tc>
      </w:tr>
      <w:tr w:rsidR="00077C79" w14:paraId="71367423" w14:textId="77777777" w:rsidTr="12B82997">
        <w:tc>
          <w:tcPr>
            <w:tcW w:w="1718" w:type="dxa"/>
          </w:tcPr>
          <w:p w14:paraId="3B2879DF" w14:textId="77777777" w:rsidR="00077C79" w:rsidRPr="00353FA4" w:rsidRDefault="00077C79" w:rsidP="00077C79">
            <w:pPr>
              <w:rPr>
                <w:color w:val="002060"/>
                <w:sz w:val="20"/>
                <w:szCs w:val="20"/>
              </w:rPr>
            </w:pPr>
            <w:r w:rsidRPr="00353FA4">
              <w:rPr>
                <w:color w:val="002060"/>
                <w:sz w:val="20"/>
                <w:szCs w:val="20"/>
              </w:rPr>
              <w:t>April 2022</w:t>
            </w:r>
          </w:p>
        </w:tc>
        <w:tc>
          <w:tcPr>
            <w:tcW w:w="7457" w:type="dxa"/>
          </w:tcPr>
          <w:p w14:paraId="1AD825FF" w14:textId="77777777" w:rsidR="00077C79" w:rsidRPr="00353FA4" w:rsidRDefault="00077C79" w:rsidP="00077C79">
            <w:pPr>
              <w:rPr>
                <w:color w:val="002060"/>
                <w:sz w:val="20"/>
                <w:szCs w:val="20"/>
              </w:rPr>
            </w:pPr>
            <w:r w:rsidRPr="00353FA4">
              <w:rPr>
                <w:color w:val="002060"/>
                <w:sz w:val="20"/>
                <w:szCs w:val="20"/>
              </w:rPr>
              <w:t>Bijlage 3 werkwijze verwijzing huisarts/medisch specialist geactualiseerd en gebruik 315-317 bericht toegevoegd</w:t>
            </w:r>
          </w:p>
        </w:tc>
      </w:tr>
      <w:tr w:rsidR="00077C79" w14:paraId="7754F741" w14:textId="77777777" w:rsidTr="12B82997">
        <w:tc>
          <w:tcPr>
            <w:tcW w:w="1718" w:type="dxa"/>
          </w:tcPr>
          <w:p w14:paraId="57B8D710" w14:textId="0BCC7611" w:rsidR="00077C79" w:rsidRPr="00353FA4" w:rsidRDefault="00077C79" w:rsidP="00077C79">
            <w:pPr>
              <w:rPr>
                <w:color w:val="002060"/>
                <w:sz w:val="20"/>
                <w:szCs w:val="20"/>
              </w:rPr>
            </w:pPr>
            <w:r w:rsidRPr="00353FA4">
              <w:rPr>
                <w:color w:val="002060"/>
                <w:sz w:val="20"/>
                <w:szCs w:val="20"/>
              </w:rPr>
              <w:t>November 2022</w:t>
            </w:r>
          </w:p>
        </w:tc>
        <w:tc>
          <w:tcPr>
            <w:tcW w:w="7457" w:type="dxa"/>
          </w:tcPr>
          <w:p w14:paraId="079AD0F8" w14:textId="77777777" w:rsidR="00077C79" w:rsidRPr="008A0BFF" w:rsidRDefault="00077C79" w:rsidP="00077C79">
            <w:pPr>
              <w:rPr>
                <w:color w:val="002060"/>
                <w:sz w:val="20"/>
                <w:szCs w:val="20"/>
              </w:rPr>
            </w:pPr>
            <w:r w:rsidRPr="008A0BFF">
              <w:rPr>
                <w:color w:val="002060"/>
                <w:sz w:val="20"/>
                <w:szCs w:val="20"/>
              </w:rPr>
              <w:t>Transformatie:</w:t>
            </w:r>
          </w:p>
          <w:p w14:paraId="59CAB0E0" w14:textId="77777777" w:rsidR="00077C79" w:rsidRPr="008A0BFF" w:rsidRDefault="00077C79" w:rsidP="006F2BB8">
            <w:pPr>
              <w:pStyle w:val="Lijstalinea"/>
              <w:numPr>
                <w:ilvl w:val="0"/>
                <w:numId w:val="42"/>
              </w:numPr>
              <w:ind w:left="454"/>
              <w:rPr>
                <w:i/>
                <w:iCs/>
                <w:color w:val="002060"/>
                <w:sz w:val="20"/>
                <w:szCs w:val="20"/>
              </w:rPr>
            </w:pPr>
            <w:r w:rsidRPr="008A0BFF">
              <w:rPr>
                <w:color w:val="002060"/>
                <w:sz w:val="20"/>
                <w:szCs w:val="20"/>
              </w:rPr>
              <w:t>Verwijderen 3.4 Intersectoraal arrangeren (over NSJ/NBT, dit is gestopt)</w:t>
            </w:r>
          </w:p>
          <w:p w14:paraId="31DBECF0" w14:textId="77777777" w:rsidR="00077C79" w:rsidRPr="00954637" w:rsidRDefault="00077C79" w:rsidP="006F2BB8">
            <w:pPr>
              <w:pStyle w:val="Lijstalinea"/>
              <w:numPr>
                <w:ilvl w:val="0"/>
                <w:numId w:val="42"/>
              </w:numPr>
              <w:ind w:left="454"/>
            </w:pPr>
            <w:r w:rsidRPr="008A0BFF">
              <w:rPr>
                <w:color w:val="002060"/>
                <w:sz w:val="20"/>
                <w:szCs w:val="20"/>
              </w:rPr>
              <w:t>Toevoegen tekst over Familiemodel</w:t>
            </w:r>
            <w:r w:rsidRPr="008A0BFF">
              <w:rPr>
                <w:i/>
                <w:iCs/>
                <w:color w:val="002060"/>
                <w:sz w:val="20"/>
                <w:szCs w:val="20"/>
              </w:rPr>
              <w:t xml:space="preserve"> </w:t>
            </w:r>
          </w:p>
          <w:p w14:paraId="691F783F" w14:textId="7352282B" w:rsidR="00077C79" w:rsidRPr="00AE3FC1" w:rsidRDefault="00077C79" w:rsidP="006F2BB8">
            <w:pPr>
              <w:pStyle w:val="Lijstalinea"/>
              <w:numPr>
                <w:ilvl w:val="0"/>
                <w:numId w:val="42"/>
              </w:numPr>
              <w:ind w:left="454"/>
            </w:pPr>
            <w:r w:rsidRPr="008A0BFF">
              <w:rPr>
                <w:color w:val="002060"/>
                <w:sz w:val="20"/>
                <w:szCs w:val="20"/>
              </w:rPr>
              <w:t>Aanpassen plaatje 3.9 (NSJ/NBT verwijderd)</w:t>
            </w:r>
          </w:p>
        </w:tc>
      </w:tr>
      <w:tr w:rsidR="00077C79" w14:paraId="7F520F90" w14:textId="77777777" w:rsidTr="12B82997">
        <w:tc>
          <w:tcPr>
            <w:tcW w:w="1718" w:type="dxa"/>
          </w:tcPr>
          <w:p w14:paraId="1AF2D0CB" w14:textId="04622581" w:rsidR="00077C79" w:rsidRPr="00353FA4" w:rsidRDefault="00077C79" w:rsidP="00077C79">
            <w:pPr>
              <w:rPr>
                <w:color w:val="002060"/>
                <w:sz w:val="20"/>
                <w:szCs w:val="20"/>
              </w:rPr>
            </w:pPr>
            <w:r w:rsidRPr="00353FA4">
              <w:rPr>
                <w:color w:val="002060"/>
                <w:sz w:val="20"/>
                <w:szCs w:val="20"/>
              </w:rPr>
              <w:t>November 2022</w:t>
            </w:r>
          </w:p>
        </w:tc>
        <w:tc>
          <w:tcPr>
            <w:tcW w:w="7457" w:type="dxa"/>
          </w:tcPr>
          <w:p w14:paraId="7040C1A7" w14:textId="491D61C4" w:rsidR="00077C79" w:rsidRPr="00086D24" w:rsidRDefault="00077C79" w:rsidP="00077C79">
            <w:pPr>
              <w:rPr>
                <w:color w:val="002060"/>
                <w:sz w:val="20"/>
                <w:szCs w:val="20"/>
              </w:rPr>
            </w:pPr>
            <w:r w:rsidRPr="00086D24">
              <w:rPr>
                <w:color w:val="002060"/>
                <w:sz w:val="20"/>
                <w:szCs w:val="20"/>
              </w:rPr>
              <w:t>Combineren producten pleegzorg, paragraaf 4.17</w:t>
            </w:r>
          </w:p>
        </w:tc>
      </w:tr>
      <w:tr w:rsidR="00077C79" w14:paraId="6E5C6B02" w14:textId="77777777" w:rsidTr="12B82997">
        <w:tc>
          <w:tcPr>
            <w:tcW w:w="1718" w:type="dxa"/>
          </w:tcPr>
          <w:p w14:paraId="05D51FE1" w14:textId="7C857B86" w:rsidR="00077C79" w:rsidRPr="00353FA4" w:rsidRDefault="00077C79" w:rsidP="00077C79">
            <w:pPr>
              <w:rPr>
                <w:color w:val="002060"/>
                <w:sz w:val="20"/>
                <w:szCs w:val="20"/>
              </w:rPr>
            </w:pPr>
            <w:r>
              <w:rPr>
                <w:color w:val="002060"/>
                <w:sz w:val="20"/>
                <w:szCs w:val="20"/>
              </w:rPr>
              <w:t>November 2022</w:t>
            </w:r>
          </w:p>
        </w:tc>
        <w:tc>
          <w:tcPr>
            <w:tcW w:w="7457" w:type="dxa"/>
          </w:tcPr>
          <w:p w14:paraId="5C34BDA6" w14:textId="2C302186" w:rsidR="00077C79" w:rsidRPr="00086D24" w:rsidRDefault="00077C79" w:rsidP="00077C79">
            <w:pPr>
              <w:rPr>
                <w:color w:val="002060"/>
                <w:sz w:val="20"/>
                <w:szCs w:val="20"/>
              </w:rPr>
            </w:pPr>
            <w:r w:rsidRPr="00086D24">
              <w:rPr>
                <w:color w:val="002060"/>
                <w:sz w:val="20"/>
                <w:szCs w:val="20"/>
              </w:rPr>
              <w:t xml:space="preserve">Product IGT valt onder </w:t>
            </w:r>
            <w:proofErr w:type="gramStart"/>
            <w:r w:rsidRPr="00086D24">
              <w:rPr>
                <w:color w:val="002060"/>
                <w:sz w:val="20"/>
                <w:szCs w:val="20"/>
              </w:rPr>
              <w:t>IAG code</w:t>
            </w:r>
            <w:proofErr w:type="gramEnd"/>
            <w:r w:rsidRPr="00086D24">
              <w:rPr>
                <w:color w:val="002060"/>
                <w:sz w:val="20"/>
                <w:szCs w:val="20"/>
              </w:rPr>
              <w:t xml:space="preserve"> 45C56</w:t>
            </w:r>
          </w:p>
        </w:tc>
      </w:tr>
      <w:tr w:rsidR="00077C79" w14:paraId="5F16ABB6" w14:textId="77777777" w:rsidTr="12B82997">
        <w:tc>
          <w:tcPr>
            <w:tcW w:w="1718" w:type="dxa"/>
          </w:tcPr>
          <w:p w14:paraId="793ED87B" w14:textId="39546A43" w:rsidR="00077C79" w:rsidRPr="00353FA4" w:rsidRDefault="00077C79" w:rsidP="00077C79">
            <w:pPr>
              <w:rPr>
                <w:color w:val="002060"/>
                <w:sz w:val="20"/>
                <w:szCs w:val="20"/>
              </w:rPr>
            </w:pPr>
            <w:r>
              <w:rPr>
                <w:color w:val="002060"/>
                <w:sz w:val="20"/>
                <w:szCs w:val="20"/>
              </w:rPr>
              <w:t>November 2022</w:t>
            </w:r>
          </w:p>
        </w:tc>
        <w:tc>
          <w:tcPr>
            <w:tcW w:w="7457" w:type="dxa"/>
          </w:tcPr>
          <w:p w14:paraId="7B03E289" w14:textId="6699329D" w:rsidR="00874F6F" w:rsidRPr="00086D24" w:rsidRDefault="00077C79" w:rsidP="00077C79">
            <w:pPr>
              <w:rPr>
                <w:color w:val="002060"/>
                <w:sz w:val="20"/>
                <w:szCs w:val="20"/>
              </w:rPr>
            </w:pPr>
            <w:r w:rsidRPr="00086D24">
              <w:rPr>
                <w:color w:val="002060"/>
                <w:sz w:val="20"/>
                <w:szCs w:val="20"/>
              </w:rPr>
              <w:t>Tekstuele aanscherping aanbieders toegelaten tot vervoer</w:t>
            </w:r>
          </w:p>
        </w:tc>
      </w:tr>
      <w:tr w:rsidR="00874F6F" w14:paraId="4A1A2590" w14:textId="77777777" w:rsidTr="12B82997">
        <w:tc>
          <w:tcPr>
            <w:tcW w:w="1718" w:type="dxa"/>
          </w:tcPr>
          <w:p w14:paraId="6C4D7461" w14:textId="6A8ADD0B" w:rsidR="00874F6F" w:rsidRDefault="00874F6F" w:rsidP="00077C79">
            <w:pPr>
              <w:rPr>
                <w:color w:val="002060"/>
                <w:sz w:val="20"/>
                <w:szCs w:val="20"/>
              </w:rPr>
            </w:pPr>
            <w:r>
              <w:rPr>
                <w:color w:val="002060"/>
                <w:sz w:val="20"/>
                <w:szCs w:val="20"/>
              </w:rPr>
              <w:t>Februari 2024</w:t>
            </w:r>
          </w:p>
        </w:tc>
        <w:tc>
          <w:tcPr>
            <w:tcW w:w="7457" w:type="dxa"/>
          </w:tcPr>
          <w:p w14:paraId="7276940A" w14:textId="0E683141" w:rsidR="00874F6F" w:rsidRPr="00086D24" w:rsidRDefault="00874F6F" w:rsidP="00077C79">
            <w:pPr>
              <w:rPr>
                <w:color w:val="002060"/>
                <w:sz w:val="20"/>
                <w:szCs w:val="20"/>
              </w:rPr>
            </w:pPr>
            <w:r>
              <w:rPr>
                <w:color w:val="002060"/>
                <w:sz w:val="20"/>
                <w:szCs w:val="20"/>
              </w:rPr>
              <w:t xml:space="preserve">Werkwijze Klankbordgroep toegevoegd. </w:t>
            </w:r>
          </w:p>
        </w:tc>
      </w:tr>
    </w:tbl>
    <w:p w14:paraId="4D85C78A" w14:textId="3C4E63B4" w:rsidR="00A402EC" w:rsidRDefault="00A402EC" w:rsidP="00365636">
      <w:pPr>
        <w:rPr>
          <w:color w:val="009999"/>
          <w:sz w:val="28"/>
          <w:szCs w:val="28"/>
          <w:u w:val="single"/>
        </w:rPr>
      </w:pPr>
      <w:r>
        <w:rPr>
          <w:color w:val="009999"/>
          <w:sz w:val="28"/>
          <w:szCs w:val="28"/>
          <w:u w:val="single"/>
        </w:rPr>
        <w:lastRenderedPageBreak/>
        <w:br w:type="page"/>
      </w:r>
    </w:p>
    <w:bookmarkStart w:id="4" w:name="_Toc146108136" w:displacedByCustomXml="next"/>
    <w:sdt>
      <w:sdtPr>
        <w:rPr>
          <w:rFonts w:asciiTheme="minorHAnsi" w:eastAsiaTheme="minorEastAsia" w:hAnsiTheme="minorHAnsi" w:cstheme="minorBidi"/>
          <w:color w:val="auto"/>
          <w:sz w:val="22"/>
          <w:szCs w:val="22"/>
          <w:lang w:eastAsia="en-US"/>
        </w:rPr>
        <w:id w:val="459774069"/>
        <w:docPartObj>
          <w:docPartGallery w:val="Table of Contents"/>
          <w:docPartUnique/>
        </w:docPartObj>
      </w:sdtPr>
      <w:sdtEndPr/>
      <w:sdtContent>
        <w:p w14:paraId="3ECB0184" w14:textId="0B5FDFE8" w:rsidR="00954637" w:rsidRPr="00954637" w:rsidRDefault="00F4395E" w:rsidP="00954637">
          <w:pPr>
            <w:pStyle w:val="Kopvaninhoudsopgave"/>
          </w:pPr>
          <w:r w:rsidRPr="00954637">
            <w:rPr>
              <w:rFonts w:ascii="Arial Narrow" w:hAnsi="Arial Narrow"/>
              <w:color w:val="002060"/>
            </w:rPr>
            <w:t>Inhoud</w:t>
          </w:r>
          <w:r w:rsidR="00954637">
            <w:rPr>
              <w:rFonts w:ascii="Arial Narrow" w:hAnsi="Arial Narrow"/>
              <w:color w:val="002060"/>
            </w:rPr>
            <w:t>sopgave</w:t>
          </w:r>
          <w:r w:rsidR="00EC79E7">
            <w:rPr>
              <w:rFonts w:ascii="Arial Narrow" w:hAnsi="Arial Narrow"/>
              <w:color w:val="002060"/>
            </w:rPr>
            <w:t xml:space="preserve"> </w:t>
          </w:r>
        </w:p>
        <w:p w14:paraId="242016A8" w14:textId="77777777" w:rsidR="00954637" w:rsidRDefault="00954637">
          <w:pPr>
            <w:pStyle w:val="Inhopg1"/>
            <w:tabs>
              <w:tab w:val="right" w:leader="dot" w:pos="9062"/>
            </w:tabs>
          </w:pPr>
        </w:p>
        <w:p w14:paraId="424EAFEC" w14:textId="2459379D" w:rsidR="003B74AE" w:rsidRPr="003B74AE" w:rsidRDefault="00F4395E">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r w:rsidRPr="003B74AE">
            <w:rPr>
              <w:b w:val="0"/>
              <w:bCs/>
            </w:rPr>
            <w:fldChar w:fldCharType="begin"/>
          </w:r>
          <w:r w:rsidRPr="003B74AE">
            <w:rPr>
              <w:b w:val="0"/>
              <w:bCs/>
            </w:rPr>
            <w:instrText xml:space="preserve"> TOC \o "1-3" \h \z \u </w:instrText>
          </w:r>
          <w:r w:rsidRPr="003B74AE">
            <w:rPr>
              <w:b w:val="0"/>
              <w:bCs/>
            </w:rPr>
            <w:fldChar w:fldCharType="separate"/>
          </w:r>
          <w:hyperlink w:anchor="_Toc160017674" w:history="1">
            <w:r w:rsidR="003B74AE" w:rsidRPr="003B74AE">
              <w:rPr>
                <w:rStyle w:val="Hyperlink"/>
                <w:b w:val="0"/>
                <w:bCs/>
                <w:noProof/>
              </w:rPr>
              <w:t>Inleiding</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_Toc160017674 \h </w:instrText>
            </w:r>
            <w:r w:rsidR="003B74AE" w:rsidRPr="003B74AE">
              <w:rPr>
                <w:b w:val="0"/>
                <w:bCs/>
                <w:noProof/>
                <w:webHidden/>
              </w:rPr>
            </w:r>
            <w:r w:rsidR="003B74AE" w:rsidRPr="003B74AE">
              <w:rPr>
                <w:b w:val="0"/>
                <w:bCs/>
                <w:noProof/>
                <w:webHidden/>
              </w:rPr>
              <w:fldChar w:fldCharType="separate"/>
            </w:r>
            <w:r w:rsidR="00A6504C">
              <w:rPr>
                <w:b w:val="0"/>
                <w:bCs/>
                <w:noProof/>
                <w:webHidden/>
              </w:rPr>
              <w:t>1</w:t>
            </w:r>
            <w:r w:rsidR="003B74AE" w:rsidRPr="003B74AE">
              <w:rPr>
                <w:b w:val="0"/>
                <w:bCs/>
                <w:noProof/>
                <w:webHidden/>
              </w:rPr>
              <w:fldChar w:fldCharType="end"/>
            </w:r>
          </w:hyperlink>
        </w:p>
        <w:p w14:paraId="5FBFB90A" w14:textId="155A9E10"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75" w:history="1">
            <w:r w:rsidR="003B74AE" w:rsidRPr="003B74AE">
              <w:rPr>
                <w:rStyle w:val="Hyperlink"/>
                <w:b w:val="0"/>
                <w:bCs/>
                <w:noProof/>
              </w:rPr>
              <w:t>Wijzigingenlog</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_Toc160017675 \h </w:instrText>
            </w:r>
            <w:r w:rsidR="003B74AE" w:rsidRPr="003B74AE">
              <w:rPr>
                <w:b w:val="0"/>
                <w:bCs/>
                <w:noProof/>
                <w:webHidden/>
              </w:rPr>
            </w:r>
            <w:r w:rsidR="003B74AE" w:rsidRPr="003B74AE">
              <w:rPr>
                <w:b w:val="0"/>
                <w:bCs/>
                <w:noProof/>
                <w:webHidden/>
              </w:rPr>
              <w:fldChar w:fldCharType="separate"/>
            </w:r>
            <w:r w:rsidR="00A6504C">
              <w:rPr>
                <w:b w:val="0"/>
                <w:bCs/>
                <w:noProof/>
                <w:webHidden/>
              </w:rPr>
              <w:t>1</w:t>
            </w:r>
            <w:r w:rsidR="003B74AE" w:rsidRPr="003B74AE">
              <w:rPr>
                <w:b w:val="0"/>
                <w:bCs/>
                <w:noProof/>
                <w:webHidden/>
              </w:rPr>
              <w:fldChar w:fldCharType="end"/>
            </w:r>
          </w:hyperlink>
        </w:p>
        <w:p w14:paraId="592A9956" w14:textId="3A60C831"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76" w:history="1">
            <w:r w:rsidR="003B74AE" w:rsidRPr="003B74AE">
              <w:rPr>
                <w:rStyle w:val="Hyperlink"/>
                <w:b w:val="0"/>
                <w:bCs/>
                <w:noProof/>
              </w:rPr>
              <w:t>Hoofdstuk 1: Uitgangspunten</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_Toc160017676 \h </w:instrText>
            </w:r>
            <w:r w:rsidR="003B74AE" w:rsidRPr="003B74AE">
              <w:rPr>
                <w:b w:val="0"/>
                <w:bCs/>
                <w:noProof/>
                <w:webHidden/>
              </w:rPr>
            </w:r>
            <w:r w:rsidR="003B74AE" w:rsidRPr="003B74AE">
              <w:rPr>
                <w:b w:val="0"/>
                <w:bCs/>
                <w:noProof/>
                <w:webHidden/>
              </w:rPr>
              <w:fldChar w:fldCharType="separate"/>
            </w:r>
            <w:r w:rsidR="00A6504C">
              <w:rPr>
                <w:b w:val="0"/>
                <w:bCs/>
                <w:noProof/>
                <w:webHidden/>
              </w:rPr>
              <w:t>3</w:t>
            </w:r>
            <w:r w:rsidR="003B74AE" w:rsidRPr="003B74AE">
              <w:rPr>
                <w:b w:val="0"/>
                <w:bCs/>
                <w:noProof/>
                <w:webHidden/>
              </w:rPr>
              <w:fldChar w:fldCharType="end"/>
            </w:r>
          </w:hyperlink>
        </w:p>
        <w:p w14:paraId="524956E0" w14:textId="7385AD51"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77" w:history="1">
            <w:r w:rsidR="003B74AE" w:rsidRPr="003B74AE">
              <w:rPr>
                <w:rStyle w:val="Hyperlink"/>
                <w:b w:val="0"/>
                <w:bCs/>
                <w:noProof/>
              </w:rPr>
              <w:t>1.1</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Gehanteerde uitgangspunten bij het inkopen van onze producten.</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_Toc160017677 \h </w:instrText>
            </w:r>
            <w:r w:rsidR="003B74AE" w:rsidRPr="003B74AE">
              <w:rPr>
                <w:b w:val="0"/>
                <w:bCs/>
                <w:noProof/>
                <w:webHidden/>
              </w:rPr>
            </w:r>
            <w:r w:rsidR="003B74AE" w:rsidRPr="003B74AE">
              <w:rPr>
                <w:b w:val="0"/>
                <w:bCs/>
                <w:noProof/>
                <w:webHidden/>
              </w:rPr>
              <w:fldChar w:fldCharType="separate"/>
            </w:r>
            <w:r w:rsidR="00A6504C">
              <w:rPr>
                <w:b w:val="0"/>
                <w:bCs/>
                <w:noProof/>
                <w:webHidden/>
              </w:rPr>
              <w:t>3</w:t>
            </w:r>
            <w:r w:rsidR="003B74AE" w:rsidRPr="003B74AE">
              <w:rPr>
                <w:b w:val="0"/>
                <w:bCs/>
                <w:noProof/>
                <w:webHidden/>
              </w:rPr>
              <w:fldChar w:fldCharType="end"/>
            </w:r>
          </w:hyperlink>
        </w:p>
        <w:p w14:paraId="6296B906" w14:textId="21D0F028"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78" w:history="1">
            <w:r w:rsidR="003B74AE" w:rsidRPr="003B74AE">
              <w:rPr>
                <w:rStyle w:val="Hyperlink"/>
                <w:b w:val="0"/>
                <w:bCs/>
                <w:noProof/>
              </w:rPr>
              <w:t>1.2</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Hoe werken we in de driehoek?</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_Toc160017678 \h </w:instrText>
            </w:r>
            <w:r w:rsidR="003B74AE" w:rsidRPr="003B74AE">
              <w:rPr>
                <w:b w:val="0"/>
                <w:bCs/>
                <w:noProof/>
                <w:webHidden/>
              </w:rPr>
            </w:r>
            <w:r w:rsidR="003B74AE" w:rsidRPr="003B74AE">
              <w:rPr>
                <w:b w:val="0"/>
                <w:bCs/>
                <w:noProof/>
                <w:webHidden/>
              </w:rPr>
              <w:fldChar w:fldCharType="separate"/>
            </w:r>
            <w:r w:rsidR="00A6504C">
              <w:rPr>
                <w:b w:val="0"/>
                <w:bCs/>
                <w:noProof/>
                <w:webHidden/>
              </w:rPr>
              <w:t>4</w:t>
            </w:r>
            <w:r w:rsidR="003B74AE" w:rsidRPr="003B74AE">
              <w:rPr>
                <w:b w:val="0"/>
                <w:bCs/>
                <w:noProof/>
                <w:webHidden/>
              </w:rPr>
              <w:fldChar w:fldCharType="end"/>
            </w:r>
          </w:hyperlink>
        </w:p>
        <w:p w14:paraId="4B44F95D" w14:textId="19266E5F"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79" w:history="1">
            <w:r w:rsidR="003B74AE" w:rsidRPr="003B74AE">
              <w:rPr>
                <w:rStyle w:val="Hyperlink"/>
                <w:b w:val="0"/>
                <w:bCs/>
                <w:noProof/>
              </w:rPr>
              <w:t>1.3</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Aansluiten van andere partijen op de driehoek</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_Toc160017679 \h </w:instrText>
            </w:r>
            <w:r w:rsidR="003B74AE" w:rsidRPr="003B74AE">
              <w:rPr>
                <w:b w:val="0"/>
                <w:bCs/>
                <w:noProof/>
                <w:webHidden/>
              </w:rPr>
            </w:r>
            <w:r w:rsidR="003B74AE" w:rsidRPr="003B74AE">
              <w:rPr>
                <w:b w:val="0"/>
                <w:bCs/>
                <w:noProof/>
                <w:webHidden/>
              </w:rPr>
              <w:fldChar w:fldCharType="separate"/>
            </w:r>
            <w:r w:rsidR="00A6504C">
              <w:rPr>
                <w:b w:val="0"/>
                <w:bCs/>
                <w:noProof/>
                <w:webHidden/>
              </w:rPr>
              <w:t>5</w:t>
            </w:r>
            <w:r w:rsidR="003B74AE" w:rsidRPr="003B74AE">
              <w:rPr>
                <w:b w:val="0"/>
                <w:bCs/>
                <w:noProof/>
                <w:webHidden/>
              </w:rPr>
              <w:fldChar w:fldCharType="end"/>
            </w:r>
          </w:hyperlink>
        </w:p>
        <w:p w14:paraId="301F4AFD" w14:textId="2448078A"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0" w:history="1">
            <w:r w:rsidR="003B74AE" w:rsidRPr="003B74AE">
              <w:rPr>
                <w:rStyle w:val="Hyperlink"/>
                <w:b w:val="0"/>
                <w:bCs/>
                <w:noProof/>
              </w:rPr>
              <w:t>1.4</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Taak en rollen m.b.t. regievoering</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_Toc160017680 \h </w:instrText>
            </w:r>
            <w:r w:rsidR="003B74AE" w:rsidRPr="003B74AE">
              <w:rPr>
                <w:b w:val="0"/>
                <w:bCs/>
                <w:noProof/>
                <w:webHidden/>
              </w:rPr>
            </w:r>
            <w:r w:rsidR="003B74AE" w:rsidRPr="003B74AE">
              <w:rPr>
                <w:b w:val="0"/>
                <w:bCs/>
                <w:noProof/>
                <w:webHidden/>
              </w:rPr>
              <w:fldChar w:fldCharType="separate"/>
            </w:r>
            <w:r w:rsidR="00A6504C">
              <w:rPr>
                <w:b w:val="0"/>
                <w:bCs/>
                <w:noProof/>
                <w:webHidden/>
              </w:rPr>
              <w:t>5</w:t>
            </w:r>
            <w:r w:rsidR="003B74AE" w:rsidRPr="003B74AE">
              <w:rPr>
                <w:b w:val="0"/>
                <w:bCs/>
                <w:noProof/>
                <w:webHidden/>
              </w:rPr>
              <w:fldChar w:fldCharType="end"/>
            </w:r>
          </w:hyperlink>
        </w:p>
        <w:p w14:paraId="3B8C9C75" w14:textId="51FD7952"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1" w:history="1">
            <w:r w:rsidR="003B74AE" w:rsidRPr="003B74AE">
              <w:rPr>
                <w:rStyle w:val="Hyperlink"/>
                <w:b w:val="0"/>
                <w:bCs/>
                <w:noProof/>
              </w:rPr>
              <w:t>Hoofdstuk 2: Hoe bepaal je best passend product, volume en duur</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_Toc160017681 \h </w:instrText>
            </w:r>
            <w:r w:rsidR="003B74AE" w:rsidRPr="003B74AE">
              <w:rPr>
                <w:b w:val="0"/>
                <w:bCs/>
                <w:noProof/>
                <w:webHidden/>
              </w:rPr>
            </w:r>
            <w:r w:rsidR="003B74AE" w:rsidRPr="003B74AE">
              <w:rPr>
                <w:b w:val="0"/>
                <w:bCs/>
                <w:noProof/>
                <w:webHidden/>
              </w:rPr>
              <w:fldChar w:fldCharType="separate"/>
            </w:r>
            <w:r w:rsidR="00A6504C">
              <w:rPr>
                <w:b w:val="0"/>
                <w:bCs/>
                <w:noProof/>
                <w:webHidden/>
              </w:rPr>
              <w:t>10</w:t>
            </w:r>
            <w:r w:rsidR="003B74AE" w:rsidRPr="003B74AE">
              <w:rPr>
                <w:b w:val="0"/>
                <w:bCs/>
                <w:noProof/>
                <w:webHidden/>
              </w:rPr>
              <w:fldChar w:fldCharType="end"/>
            </w:r>
          </w:hyperlink>
        </w:p>
        <w:p w14:paraId="1C5B1876" w14:textId="77812DC7"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2" w:history="1">
            <w:r w:rsidR="003B74AE" w:rsidRPr="003B74AE">
              <w:rPr>
                <w:rStyle w:val="Hyperlink"/>
                <w:b w:val="0"/>
                <w:bCs/>
                <w:noProof/>
              </w:rPr>
              <w:t>2.1</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Gemeentelijke toegang als verwijzer</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_Toc160017682 \h </w:instrText>
            </w:r>
            <w:r w:rsidR="003B74AE" w:rsidRPr="003B74AE">
              <w:rPr>
                <w:b w:val="0"/>
                <w:bCs/>
                <w:noProof/>
                <w:webHidden/>
              </w:rPr>
            </w:r>
            <w:r w:rsidR="003B74AE" w:rsidRPr="003B74AE">
              <w:rPr>
                <w:b w:val="0"/>
                <w:bCs/>
                <w:noProof/>
                <w:webHidden/>
              </w:rPr>
              <w:fldChar w:fldCharType="separate"/>
            </w:r>
            <w:r w:rsidR="00A6504C">
              <w:rPr>
                <w:b w:val="0"/>
                <w:bCs/>
                <w:noProof/>
                <w:webHidden/>
              </w:rPr>
              <w:t>10</w:t>
            </w:r>
            <w:r w:rsidR="003B74AE" w:rsidRPr="003B74AE">
              <w:rPr>
                <w:b w:val="0"/>
                <w:bCs/>
                <w:noProof/>
                <w:webHidden/>
              </w:rPr>
              <w:fldChar w:fldCharType="end"/>
            </w:r>
          </w:hyperlink>
        </w:p>
        <w:p w14:paraId="6DC6262E" w14:textId="1A79B925"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3" w:history="1">
            <w:r w:rsidR="003B74AE" w:rsidRPr="003B74AE">
              <w:rPr>
                <w:rStyle w:val="Hyperlink"/>
                <w:b w:val="0"/>
                <w:bCs/>
                <w:noProof/>
              </w:rPr>
              <w:t>2.2</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GI als verwijzer</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_Toc160017683 \h </w:instrText>
            </w:r>
            <w:r w:rsidR="003B74AE" w:rsidRPr="003B74AE">
              <w:rPr>
                <w:b w:val="0"/>
                <w:bCs/>
                <w:noProof/>
                <w:webHidden/>
              </w:rPr>
            </w:r>
            <w:r w:rsidR="003B74AE" w:rsidRPr="003B74AE">
              <w:rPr>
                <w:b w:val="0"/>
                <w:bCs/>
                <w:noProof/>
                <w:webHidden/>
              </w:rPr>
              <w:fldChar w:fldCharType="separate"/>
            </w:r>
            <w:r w:rsidR="00A6504C">
              <w:rPr>
                <w:b w:val="0"/>
                <w:bCs/>
                <w:noProof/>
                <w:webHidden/>
              </w:rPr>
              <w:t>13</w:t>
            </w:r>
            <w:r w:rsidR="003B74AE" w:rsidRPr="003B74AE">
              <w:rPr>
                <w:b w:val="0"/>
                <w:bCs/>
                <w:noProof/>
                <w:webHidden/>
              </w:rPr>
              <w:fldChar w:fldCharType="end"/>
            </w:r>
          </w:hyperlink>
        </w:p>
        <w:p w14:paraId="65B39F35" w14:textId="56621691"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4" w:history="1">
            <w:r w:rsidR="003B74AE" w:rsidRPr="003B74AE">
              <w:rPr>
                <w:rStyle w:val="Hyperlink"/>
                <w:b w:val="0"/>
                <w:bCs/>
                <w:noProof/>
              </w:rPr>
              <w:t>2.3</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Huisarts / medisch verwijzer</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_Toc160017684 \h </w:instrText>
            </w:r>
            <w:r w:rsidR="003B74AE" w:rsidRPr="003B74AE">
              <w:rPr>
                <w:b w:val="0"/>
                <w:bCs/>
                <w:noProof/>
                <w:webHidden/>
              </w:rPr>
            </w:r>
            <w:r w:rsidR="003B74AE" w:rsidRPr="003B74AE">
              <w:rPr>
                <w:b w:val="0"/>
                <w:bCs/>
                <w:noProof/>
                <w:webHidden/>
              </w:rPr>
              <w:fldChar w:fldCharType="separate"/>
            </w:r>
            <w:r w:rsidR="00A6504C">
              <w:rPr>
                <w:b w:val="0"/>
                <w:bCs/>
                <w:noProof/>
                <w:webHidden/>
              </w:rPr>
              <w:t>15</w:t>
            </w:r>
            <w:r w:rsidR="003B74AE" w:rsidRPr="003B74AE">
              <w:rPr>
                <w:b w:val="0"/>
                <w:bCs/>
                <w:noProof/>
                <w:webHidden/>
              </w:rPr>
              <w:fldChar w:fldCharType="end"/>
            </w:r>
          </w:hyperlink>
        </w:p>
        <w:p w14:paraId="36EF8EB1" w14:textId="3EE9CF23"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5" w:history="1">
            <w:r w:rsidR="003B74AE" w:rsidRPr="003B74AE">
              <w:rPr>
                <w:rStyle w:val="Hyperlink"/>
                <w:b w:val="0"/>
                <w:bCs/>
                <w:noProof/>
              </w:rPr>
              <w:t>Hoofdstuk 3: Welke overleggen zijn er in de regio Noordoost Brabant</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_Toc160017685 \h </w:instrText>
            </w:r>
            <w:r w:rsidR="003B74AE" w:rsidRPr="003B74AE">
              <w:rPr>
                <w:b w:val="0"/>
                <w:bCs/>
                <w:noProof/>
                <w:webHidden/>
              </w:rPr>
            </w:r>
            <w:r w:rsidR="003B74AE" w:rsidRPr="003B74AE">
              <w:rPr>
                <w:b w:val="0"/>
                <w:bCs/>
                <w:noProof/>
                <w:webHidden/>
              </w:rPr>
              <w:fldChar w:fldCharType="separate"/>
            </w:r>
            <w:r w:rsidR="00A6504C">
              <w:rPr>
                <w:b w:val="0"/>
                <w:bCs/>
                <w:noProof/>
                <w:webHidden/>
              </w:rPr>
              <w:t>16</w:t>
            </w:r>
            <w:r w:rsidR="003B74AE" w:rsidRPr="003B74AE">
              <w:rPr>
                <w:b w:val="0"/>
                <w:bCs/>
                <w:noProof/>
                <w:webHidden/>
              </w:rPr>
              <w:fldChar w:fldCharType="end"/>
            </w:r>
          </w:hyperlink>
        </w:p>
        <w:p w14:paraId="1F41FF5C" w14:textId="12135623"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6" w:history="1">
            <w:r w:rsidR="003B74AE" w:rsidRPr="003B74AE">
              <w:rPr>
                <w:rStyle w:val="Hyperlink"/>
                <w:b w:val="0"/>
                <w:bCs/>
                <w:noProof/>
              </w:rPr>
              <w:t>3.1</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Bovenregionaal expertisenetwerk (BEN)</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_Toc160017686 \h </w:instrText>
            </w:r>
            <w:r w:rsidR="003B74AE" w:rsidRPr="003B74AE">
              <w:rPr>
                <w:b w:val="0"/>
                <w:bCs/>
                <w:noProof/>
                <w:webHidden/>
              </w:rPr>
            </w:r>
            <w:r w:rsidR="003B74AE" w:rsidRPr="003B74AE">
              <w:rPr>
                <w:b w:val="0"/>
                <w:bCs/>
                <w:noProof/>
                <w:webHidden/>
              </w:rPr>
              <w:fldChar w:fldCharType="separate"/>
            </w:r>
            <w:r w:rsidR="00A6504C">
              <w:rPr>
                <w:b w:val="0"/>
                <w:bCs/>
                <w:noProof/>
                <w:webHidden/>
              </w:rPr>
              <w:t>16</w:t>
            </w:r>
            <w:r w:rsidR="003B74AE" w:rsidRPr="003B74AE">
              <w:rPr>
                <w:b w:val="0"/>
                <w:bCs/>
                <w:noProof/>
                <w:webHidden/>
              </w:rPr>
              <w:fldChar w:fldCharType="end"/>
            </w:r>
          </w:hyperlink>
        </w:p>
        <w:p w14:paraId="41EE24D8" w14:textId="3B0F4689"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7" w:history="1">
            <w:r w:rsidR="003B74AE" w:rsidRPr="003B74AE">
              <w:rPr>
                <w:rStyle w:val="Hyperlink"/>
                <w:b w:val="0"/>
                <w:bCs/>
                <w:noProof/>
              </w:rPr>
              <w:t>3.2</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Het Meedenkteam en het Regionaal Expertteam (RET)</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_Toc160017687 \h </w:instrText>
            </w:r>
            <w:r w:rsidR="003B74AE" w:rsidRPr="003B74AE">
              <w:rPr>
                <w:b w:val="0"/>
                <w:bCs/>
                <w:noProof/>
                <w:webHidden/>
              </w:rPr>
            </w:r>
            <w:r w:rsidR="003B74AE" w:rsidRPr="003B74AE">
              <w:rPr>
                <w:b w:val="0"/>
                <w:bCs/>
                <w:noProof/>
                <w:webHidden/>
              </w:rPr>
              <w:fldChar w:fldCharType="separate"/>
            </w:r>
            <w:r w:rsidR="00A6504C">
              <w:rPr>
                <w:b w:val="0"/>
                <w:bCs/>
                <w:noProof/>
                <w:webHidden/>
              </w:rPr>
              <w:t>16</w:t>
            </w:r>
            <w:r w:rsidR="003B74AE" w:rsidRPr="003B74AE">
              <w:rPr>
                <w:b w:val="0"/>
                <w:bCs/>
                <w:noProof/>
                <w:webHidden/>
              </w:rPr>
              <w:fldChar w:fldCharType="end"/>
            </w:r>
          </w:hyperlink>
        </w:p>
        <w:p w14:paraId="680843B0" w14:textId="4967D014"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8" w:history="1">
            <w:r w:rsidR="003B74AE" w:rsidRPr="003B74AE">
              <w:rPr>
                <w:rStyle w:val="Hyperlink"/>
                <w:b w:val="0"/>
                <w:bCs/>
                <w:noProof/>
              </w:rPr>
              <w:t>3.3</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Centrum voor Consultatie en Expertise (CCE)</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_Toc160017688 \h </w:instrText>
            </w:r>
            <w:r w:rsidR="003B74AE" w:rsidRPr="003B74AE">
              <w:rPr>
                <w:b w:val="0"/>
                <w:bCs/>
                <w:noProof/>
                <w:webHidden/>
              </w:rPr>
            </w:r>
            <w:r w:rsidR="003B74AE" w:rsidRPr="003B74AE">
              <w:rPr>
                <w:b w:val="0"/>
                <w:bCs/>
                <w:noProof/>
                <w:webHidden/>
              </w:rPr>
              <w:fldChar w:fldCharType="separate"/>
            </w:r>
            <w:r w:rsidR="00A6504C">
              <w:rPr>
                <w:b w:val="0"/>
                <w:bCs/>
                <w:noProof/>
                <w:webHidden/>
              </w:rPr>
              <w:t>18</w:t>
            </w:r>
            <w:r w:rsidR="003B74AE" w:rsidRPr="003B74AE">
              <w:rPr>
                <w:b w:val="0"/>
                <w:bCs/>
                <w:noProof/>
                <w:webHidden/>
              </w:rPr>
              <w:fldChar w:fldCharType="end"/>
            </w:r>
          </w:hyperlink>
        </w:p>
        <w:p w14:paraId="2019B33F" w14:textId="408E28D1"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89" w:history="1">
            <w:r w:rsidR="003B74AE" w:rsidRPr="003B74AE">
              <w:rPr>
                <w:rStyle w:val="Hyperlink"/>
                <w:b w:val="0"/>
                <w:bCs/>
                <w:noProof/>
              </w:rPr>
              <w:t>3.4</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Civiel Traject Beraad (CTB)</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_Toc160017689 \h </w:instrText>
            </w:r>
            <w:r w:rsidR="003B74AE" w:rsidRPr="003B74AE">
              <w:rPr>
                <w:b w:val="0"/>
                <w:bCs/>
                <w:noProof/>
                <w:webHidden/>
              </w:rPr>
            </w:r>
            <w:r w:rsidR="003B74AE" w:rsidRPr="003B74AE">
              <w:rPr>
                <w:b w:val="0"/>
                <w:bCs/>
                <w:noProof/>
                <w:webHidden/>
              </w:rPr>
              <w:fldChar w:fldCharType="separate"/>
            </w:r>
            <w:r w:rsidR="00A6504C">
              <w:rPr>
                <w:b w:val="0"/>
                <w:bCs/>
                <w:noProof/>
                <w:webHidden/>
              </w:rPr>
              <w:t>18</w:t>
            </w:r>
            <w:r w:rsidR="003B74AE" w:rsidRPr="003B74AE">
              <w:rPr>
                <w:b w:val="0"/>
                <w:bCs/>
                <w:noProof/>
                <w:webHidden/>
              </w:rPr>
              <w:fldChar w:fldCharType="end"/>
            </w:r>
          </w:hyperlink>
        </w:p>
        <w:p w14:paraId="14FE387A" w14:textId="05300732"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0" w:history="1">
            <w:r w:rsidR="003B74AE" w:rsidRPr="003B74AE">
              <w:rPr>
                <w:rStyle w:val="Hyperlink"/>
                <w:b w:val="0"/>
                <w:bCs/>
                <w:noProof/>
              </w:rPr>
              <w:t>3.5</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Beschermtafel</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_Toc160017690 \h </w:instrText>
            </w:r>
            <w:r w:rsidR="003B74AE" w:rsidRPr="003B74AE">
              <w:rPr>
                <w:b w:val="0"/>
                <w:bCs/>
                <w:noProof/>
                <w:webHidden/>
              </w:rPr>
            </w:r>
            <w:r w:rsidR="003B74AE" w:rsidRPr="003B74AE">
              <w:rPr>
                <w:b w:val="0"/>
                <w:bCs/>
                <w:noProof/>
                <w:webHidden/>
              </w:rPr>
              <w:fldChar w:fldCharType="separate"/>
            </w:r>
            <w:r w:rsidR="00A6504C">
              <w:rPr>
                <w:b w:val="0"/>
                <w:bCs/>
                <w:noProof/>
                <w:webHidden/>
              </w:rPr>
              <w:t>18</w:t>
            </w:r>
            <w:r w:rsidR="003B74AE" w:rsidRPr="003B74AE">
              <w:rPr>
                <w:b w:val="0"/>
                <w:bCs/>
                <w:noProof/>
                <w:webHidden/>
              </w:rPr>
              <w:fldChar w:fldCharType="end"/>
            </w:r>
          </w:hyperlink>
        </w:p>
        <w:p w14:paraId="77C969D2" w14:textId="32624896"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1" w:history="1">
            <w:r w:rsidR="003B74AE" w:rsidRPr="003B74AE">
              <w:rPr>
                <w:rStyle w:val="Hyperlink"/>
                <w:b w:val="0"/>
                <w:bCs/>
                <w:i/>
                <w:iCs/>
                <w:noProof/>
              </w:rPr>
              <w:t>3.6</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Klankbordgroep</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_Toc160017691 \h </w:instrText>
            </w:r>
            <w:r w:rsidR="003B74AE" w:rsidRPr="003B74AE">
              <w:rPr>
                <w:b w:val="0"/>
                <w:bCs/>
                <w:noProof/>
                <w:webHidden/>
              </w:rPr>
            </w:r>
            <w:r w:rsidR="003B74AE" w:rsidRPr="003B74AE">
              <w:rPr>
                <w:b w:val="0"/>
                <w:bCs/>
                <w:noProof/>
                <w:webHidden/>
              </w:rPr>
              <w:fldChar w:fldCharType="separate"/>
            </w:r>
            <w:r w:rsidR="00A6504C">
              <w:rPr>
                <w:b w:val="0"/>
                <w:bCs/>
                <w:noProof/>
                <w:webHidden/>
              </w:rPr>
              <w:t>19</w:t>
            </w:r>
            <w:r w:rsidR="003B74AE" w:rsidRPr="003B74AE">
              <w:rPr>
                <w:b w:val="0"/>
                <w:bCs/>
                <w:noProof/>
                <w:webHidden/>
              </w:rPr>
              <w:fldChar w:fldCharType="end"/>
            </w:r>
          </w:hyperlink>
        </w:p>
        <w:p w14:paraId="04EDA4C3" w14:textId="0A860864"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2" w:history="1">
            <w:r w:rsidR="003B74AE" w:rsidRPr="003B74AE">
              <w:rPr>
                <w:rStyle w:val="Hyperlink"/>
                <w:b w:val="0"/>
                <w:bCs/>
                <w:noProof/>
              </w:rPr>
              <w:t>Hoofdstuk 4: Toelichting op producten &amp; aanbieder specifieke afspraken</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_Toc160017692 \h </w:instrText>
            </w:r>
            <w:r w:rsidR="003B74AE" w:rsidRPr="003B74AE">
              <w:rPr>
                <w:b w:val="0"/>
                <w:bCs/>
                <w:noProof/>
                <w:webHidden/>
              </w:rPr>
            </w:r>
            <w:r w:rsidR="003B74AE" w:rsidRPr="003B74AE">
              <w:rPr>
                <w:b w:val="0"/>
                <w:bCs/>
                <w:noProof/>
                <w:webHidden/>
              </w:rPr>
              <w:fldChar w:fldCharType="separate"/>
            </w:r>
            <w:r w:rsidR="00A6504C">
              <w:rPr>
                <w:b w:val="0"/>
                <w:bCs/>
                <w:noProof/>
                <w:webHidden/>
              </w:rPr>
              <w:t>20</w:t>
            </w:r>
            <w:r w:rsidR="003B74AE" w:rsidRPr="003B74AE">
              <w:rPr>
                <w:b w:val="0"/>
                <w:bCs/>
                <w:noProof/>
                <w:webHidden/>
              </w:rPr>
              <w:fldChar w:fldCharType="end"/>
            </w:r>
          </w:hyperlink>
        </w:p>
        <w:p w14:paraId="2BD68FE7" w14:textId="42216B6F"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3" w:history="1">
            <w:r w:rsidR="003B74AE" w:rsidRPr="003B74AE">
              <w:rPr>
                <w:rStyle w:val="Hyperlink"/>
                <w:b w:val="0"/>
                <w:bCs/>
                <w:noProof/>
              </w:rPr>
              <w:t>4.1</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Diagnostiek en observatieonderzoek</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_Toc160017693 \h </w:instrText>
            </w:r>
            <w:r w:rsidR="003B74AE" w:rsidRPr="003B74AE">
              <w:rPr>
                <w:b w:val="0"/>
                <w:bCs/>
                <w:noProof/>
                <w:webHidden/>
              </w:rPr>
            </w:r>
            <w:r w:rsidR="003B74AE" w:rsidRPr="003B74AE">
              <w:rPr>
                <w:b w:val="0"/>
                <w:bCs/>
                <w:noProof/>
                <w:webHidden/>
              </w:rPr>
              <w:fldChar w:fldCharType="separate"/>
            </w:r>
            <w:r w:rsidR="00A6504C">
              <w:rPr>
                <w:b w:val="0"/>
                <w:bCs/>
                <w:noProof/>
                <w:webHidden/>
              </w:rPr>
              <w:t>20</w:t>
            </w:r>
            <w:r w:rsidR="003B74AE" w:rsidRPr="003B74AE">
              <w:rPr>
                <w:b w:val="0"/>
                <w:bCs/>
                <w:noProof/>
                <w:webHidden/>
              </w:rPr>
              <w:fldChar w:fldCharType="end"/>
            </w:r>
          </w:hyperlink>
        </w:p>
        <w:p w14:paraId="615B5A32" w14:textId="446CD4E9"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4" w:history="1">
            <w:r w:rsidR="003B74AE" w:rsidRPr="003B74AE">
              <w:rPr>
                <w:rStyle w:val="Hyperlink"/>
                <w:b w:val="0"/>
                <w:bCs/>
                <w:noProof/>
              </w:rPr>
              <w:t>4.2</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Echtscheidingsproblematiek</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_Toc160017694 \h </w:instrText>
            </w:r>
            <w:r w:rsidR="003B74AE" w:rsidRPr="003B74AE">
              <w:rPr>
                <w:b w:val="0"/>
                <w:bCs/>
                <w:noProof/>
                <w:webHidden/>
              </w:rPr>
            </w:r>
            <w:r w:rsidR="003B74AE" w:rsidRPr="003B74AE">
              <w:rPr>
                <w:b w:val="0"/>
                <w:bCs/>
                <w:noProof/>
                <w:webHidden/>
              </w:rPr>
              <w:fldChar w:fldCharType="separate"/>
            </w:r>
            <w:r w:rsidR="00A6504C">
              <w:rPr>
                <w:b w:val="0"/>
                <w:bCs/>
                <w:noProof/>
                <w:webHidden/>
              </w:rPr>
              <w:t>20</w:t>
            </w:r>
            <w:r w:rsidR="003B74AE" w:rsidRPr="003B74AE">
              <w:rPr>
                <w:b w:val="0"/>
                <w:bCs/>
                <w:noProof/>
                <w:webHidden/>
              </w:rPr>
              <w:fldChar w:fldCharType="end"/>
            </w:r>
          </w:hyperlink>
        </w:p>
        <w:p w14:paraId="08A022BC" w14:textId="4FC49783"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5" w:history="1">
            <w:r w:rsidR="003B74AE" w:rsidRPr="003B74AE">
              <w:rPr>
                <w:rStyle w:val="Hyperlink"/>
                <w:b w:val="0"/>
                <w:bCs/>
                <w:noProof/>
              </w:rPr>
              <w:t>4.3</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Tolkenkosten</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_Toc160017695 \h </w:instrText>
            </w:r>
            <w:r w:rsidR="003B74AE" w:rsidRPr="003B74AE">
              <w:rPr>
                <w:b w:val="0"/>
                <w:bCs/>
                <w:noProof/>
                <w:webHidden/>
              </w:rPr>
            </w:r>
            <w:r w:rsidR="003B74AE" w:rsidRPr="003B74AE">
              <w:rPr>
                <w:b w:val="0"/>
                <w:bCs/>
                <w:noProof/>
                <w:webHidden/>
              </w:rPr>
              <w:fldChar w:fldCharType="separate"/>
            </w:r>
            <w:r w:rsidR="00A6504C">
              <w:rPr>
                <w:b w:val="0"/>
                <w:bCs/>
                <w:noProof/>
                <w:webHidden/>
              </w:rPr>
              <w:t>20</w:t>
            </w:r>
            <w:r w:rsidR="003B74AE" w:rsidRPr="003B74AE">
              <w:rPr>
                <w:b w:val="0"/>
                <w:bCs/>
                <w:noProof/>
                <w:webHidden/>
              </w:rPr>
              <w:fldChar w:fldCharType="end"/>
            </w:r>
          </w:hyperlink>
        </w:p>
        <w:p w14:paraId="02612F5D" w14:textId="37B0B83C"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6" w:history="1">
            <w:r w:rsidR="003B74AE" w:rsidRPr="003B74AE">
              <w:rPr>
                <w:rStyle w:val="Hyperlink"/>
                <w:b w:val="0"/>
                <w:bCs/>
                <w:noProof/>
              </w:rPr>
              <w:t>4.4</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Vergoeding bijzondere kosten i.g.v. jeugdbeschermingsmaatregel</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_Toc160017696 \h </w:instrText>
            </w:r>
            <w:r w:rsidR="003B74AE" w:rsidRPr="003B74AE">
              <w:rPr>
                <w:b w:val="0"/>
                <w:bCs/>
                <w:noProof/>
                <w:webHidden/>
              </w:rPr>
            </w:r>
            <w:r w:rsidR="003B74AE" w:rsidRPr="003B74AE">
              <w:rPr>
                <w:b w:val="0"/>
                <w:bCs/>
                <w:noProof/>
                <w:webHidden/>
              </w:rPr>
              <w:fldChar w:fldCharType="separate"/>
            </w:r>
            <w:r w:rsidR="00A6504C">
              <w:rPr>
                <w:b w:val="0"/>
                <w:bCs/>
                <w:noProof/>
                <w:webHidden/>
              </w:rPr>
              <w:t>21</w:t>
            </w:r>
            <w:r w:rsidR="003B74AE" w:rsidRPr="003B74AE">
              <w:rPr>
                <w:b w:val="0"/>
                <w:bCs/>
                <w:noProof/>
                <w:webHidden/>
              </w:rPr>
              <w:fldChar w:fldCharType="end"/>
            </w:r>
          </w:hyperlink>
        </w:p>
        <w:p w14:paraId="6562A493" w14:textId="28DEDA2A"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7" w:history="1">
            <w:r w:rsidR="003B74AE" w:rsidRPr="003B74AE">
              <w:rPr>
                <w:rStyle w:val="Hyperlink"/>
                <w:b w:val="0"/>
                <w:bCs/>
                <w:noProof/>
              </w:rPr>
              <w:t>4.5</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Vervoer</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_Toc160017697 \h </w:instrText>
            </w:r>
            <w:r w:rsidR="003B74AE" w:rsidRPr="003B74AE">
              <w:rPr>
                <w:b w:val="0"/>
                <w:bCs/>
                <w:noProof/>
                <w:webHidden/>
              </w:rPr>
            </w:r>
            <w:r w:rsidR="003B74AE" w:rsidRPr="003B74AE">
              <w:rPr>
                <w:b w:val="0"/>
                <w:bCs/>
                <w:noProof/>
                <w:webHidden/>
              </w:rPr>
              <w:fldChar w:fldCharType="separate"/>
            </w:r>
            <w:r w:rsidR="00A6504C">
              <w:rPr>
                <w:b w:val="0"/>
                <w:bCs/>
                <w:noProof/>
                <w:webHidden/>
              </w:rPr>
              <w:t>21</w:t>
            </w:r>
            <w:r w:rsidR="003B74AE" w:rsidRPr="003B74AE">
              <w:rPr>
                <w:b w:val="0"/>
                <w:bCs/>
                <w:noProof/>
                <w:webHidden/>
              </w:rPr>
              <w:fldChar w:fldCharType="end"/>
            </w:r>
          </w:hyperlink>
        </w:p>
        <w:p w14:paraId="1450988A" w14:textId="0BA4F4CF"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8" w:history="1">
            <w:r w:rsidR="003B74AE" w:rsidRPr="003B74AE">
              <w:rPr>
                <w:rStyle w:val="Hyperlink"/>
                <w:b w:val="0"/>
                <w:bCs/>
                <w:noProof/>
              </w:rPr>
              <w:t>4.6</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Producten uit transformatieopgave</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_Toc160017698 \h </w:instrText>
            </w:r>
            <w:r w:rsidR="003B74AE" w:rsidRPr="003B74AE">
              <w:rPr>
                <w:b w:val="0"/>
                <w:bCs/>
                <w:noProof/>
                <w:webHidden/>
              </w:rPr>
            </w:r>
            <w:r w:rsidR="003B74AE" w:rsidRPr="003B74AE">
              <w:rPr>
                <w:b w:val="0"/>
                <w:bCs/>
                <w:noProof/>
                <w:webHidden/>
              </w:rPr>
              <w:fldChar w:fldCharType="separate"/>
            </w:r>
            <w:r w:rsidR="00A6504C">
              <w:rPr>
                <w:b w:val="0"/>
                <w:bCs/>
                <w:noProof/>
                <w:webHidden/>
              </w:rPr>
              <w:t>23</w:t>
            </w:r>
            <w:r w:rsidR="003B74AE" w:rsidRPr="003B74AE">
              <w:rPr>
                <w:b w:val="0"/>
                <w:bCs/>
                <w:noProof/>
                <w:webHidden/>
              </w:rPr>
              <w:fldChar w:fldCharType="end"/>
            </w:r>
          </w:hyperlink>
        </w:p>
        <w:p w14:paraId="72F89748" w14:textId="72EB88E4"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699" w:history="1">
            <w:r w:rsidR="003B74AE" w:rsidRPr="003B74AE">
              <w:rPr>
                <w:rStyle w:val="Hyperlink"/>
                <w:b w:val="0"/>
                <w:bCs/>
                <w:noProof/>
              </w:rPr>
              <w:t>4.7</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Consultatie/advies</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_Toc160017699 \h </w:instrText>
            </w:r>
            <w:r w:rsidR="003B74AE" w:rsidRPr="003B74AE">
              <w:rPr>
                <w:b w:val="0"/>
                <w:bCs/>
                <w:noProof/>
                <w:webHidden/>
              </w:rPr>
            </w:r>
            <w:r w:rsidR="003B74AE" w:rsidRPr="003B74AE">
              <w:rPr>
                <w:b w:val="0"/>
                <w:bCs/>
                <w:noProof/>
                <w:webHidden/>
              </w:rPr>
              <w:fldChar w:fldCharType="separate"/>
            </w:r>
            <w:r w:rsidR="00A6504C">
              <w:rPr>
                <w:b w:val="0"/>
                <w:bCs/>
                <w:noProof/>
                <w:webHidden/>
              </w:rPr>
              <w:t>23</w:t>
            </w:r>
            <w:r w:rsidR="003B74AE" w:rsidRPr="003B74AE">
              <w:rPr>
                <w:b w:val="0"/>
                <w:bCs/>
                <w:noProof/>
                <w:webHidden/>
              </w:rPr>
              <w:fldChar w:fldCharType="end"/>
            </w:r>
          </w:hyperlink>
        </w:p>
        <w:p w14:paraId="45D0AB5A" w14:textId="123EA7C7"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0" w:history="1">
            <w:r w:rsidR="003B74AE" w:rsidRPr="003B74AE">
              <w:rPr>
                <w:rStyle w:val="Hyperlink"/>
                <w:b w:val="0"/>
                <w:bCs/>
                <w:noProof/>
              </w:rPr>
              <w:t>4.8</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Respijtzorg</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_Toc160017700 \h </w:instrText>
            </w:r>
            <w:r w:rsidR="003B74AE" w:rsidRPr="003B74AE">
              <w:rPr>
                <w:b w:val="0"/>
                <w:bCs/>
                <w:noProof/>
                <w:webHidden/>
              </w:rPr>
            </w:r>
            <w:r w:rsidR="003B74AE" w:rsidRPr="003B74AE">
              <w:rPr>
                <w:b w:val="0"/>
                <w:bCs/>
                <w:noProof/>
                <w:webHidden/>
              </w:rPr>
              <w:fldChar w:fldCharType="separate"/>
            </w:r>
            <w:r w:rsidR="00A6504C">
              <w:rPr>
                <w:b w:val="0"/>
                <w:bCs/>
                <w:noProof/>
                <w:webHidden/>
              </w:rPr>
              <w:t>24</w:t>
            </w:r>
            <w:r w:rsidR="003B74AE" w:rsidRPr="003B74AE">
              <w:rPr>
                <w:b w:val="0"/>
                <w:bCs/>
                <w:noProof/>
                <w:webHidden/>
              </w:rPr>
              <w:fldChar w:fldCharType="end"/>
            </w:r>
          </w:hyperlink>
        </w:p>
        <w:p w14:paraId="714A81D2" w14:textId="76892ABA"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1" w:history="1">
            <w:r w:rsidR="003B74AE" w:rsidRPr="003B74AE">
              <w:rPr>
                <w:rStyle w:val="Hyperlink"/>
                <w:b w:val="0"/>
                <w:bCs/>
                <w:noProof/>
              </w:rPr>
              <w:t>4.9</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Medicatie consultatie ADHD</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_Toc160017701 \h </w:instrText>
            </w:r>
            <w:r w:rsidR="003B74AE" w:rsidRPr="003B74AE">
              <w:rPr>
                <w:b w:val="0"/>
                <w:bCs/>
                <w:noProof/>
                <w:webHidden/>
              </w:rPr>
            </w:r>
            <w:r w:rsidR="003B74AE" w:rsidRPr="003B74AE">
              <w:rPr>
                <w:b w:val="0"/>
                <w:bCs/>
                <w:noProof/>
                <w:webHidden/>
              </w:rPr>
              <w:fldChar w:fldCharType="separate"/>
            </w:r>
            <w:r w:rsidR="00A6504C">
              <w:rPr>
                <w:b w:val="0"/>
                <w:bCs/>
                <w:noProof/>
                <w:webHidden/>
              </w:rPr>
              <w:t>25</w:t>
            </w:r>
            <w:r w:rsidR="003B74AE" w:rsidRPr="003B74AE">
              <w:rPr>
                <w:b w:val="0"/>
                <w:bCs/>
                <w:noProof/>
                <w:webHidden/>
              </w:rPr>
              <w:fldChar w:fldCharType="end"/>
            </w:r>
          </w:hyperlink>
        </w:p>
        <w:p w14:paraId="5263453B" w14:textId="352DA220"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2" w:history="1">
            <w:r w:rsidR="003B74AE" w:rsidRPr="003B74AE">
              <w:rPr>
                <w:rStyle w:val="Hyperlink"/>
                <w:b w:val="0"/>
                <w:bCs/>
                <w:noProof/>
              </w:rPr>
              <w:t>4.10</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Vaktherapie</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_Toc160017702 \h </w:instrText>
            </w:r>
            <w:r w:rsidR="003B74AE" w:rsidRPr="003B74AE">
              <w:rPr>
                <w:b w:val="0"/>
                <w:bCs/>
                <w:noProof/>
                <w:webHidden/>
              </w:rPr>
            </w:r>
            <w:r w:rsidR="003B74AE" w:rsidRPr="003B74AE">
              <w:rPr>
                <w:b w:val="0"/>
                <w:bCs/>
                <w:noProof/>
                <w:webHidden/>
              </w:rPr>
              <w:fldChar w:fldCharType="separate"/>
            </w:r>
            <w:r w:rsidR="00A6504C">
              <w:rPr>
                <w:b w:val="0"/>
                <w:bCs/>
                <w:noProof/>
                <w:webHidden/>
              </w:rPr>
              <w:t>26</w:t>
            </w:r>
            <w:r w:rsidR="003B74AE" w:rsidRPr="003B74AE">
              <w:rPr>
                <w:b w:val="0"/>
                <w:bCs/>
                <w:noProof/>
                <w:webHidden/>
              </w:rPr>
              <w:fldChar w:fldCharType="end"/>
            </w:r>
          </w:hyperlink>
        </w:p>
        <w:p w14:paraId="4563D0A9" w14:textId="5B6E8CB1"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3" w:history="1">
            <w:r w:rsidR="003B74AE" w:rsidRPr="003B74AE">
              <w:rPr>
                <w:rStyle w:val="Hyperlink"/>
                <w:b w:val="0"/>
                <w:bCs/>
                <w:noProof/>
              </w:rPr>
              <w:t>4.11</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Dyslexie</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_Toc160017703 \h </w:instrText>
            </w:r>
            <w:r w:rsidR="003B74AE" w:rsidRPr="003B74AE">
              <w:rPr>
                <w:b w:val="0"/>
                <w:bCs/>
                <w:noProof/>
                <w:webHidden/>
              </w:rPr>
            </w:r>
            <w:r w:rsidR="003B74AE" w:rsidRPr="003B74AE">
              <w:rPr>
                <w:b w:val="0"/>
                <w:bCs/>
                <w:noProof/>
                <w:webHidden/>
              </w:rPr>
              <w:fldChar w:fldCharType="separate"/>
            </w:r>
            <w:r w:rsidR="00A6504C">
              <w:rPr>
                <w:b w:val="0"/>
                <w:bCs/>
                <w:noProof/>
                <w:webHidden/>
              </w:rPr>
              <w:t>27</w:t>
            </w:r>
            <w:r w:rsidR="003B74AE" w:rsidRPr="003B74AE">
              <w:rPr>
                <w:b w:val="0"/>
                <w:bCs/>
                <w:noProof/>
                <w:webHidden/>
              </w:rPr>
              <w:fldChar w:fldCharType="end"/>
            </w:r>
          </w:hyperlink>
        </w:p>
        <w:p w14:paraId="2148B046" w14:textId="2B1E6A62"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4" w:history="1">
            <w:r w:rsidR="003B74AE" w:rsidRPr="003B74AE">
              <w:rPr>
                <w:rStyle w:val="Hyperlink"/>
                <w:b w:val="0"/>
                <w:bCs/>
                <w:noProof/>
              </w:rPr>
              <w:t>4.12</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Pleegzorg</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_Toc160017704 \h </w:instrText>
            </w:r>
            <w:r w:rsidR="003B74AE" w:rsidRPr="003B74AE">
              <w:rPr>
                <w:b w:val="0"/>
                <w:bCs/>
                <w:noProof/>
                <w:webHidden/>
              </w:rPr>
            </w:r>
            <w:r w:rsidR="003B74AE" w:rsidRPr="003B74AE">
              <w:rPr>
                <w:b w:val="0"/>
                <w:bCs/>
                <w:noProof/>
                <w:webHidden/>
              </w:rPr>
              <w:fldChar w:fldCharType="separate"/>
            </w:r>
            <w:r w:rsidR="00A6504C">
              <w:rPr>
                <w:b w:val="0"/>
                <w:bCs/>
                <w:noProof/>
                <w:webHidden/>
              </w:rPr>
              <w:t>27</w:t>
            </w:r>
            <w:r w:rsidR="003B74AE" w:rsidRPr="003B74AE">
              <w:rPr>
                <w:b w:val="0"/>
                <w:bCs/>
                <w:noProof/>
                <w:webHidden/>
              </w:rPr>
              <w:fldChar w:fldCharType="end"/>
            </w:r>
          </w:hyperlink>
        </w:p>
        <w:p w14:paraId="7C9F2ED7" w14:textId="6BB80C56"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5" w:history="1">
            <w:r w:rsidR="003B74AE" w:rsidRPr="003B74AE">
              <w:rPr>
                <w:rStyle w:val="Hyperlink"/>
                <w:b w:val="0"/>
                <w:bCs/>
                <w:noProof/>
              </w:rPr>
              <w:t>4.13</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Gezinsopname</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_Toc160017705 \h </w:instrText>
            </w:r>
            <w:r w:rsidR="003B74AE" w:rsidRPr="003B74AE">
              <w:rPr>
                <w:b w:val="0"/>
                <w:bCs/>
                <w:noProof/>
                <w:webHidden/>
              </w:rPr>
            </w:r>
            <w:r w:rsidR="003B74AE" w:rsidRPr="003B74AE">
              <w:rPr>
                <w:b w:val="0"/>
                <w:bCs/>
                <w:noProof/>
                <w:webHidden/>
              </w:rPr>
              <w:fldChar w:fldCharType="separate"/>
            </w:r>
            <w:r w:rsidR="00A6504C">
              <w:rPr>
                <w:b w:val="0"/>
                <w:bCs/>
                <w:noProof/>
                <w:webHidden/>
              </w:rPr>
              <w:t>28</w:t>
            </w:r>
            <w:r w:rsidR="003B74AE" w:rsidRPr="003B74AE">
              <w:rPr>
                <w:b w:val="0"/>
                <w:bCs/>
                <w:noProof/>
                <w:webHidden/>
              </w:rPr>
              <w:fldChar w:fldCharType="end"/>
            </w:r>
          </w:hyperlink>
        </w:p>
        <w:p w14:paraId="01D4DDE7" w14:textId="33DCA6DB"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6" w:history="1">
            <w:r w:rsidR="003B74AE" w:rsidRPr="003B74AE">
              <w:rPr>
                <w:rStyle w:val="Hyperlink"/>
                <w:b w:val="0"/>
                <w:bCs/>
                <w:noProof/>
                <w:lang w:val="en-US"/>
              </w:rPr>
              <w:t>4.14</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lang w:val="en-US"/>
              </w:rPr>
              <w:t>IHT (Intensive Home Treatment) onder product SGGZ</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_Toc160017706 \h </w:instrText>
            </w:r>
            <w:r w:rsidR="003B74AE" w:rsidRPr="003B74AE">
              <w:rPr>
                <w:b w:val="0"/>
                <w:bCs/>
                <w:noProof/>
                <w:webHidden/>
              </w:rPr>
            </w:r>
            <w:r w:rsidR="003B74AE" w:rsidRPr="003B74AE">
              <w:rPr>
                <w:b w:val="0"/>
                <w:bCs/>
                <w:noProof/>
                <w:webHidden/>
              </w:rPr>
              <w:fldChar w:fldCharType="separate"/>
            </w:r>
            <w:r w:rsidR="00A6504C">
              <w:rPr>
                <w:b w:val="0"/>
                <w:bCs/>
                <w:noProof/>
                <w:webHidden/>
              </w:rPr>
              <w:t>28</w:t>
            </w:r>
            <w:r w:rsidR="003B74AE" w:rsidRPr="003B74AE">
              <w:rPr>
                <w:b w:val="0"/>
                <w:bCs/>
                <w:noProof/>
                <w:webHidden/>
              </w:rPr>
              <w:fldChar w:fldCharType="end"/>
            </w:r>
          </w:hyperlink>
        </w:p>
        <w:p w14:paraId="5E519AB1" w14:textId="36DF5DE6"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7" w:history="1">
            <w:r w:rsidR="003B74AE" w:rsidRPr="003B74AE">
              <w:rPr>
                <w:rStyle w:val="Hyperlink"/>
                <w:b w:val="0"/>
                <w:bCs/>
                <w:noProof/>
              </w:rPr>
              <w:t>4.15</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Crisis</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_Toc160017707 \h </w:instrText>
            </w:r>
            <w:r w:rsidR="003B74AE" w:rsidRPr="003B74AE">
              <w:rPr>
                <w:b w:val="0"/>
                <w:bCs/>
                <w:noProof/>
                <w:webHidden/>
              </w:rPr>
            </w:r>
            <w:r w:rsidR="003B74AE" w:rsidRPr="003B74AE">
              <w:rPr>
                <w:b w:val="0"/>
                <w:bCs/>
                <w:noProof/>
                <w:webHidden/>
              </w:rPr>
              <w:fldChar w:fldCharType="separate"/>
            </w:r>
            <w:r w:rsidR="00A6504C">
              <w:rPr>
                <w:b w:val="0"/>
                <w:bCs/>
                <w:noProof/>
                <w:webHidden/>
              </w:rPr>
              <w:t>29</w:t>
            </w:r>
            <w:r w:rsidR="003B74AE" w:rsidRPr="003B74AE">
              <w:rPr>
                <w:b w:val="0"/>
                <w:bCs/>
                <w:noProof/>
                <w:webHidden/>
              </w:rPr>
              <w:fldChar w:fldCharType="end"/>
            </w:r>
          </w:hyperlink>
        </w:p>
        <w:p w14:paraId="7BA865D8" w14:textId="5D8CF234"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8" w:history="1">
            <w:r w:rsidR="003B74AE" w:rsidRPr="003B74AE">
              <w:rPr>
                <w:rStyle w:val="Hyperlink"/>
                <w:b w:val="0"/>
                <w:bCs/>
                <w:noProof/>
              </w:rPr>
              <w:t>4.16</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Gesloten jeugdzorg (jeugdzorg+)</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_Toc160017708 \h </w:instrText>
            </w:r>
            <w:r w:rsidR="003B74AE" w:rsidRPr="003B74AE">
              <w:rPr>
                <w:b w:val="0"/>
                <w:bCs/>
                <w:noProof/>
                <w:webHidden/>
              </w:rPr>
            </w:r>
            <w:r w:rsidR="003B74AE" w:rsidRPr="003B74AE">
              <w:rPr>
                <w:b w:val="0"/>
                <w:bCs/>
                <w:noProof/>
                <w:webHidden/>
              </w:rPr>
              <w:fldChar w:fldCharType="separate"/>
            </w:r>
            <w:r w:rsidR="00A6504C">
              <w:rPr>
                <w:b w:val="0"/>
                <w:bCs/>
                <w:noProof/>
                <w:webHidden/>
              </w:rPr>
              <w:t>29</w:t>
            </w:r>
            <w:r w:rsidR="003B74AE" w:rsidRPr="003B74AE">
              <w:rPr>
                <w:b w:val="0"/>
                <w:bCs/>
                <w:noProof/>
                <w:webHidden/>
              </w:rPr>
              <w:fldChar w:fldCharType="end"/>
            </w:r>
          </w:hyperlink>
        </w:p>
        <w:p w14:paraId="065815BE" w14:textId="14A772D7"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09" w:history="1">
            <w:r w:rsidR="003B74AE" w:rsidRPr="003B74AE">
              <w:rPr>
                <w:rStyle w:val="Hyperlink"/>
                <w:b w:val="0"/>
                <w:bCs/>
                <w:noProof/>
              </w:rPr>
              <w:t>4.17</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Welke producten kan ik op welke manier wel/niet combineren?</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_Toc160017709 \h </w:instrText>
            </w:r>
            <w:r w:rsidR="003B74AE" w:rsidRPr="003B74AE">
              <w:rPr>
                <w:b w:val="0"/>
                <w:bCs/>
                <w:noProof/>
                <w:webHidden/>
              </w:rPr>
            </w:r>
            <w:r w:rsidR="003B74AE" w:rsidRPr="003B74AE">
              <w:rPr>
                <w:b w:val="0"/>
                <w:bCs/>
                <w:noProof/>
                <w:webHidden/>
              </w:rPr>
              <w:fldChar w:fldCharType="separate"/>
            </w:r>
            <w:r w:rsidR="00A6504C">
              <w:rPr>
                <w:b w:val="0"/>
                <w:bCs/>
                <w:noProof/>
                <w:webHidden/>
              </w:rPr>
              <w:t>29</w:t>
            </w:r>
            <w:r w:rsidR="003B74AE" w:rsidRPr="003B74AE">
              <w:rPr>
                <w:b w:val="0"/>
                <w:bCs/>
                <w:noProof/>
                <w:webHidden/>
              </w:rPr>
              <w:fldChar w:fldCharType="end"/>
            </w:r>
          </w:hyperlink>
        </w:p>
        <w:p w14:paraId="7C46E0AD" w14:textId="088C0E3B"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10" w:history="1">
            <w:r w:rsidR="003B74AE" w:rsidRPr="003B74AE">
              <w:rPr>
                <w:rStyle w:val="Hyperlink"/>
                <w:b w:val="0"/>
                <w:bCs/>
                <w:noProof/>
              </w:rPr>
              <w:t>4.19</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Familiemodel – Topaze</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_Toc160017710 \h </w:instrText>
            </w:r>
            <w:r w:rsidR="003B74AE" w:rsidRPr="003B74AE">
              <w:rPr>
                <w:b w:val="0"/>
                <w:bCs/>
                <w:noProof/>
                <w:webHidden/>
              </w:rPr>
            </w:r>
            <w:r w:rsidR="003B74AE" w:rsidRPr="003B74AE">
              <w:rPr>
                <w:b w:val="0"/>
                <w:bCs/>
                <w:noProof/>
                <w:webHidden/>
              </w:rPr>
              <w:fldChar w:fldCharType="separate"/>
            </w:r>
            <w:r w:rsidR="00A6504C">
              <w:rPr>
                <w:b w:val="0"/>
                <w:bCs/>
                <w:noProof/>
                <w:webHidden/>
              </w:rPr>
              <w:t>30</w:t>
            </w:r>
            <w:r w:rsidR="003B74AE" w:rsidRPr="003B74AE">
              <w:rPr>
                <w:b w:val="0"/>
                <w:bCs/>
                <w:noProof/>
                <w:webHidden/>
              </w:rPr>
              <w:fldChar w:fldCharType="end"/>
            </w:r>
          </w:hyperlink>
        </w:p>
        <w:p w14:paraId="46265810" w14:textId="351641EF" w:rsidR="003B74AE" w:rsidRDefault="00EF446F">
          <w:pPr>
            <w:pStyle w:val="Inhopg1"/>
            <w:tabs>
              <w:tab w:val="left" w:pos="730"/>
              <w:tab w:val="right" w:leader="dot" w:pos="9062"/>
            </w:tabs>
            <w:rPr>
              <w:b w:val="0"/>
              <w:bCs/>
              <w:noProof/>
            </w:rPr>
          </w:pPr>
          <w:hyperlink w:anchor="_Toc160017711" w:history="1">
            <w:r w:rsidR="003B74AE" w:rsidRPr="003B74AE">
              <w:rPr>
                <w:rStyle w:val="Hyperlink"/>
                <w:b w:val="0"/>
                <w:bCs/>
                <w:noProof/>
              </w:rPr>
              <w:t>4.20</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Bed op recept (BOR) – Reinier van Arkel</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_Toc160017711 \h </w:instrText>
            </w:r>
            <w:r w:rsidR="003B74AE" w:rsidRPr="003B74AE">
              <w:rPr>
                <w:b w:val="0"/>
                <w:bCs/>
                <w:noProof/>
                <w:webHidden/>
              </w:rPr>
            </w:r>
            <w:r w:rsidR="003B74AE" w:rsidRPr="003B74AE">
              <w:rPr>
                <w:b w:val="0"/>
                <w:bCs/>
                <w:noProof/>
                <w:webHidden/>
              </w:rPr>
              <w:fldChar w:fldCharType="separate"/>
            </w:r>
            <w:r w:rsidR="00A6504C">
              <w:rPr>
                <w:b w:val="0"/>
                <w:bCs/>
                <w:noProof/>
                <w:webHidden/>
              </w:rPr>
              <w:t>30</w:t>
            </w:r>
            <w:r w:rsidR="003B74AE" w:rsidRPr="003B74AE">
              <w:rPr>
                <w:b w:val="0"/>
                <w:bCs/>
                <w:noProof/>
                <w:webHidden/>
              </w:rPr>
              <w:fldChar w:fldCharType="end"/>
            </w:r>
          </w:hyperlink>
        </w:p>
        <w:p w14:paraId="4EBED3D8" w14:textId="0083AF3E" w:rsidR="0072323F" w:rsidRDefault="0072323F">
          <w:pPr>
            <w:pStyle w:val="Inhopg1"/>
            <w:tabs>
              <w:tab w:val="left" w:pos="730"/>
              <w:tab w:val="right" w:leader="dot" w:pos="9062"/>
            </w:tabs>
            <w:rPr>
              <w:b w:val="0"/>
              <w:bCs/>
              <w:noProof/>
            </w:rPr>
          </w:pPr>
          <w:r>
            <w:rPr>
              <w:b w:val="0"/>
              <w:bCs/>
              <w:noProof/>
            </w:rPr>
            <w:t xml:space="preserve">4.21 </w:t>
          </w:r>
          <w:r>
            <w:rPr>
              <w:b w:val="0"/>
              <w:bCs/>
              <w:noProof/>
            </w:rPr>
            <w:tab/>
            <w:t>Zak en kleedgeld</w:t>
          </w:r>
          <w:r>
            <w:rPr>
              <w:b w:val="0"/>
              <w:bCs/>
              <w:noProof/>
            </w:rPr>
            <w:tab/>
            <w:t>30</w:t>
          </w:r>
        </w:p>
        <w:p w14:paraId="22F5DD8A" w14:textId="561328FD" w:rsidR="0072323F" w:rsidRPr="0072323F" w:rsidRDefault="0072323F" w:rsidP="0072323F">
          <w:pPr>
            <w:pStyle w:val="Inhopg1"/>
            <w:tabs>
              <w:tab w:val="left" w:pos="730"/>
              <w:tab w:val="right" w:leader="dot" w:pos="9062"/>
            </w:tabs>
            <w:rPr>
              <w:bCs/>
              <w:noProof/>
            </w:rPr>
          </w:pPr>
          <w:r>
            <w:rPr>
              <w:b w:val="0"/>
              <w:bCs/>
              <w:noProof/>
            </w:rPr>
            <w:t xml:space="preserve">4.22 </w:t>
          </w:r>
          <w:r>
            <w:rPr>
              <w:b w:val="0"/>
              <w:bCs/>
              <w:noProof/>
            </w:rPr>
            <w:tab/>
          </w:r>
          <w:r w:rsidRPr="0072323F">
            <w:rPr>
              <w:b w:val="0"/>
              <w:noProof/>
            </w:rPr>
            <w:t>Wanneer beschik je op het product Daghulp Intensief 1 bij Koraal?</w:t>
          </w:r>
          <w:r>
            <w:rPr>
              <w:b w:val="0"/>
              <w:noProof/>
            </w:rPr>
            <w:tab/>
          </w:r>
          <w:r>
            <w:rPr>
              <w:bCs/>
              <w:noProof/>
            </w:rPr>
            <w:t>30</w:t>
          </w:r>
        </w:p>
        <w:p w14:paraId="480D4A89" w14:textId="7BD84546"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12" w:history="1">
            <w:r w:rsidR="003B74AE" w:rsidRPr="003B74AE">
              <w:rPr>
                <w:rStyle w:val="Hyperlink"/>
                <w:b w:val="0"/>
                <w:bCs/>
                <w:noProof/>
              </w:rPr>
              <w:t>Hoofdstuk 5: RIOZ</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_Toc160017712 \h </w:instrText>
            </w:r>
            <w:r w:rsidR="003B74AE" w:rsidRPr="003B74AE">
              <w:rPr>
                <w:b w:val="0"/>
                <w:bCs/>
                <w:noProof/>
                <w:webHidden/>
              </w:rPr>
            </w:r>
            <w:r w:rsidR="003B74AE" w:rsidRPr="003B74AE">
              <w:rPr>
                <w:b w:val="0"/>
                <w:bCs/>
                <w:noProof/>
                <w:webHidden/>
              </w:rPr>
              <w:fldChar w:fldCharType="separate"/>
            </w:r>
            <w:r w:rsidR="00A6504C">
              <w:rPr>
                <w:b w:val="0"/>
                <w:bCs/>
                <w:noProof/>
                <w:webHidden/>
              </w:rPr>
              <w:t>32</w:t>
            </w:r>
            <w:r w:rsidR="003B74AE" w:rsidRPr="003B74AE">
              <w:rPr>
                <w:b w:val="0"/>
                <w:bCs/>
                <w:noProof/>
                <w:webHidden/>
              </w:rPr>
              <w:fldChar w:fldCharType="end"/>
            </w:r>
          </w:hyperlink>
        </w:p>
        <w:p w14:paraId="40F132C0" w14:textId="5448A1BA"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13" w:history="1">
            <w:r w:rsidR="003B74AE" w:rsidRPr="003B74AE">
              <w:rPr>
                <w:rStyle w:val="Hyperlink"/>
                <w:b w:val="0"/>
                <w:bCs/>
                <w:noProof/>
              </w:rPr>
              <w:t>Hoofdstuk 6: Wachttijden</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_Toc160017713 \h </w:instrText>
            </w:r>
            <w:r w:rsidR="003B74AE" w:rsidRPr="003B74AE">
              <w:rPr>
                <w:b w:val="0"/>
                <w:bCs/>
                <w:noProof/>
                <w:webHidden/>
              </w:rPr>
            </w:r>
            <w:r w:rsidR="003B74AE" w:rsidRPr="003B74AE">
              <w:rPr>
                <w:b w:val="0"/>
                <w:bCs/>
                <w:noProof/>
                <w:webHidden/>
              </w:rPr>
              <w:fldChar w:fldCharType="separate"/>
            </w:r>
            <w:r w:rsidR="00A6504C">
              <w:rPr>
                <w:b w:val="0"/>
                <w:bCs/>
                <w:noProof/>
                <w:webHidden/>
              </w:rPr>
              <w:t>33</w:t>
            </w:r>
            <w:r w:rsidR="003B74AE" w:rsidRPr="003B74AE">
              <w:rPr>
                <w:b w:val="0"/>
                <w:bCs/>
                <w:noProof/>
                <w:webHidden/>
              </w:rPr>
              <w:fldChar w:fldCharType="end"/>
            </w:r>
          </w:hyperlink>
        </w:p>
        <w:p w14:paraId="0034C672" w14:textId="6ECE30FD" w:rsidR="003B74AE" w:rsidRPr="003B74AE" w:rsidRDefault="00EF446F">
          <w:pPr>
            <w:pStyle w:val="Inhopg1"/>
            <w:tabs>
              <w:tab w:val="left" w:pos="730"/>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14" w:history="1">
            <w:r w:rsidR="003B74AE" w:rsidRPr="003B74AE">
              <w:rPr>
                <w:rStyle w:val="Hyperlink"/>
                <w:b w:val="0"/>
                <w:bCs/>
                <w:noProof/>
              </w:rPr>
              <w:t>6.1</w:t>
            </w:r>
            <w:r w:rsidR="003B74AE" w:rsidRPr="003B74AE">
              <w:rPr>
                <w:rFonts w:asciiTheme="minorHAnsi" w:eastAsiaTheme="minorEastAsia" w:hAnsiTheme="minorHAnsi" w:cstheme="minorBidi"/>
                <w:b w:val="0"/>
                <w:bCs/>
                <w:noProof/>
                <w:color w:val="auto"/>
                <w:kern w:val="2"/>
                <w:sz w:val="22"/>
                <w14:ligatures w14:val="standardContextual"/>
              </w:rPr>
              <w:tab/>
            </w:r>
            <w:r w:rsidR="003B74AE" w:rsidRPr="003B74AE">
              <w:rPr>
                <w:rStyle w:val="Hyperlink"/>
                <w:b w:val="0"/>
                <w:bCs/>
                <w:noProof/>
              </w:rPr>
              <w:t>Wachttijd versus verantwoordelijkheid</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_Toc160017714 \h </w:instrText>
            </w:r>
            <w:r w:rsidR="003B74AE" w:rsidRPr="003B74AE">
              <w:rPr>
                <w:b w:val="0"/>
                <w:bCs/>
                <w:noProof/>
                <w:webHidden/>
              </w:rPr>
            </w:r>
            <w:r w:rsidR="003B74AE" w:rsidRPr="003B74AE">
              <w:rPr>
                <w:b w:val="0"/>
                <w:bCs/>
                <w:noProof/>
                <w:webHidden/>
              </w:rPr>
              <w:fldChar w:fldCharType="separate"/>
            </w:r>
            <w:r w:rsidR="00A6504C">
              <w:rPr>
                <w:b w:val="0"/>
                <w:bCs/>
                <w:noProof/>
                <w:webHidden/>
              </w:rPr>
              <w:t>33</w:t>
            </w:r>
            <w:r w:rsidR="003B74AE" w:rsidRPr="003B74AE">
              <w:rPr>
                <w:b w:val="0"/>
                <w:bCs/>
                <w:noProof/>
                <w:webHidden/>
              </w:rPr>
              <w:fldChar w:fldCharType="end"/>
            </w:r>
          </w:hyperlink>
        </w:p>
        <w:p w14:paraId="03ADBCF7" w14:textId="1083D728"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15" w:history="1">
            <w:r w:rsidR="003B74AE" w:rsidRPr="003B74AE">
              <w:rPr>
                <w:rStyle w:val="Hyperlink"/>
                <w:b w:val="0"/>
                <w:bCs/>
                <w:noProof/>
              </w:rPr>
              <w:t>Hoofdstuk 7: Maatwerk</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_Toc160017715 \h </w:instrText>
            </w:r>
            <w:r w:rsidR="003B74AE" w:rsidRPr="003B74AE">
              <w:rPr>
                <w:b w:val="0"/>
                <w:bCs/>
                <w:noProof/>
                <w:webHidden/>
              </w:rPr>
            </w:r>
            <w:r w:rsidR="003B74AE" w:rsidRPr="003B74AE">
              <w:rPr>
                <w:b w:val="0"/>
                <w:bCs/>
                <w:noProof/>
                <w:webHidden/>
              </w:rPr>
              <w:fldChar w:fldCharType="separate"/>
            </w:r>
            <w:r w:rsidR="00A6504C">
              <w:rPr>
                <w:b w:val="0"/>
                <w:bCs/>
                <w:noProof/>
                <w:webHidden/>
              </w:rPr>
              <w:t>35</w:t>
            </w:r>
            <w:r w:rsidR="003B74AE" w:rsidRPr="003B74AE">
              <w:rPr>
                <w:b w:val="0"/>
                <w:bCs/>
                <w:noProof/>
                <w:webHidden/>
              </w:rPr>
              <w:fldChar w:fldCharType="end"/>
            </w:r>
          </w:hyperlink>
        </w:p>
        <w:p w14:paraId="3B36F007" w14:textId="7028F8E0"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16" w:history="1">
            <w:r w:rsidR="003B74AE" w:rsidRPr="003B74AE">
              <w:rPr>
                <w:rStyle w:val="Hyperlink"/>
                <w:b w:val="0"/>
                <w:bCs/>
                <w:noProof/>
              </w:rPr>
              <w:t>BIJLAGE 1:  Administratief proces bij verwijzing door gemeentelijk toegangsteam</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_Toc160017716 \h </w:instrText>
            </w:r>
            <w:r w:rsidR="003B74AE" w:rsidRPr="003B74AE">
              <w:rPr>
                <w:b w:val="0"/>
                <w:bCs/>
                <w:noProof/>
                <w:webHidden/>
              </w:rPr>
            </w:r>
            <w:r w:rsidR="003B74AE" w:rsidRPr="003B74AE">
              <w:rPr>
                <w:b w:val="0"/>
                <w:bCs/>
                <w:noProof/>
                <w:webHidden/>
              </w:rPr>
              <w:fldChar w:fldCharType="separate"/>
            </w:r>
            <w:r w:rsidR="00A6504C">
              <w:rPr>
                <w:b w:val="0"/>
                <w:bCs/>
                <w:noProof/>
                <w:webHidden/>
              </w:rPr>
              <w:t>37</w:t>
            </w:r>
            <w:r w:rsidR="003B74AE" w:rsidRPr="003B74AE">
              <w:rPr>
                <w:b w:val="0"/>
                <w:bCs/>
                <w:noProof/>
                <w:webHidden/>
              </w:rPr>
              <w:fldChar w:fldCharType="end"/>
            </w:r>
          </w:hyperlink>
        </w:p>
        <w:p w14:paraId="45A30968" w14:textId="39BFBC91"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17" w:history="1">
            <w:r w:rsidR="003B74AE" w:rsidRPr="003B74AE">
              <w:rPr>
                <w:rStyle w:val="Hyperlink"/>
                <w:b w:val="0"/>
                <w:bCs/>
                <w:noProof/>
              </w:rPr>
              <w:t>BIJLAGE 2:  Administratief proces bij een verwijzing door Gecertificeerde Instelling</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_Toc160017717 \h </w:instrText>
            </w:r>
            <w:r w:rsidR="003B74AE" w:rsidRPr="003B74AE">
              <w:rPr>
                <w:b w:val="0"/>
                <w:bCs/>
                <w:noProof/>
                <w:webHidden/>
              </w:rPr>
            </w:r>
            <w:r w:rsidR="003B74AE" w:rsidRPr="003B74AE">
              <w:rPr>
                <w:b w:val="0"/>
                <w:bCs/>
                <w:noProof/>
                <w:webHidden/>
              </w:rPr>
              <w:fldChar w:fldCharType="separate"/>
            </w:r>
            <w:r w:rsidR="00A6504C">
              <w:rPr>
                <w:b w:val="0"/>
                <w:bCs/>
                <w:noProof/>
                <w:webHidden/>
              </w:rPr>
              <w:t>41</w:t>
            </w:r>
            <w:r w:rsidR="003B74AE" w:rsidRPr="003B74AE">
              <w:rPr>
                <w:b w:val="0"/>
                <w:bCs/>
                <w:noProof/>
                <w:webHidden/>
              </w:rPr>
              <w:fldChar w:fldCharType="end"/>
            </w:r>
          </w:hyperlink>
        </w:p>
        <w:p w14:paraId="1AACABB5" w14:textId="42DF2F8A"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18" w:history="1">
            <w:r w:rsidR="003B74AE" w:rsidRPr="003B74AE">
              <w:rPr>
                <w:rStyle w:val="Hyperlink"/>
                <w:b w:val="0"/>
                <w:bCs/>
                <w:noProof/>
              </w:rPr>
              <w:t>BIJLAGE 3: Administratief proces bij een verwijzing vanuit huisarts/medisch specialist</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_Toc160017718 \h </w:instrText>
            </w:r>
            <w:r w:rsidR="003B74AE" w:rsidRPr="003B74AE">
              <w:rPr>
                <w:b w:val="0"/>
                <w:bCs/>
                <w:noProof/>
                <w:webHidden/>
              </w:rPr>
            </w:r>
            <w:r w:rsidR="003B74AE" w:rsidRPr="003B74AE">
              <w:rPr>
                <w:b w:val="0"/>
                <w:bCs/>
                <w:noProof/>
                <w:webHidden/>
              </w:rPr>
              <w:fldChar w:fldCharType="separate"/>
            </w:r>
            <w:r w:rsidR="00A6504C">
              <w:rPr>
                <w:b w:val="0"/>
                <w:bCs/>
                <w:noProof/>
                <w:webHidden/>
              </w:rPr>
              <w:t>43</w:t>
            </w:r>
            <w:r w:rsidR="003B74AE" w:rsidRPr="003B74AE">
              <w:rPr>
                <w:b w:val="0"/>
                <w:bCs/>
                <w:noProof/>
                <w:webHidden/>
              </w:rPr>
              <w:fldChar w:fldCharType="end"/>
            </w:r>
          </w:hyperlink>
        </w:p>
        <w:p w14:paraId="6D43F8D2" w14:textId="461A2DFE" w:rsidR="003B74AE" w:rsidRPr="003B74AE" w:rsidRDefault="00EF446F">
          <w:pPr>
            <w:pStyle w:val="Inhopg1"/>
            <w:tabs>
              <w:tab w:val="right" w:leader="dot" w:pos="9062"/>
            </w:tabs>
            <w:rPr>
              <w:rFonts w:asciiTheme="minorHAnsi" w:eastAsiaTheme="minorEastAsia" w:hAnsiTheme="minorHAnsi" w:cstheme="minorBidi"/>
              <w:b w:val="0"/>
              <w:bCs/>
              <w:noProof/>
              <w:color w:val="auto"/>
              <w:kern w:val="2"/>
              <w:sz w:val="22"/>
              <w14:ligatures w14:val="standardContextual"/>
            </w:rPr>
          </w:pPr>
          <w:hyperlink w:anchor="_Toc160017719" w:history="1">
            <w:r w:rsidR="003B74AE" w:rsidRPr="003B74AE">
              <w:rPr>
                <w:rStyle w:val="Hyperlink"/>
                <w:b w:val="0"/>
                <w:bCs/>
                <w:noProof/>
              </w:rPr>
              <w:t>BIJLAGE 4:  Factsheet huisartsen</w:t>
            </w:r>
            <w:r w:rsidR="003B74AE" w:rsidRPr="003B74AE">
              <w:rPr>
                <w:b w:val="0"/>
                <w:bCs/>
                <w:noProof/>
                <w:webHidden/>
              </w:rPr>
              <w:tab/>
            </w:r>
            <w:r w:rsidR="003B74AE" w:rsidRPr="003B74AE">
              <w:rPr>
                <w:b w:val="0"/>
                <w:bCs/>
                <w:noProof/>
                <w:webHidden/>
              </w:rPr>
              <w:fldChar w:fldCharType="begin"/>
            </w:r>
            <w:r w:rsidR="003B74AE" w:rsidRPr="003B74AE">
              <w:rPr>
                <w:b w:val="0"/>
                <w:bCs/>
                <w:noProof/>
                <w:webHidden/>
              </w:rPr>
              <w:instrText xml:space="preserve"> PAGEREF _Toc160017719 \h </w:instrText>
            </w:r>
            <w:r w:rsidR="003B74AE" w:rsidRPr="003B74AE">
              <w:rPr>
                <w:b w:val="0"/>
                <w:bCs/>
                <w:noProof/>
                <w:webHidden/>
              </w:rPr>
            </w:r>
            <w:r w:rsidR="003B74AE" w:rsidRPr="003B74AE">
              <w:rPr>
                <w:b w:val="0"/>
                <w:bCs/>
                <w:noProof/>
                <w:webHidden/>
              </w:rPr>
              <w:fldChar w:fldCharType="separate"/>
            </w:r>
            <w:r w:rsidR="00A6504C">
              <w:rPr>
                <w:b w:val="0"/>
                <w:bCs/>
                <w:noProof/>
                <w:webHidden/>
              </w:rPr>
              <w:t>46</w:t>
            </w:r>
            <w:r w:rsidR="003B74AE" w:rsidRPr="003B74AE">
              <w:rPr>
                <w:b w:val="0"/>
                <w:bCs/>
                <w:noProof/>
                <w:webHidden/>
              </w:rPr>
              <w:fldChar w:fldCharType="end"/>
            </w:r>
          </w:hyperlink>
        </w:p>
        <w:p w14:paraId="7147D90C" w14:textId="63AD87B9" w:rsidR="00F4395E" w:rsidRPr="003B74AE" w:rsidRDefault="00F4395E">
          <w:pPr>
            <w:rPr>
              <w:bCs/>
            </w:rPr>
          </w:pPr>
          <w:r w:rsidRPr="003B74AE">
            <w:rPr>
              <w:bCs/>
            </w:rPr>
            <w:fldChar w:fldCharType="end"/>
          </w:r>
        </w:p>
      </w:sdtContent>
    </w:sdt>
    <w:p w14:paraId="0DB8BA11" w14:textId="79E2764B" w:rsidR="00EC79E7" w:rsidRPr="002D2770" w:rsidRDefault="00F4395E" w:rsidP="00A10ACB">
      <w:pPr>
        <w:pStyle w:val="Kop1RIOZ"/>
        <w:spacing w:before="240" w:after="240" w:line="240" w:lineRule="auto"/>
        <w:jc w:val="both"/>
        <w:rPr>
          <w:sz w:val="28"/>
        </w:rPr>
      </w:pPr>
      <w:r>
        <w:rPr>
          <w:sz w:val="28"/>
        </w:rPr>
        <w:br w:type="page"/>
      </w:r>
      <w:bookmarkStart w:id="5" w:name="_Toc160017676"/>
      <w:bookmarkStart w:id="6" w:name="_Toc146108137"/>
      <w:bookmarkEnd w:id="4"/>
      <w:r w:rsidR="00EC79E7" w:rsidRPr="002D2770">
        <w:rPr>
          <w:sz w:val="28"/>
        </w:rPr>
        <w:lastRenderedPageBreak/>
        <w:t xml:space="preserve">Hoofdstuk </w:t>
      </w:r>
      <w:r w:rsidR="00EC79E7">
        <w:rPr>
          <w:sz w:val="28"/>
        </w:rPr>
        <w:t>1</w:t>
      </w:r>
      <w:r w:rsidR="00EC79E7" w:rsidRPr="002D2770">
        <w:rPr>
          <w:sz w:val="28"/>
        </w:rPr>
        <w:t xml:space="preserve">: </w:t>
      </w:r>
      <w:r w:rsidR="00EC79E7">
        <w:rPr>
          <w:sz w:val="28"/>
        </w:rPr>
        <w:t>Uitgangspunten</w:t>
      </w:r>
      <w:bookmarkEnd w:id="5"/>
    </w:p>
    <w:p w14:paraId="20237BFC" w14:textId="09150422" w:rsidR="00B93AD0" w:rsidRPr="00B93AD0" w:rsidRDefault="00A730B3" w:rsidP="006F2BB8">
      <w:pPr>
        <w:pStyle w:val="Kop1RIOZ"/>
        <w:numPr>
          <w:ilvl w:val="1"/>
          <w:numId w:val="50"/>
        </w:numPr>
        <w:spacing w:before="120" w:after="120" w:line="240" w:lineRule="auto"/>
        <w:ind w:left="357" w:hanging="357"/>
      </w:pPr>
      <w:bookmarkStart w:id="7" w:name="_Toc160017677"/>
      <w:r w:rsidRPr="00B93AD0">
        <w:t>Gehanteerde uitgangspunten bij het inkopen van onze producten.</w:t>
      </w:r>
      <w:bookmarkEnd w:id="6"/>
      <w:bookmarkEnd w:id="7"/>
      <w:r w:rsidRPr="00B93AD0">
        <w:t xml:space="preserve"> </w:t>
      </w:r>
    </w:p>
    <w:p w14:paraId="2E63D295" w14:textId="77777777" w:rsidR="00FE530B" w:rsidRPr="00612E54" w:rsidRDefault="00FE530B" w:rsidP="00DE79C0">
      <w:pPr>
        <w:pStyle w:val="Kop3RIOZ"/>
        <w:spacing w:after="80"/>
        <w:jc w:val="both"/>
        <w:rPr>
          <w:color w:val="009999"/>
        </w:rPr>
      </w:pPr>
      <w:r w:rsidRPr="00612E54">
        <w:rPr>
          <w:color w:val="009999"/>
        </w:rPr>
        <w:t xml:space="preserve">Normaliseren i.p.v. problematiseren/medicaliseren </w:t>
      </w:r>
    </w:p>
    <w:p w14:paraId="4692774B" w14:textId="77777777" w:rsidR="00FE530B" w:rsidRPr="002E1443" w:rsidRDefault="00FE530B" w:rsidP="00DE79C0">
      <w:pPr>
        <w:pStyle w:val="Geenafstand"/>
        <w:jc w:val="both"/>
        <w:rPr>
          <w:rFonts w:ascii="Arial" w:hAnsi="Arial" w:cs="Arial"/>
          <w:color w:val="002060"/>
          <w:sz w:val="20"/>
        </w:rPr>
      </w:pPr>
      <w:r w:rsidRPr="002E1443">
        <w:rPr>
          <w:rFonts w:ascii="Arial" w:hAnsi="Arial" w:cs="Arial"/>
          <w:color w:val="002060"/>
          <w:sz w:val="20"/>
        </w:rPr>
        <w:t>Sinds de transitie is normalisatie een regionaal uitgangspunt/ beleidsdoel. Veel problemen in opvoeding en ontwikkeling lossen immers vanzelf op. Maar ook waar een</w:t>
      </w:r>
      <w:r w:rsidR="002B0671">
        <w:rPr>
          <w:rFonts w:ascii="Arial" w:hAnsi="Arial" w:cs="Arial"/>
          <w:color w:val="002060"/>
          <w:sz w:val="20"/>
        </w:rPr>
        <w:t xml:space="preserve"> bepaalde problematiek</w:t>
      </w:r>
      <w:r w:rsidRPr="002E1443">
        <w:rPr>
          <w:rFonts w:ascii="Arial" w:hAnsi="Arial" w:cs="Arial"/>
          <w:color w:val="002060"/>
          <w:sz w:val="20"/>
        </w:rPr>
        <w:t xml:space="preserve"> niet meer over gaat is inzet op normaliseren/participeren nadrukkelijk een punt van aandacht. </w:t>
      </w:r>
    </w:p>
    <w:p w14:paraId="7BF757ED" w14:textId="77777777" w:rsidR="00FE530B" w:rsidRPr="002E1443" w:rsidRDefault="00FE530B" w:rsidP="00DE79C0">
      <w:pPr>
        <w:pStyle w:val="Geenafstand"/>
        <w:jc w:val="both"/>
        <w:rPr>
          <w:rFonts w:ascii="Arial" w:hAnsi="Arial" w:cs="Arial"/>
          <w:color w:val="002060"/>
          <w:sz w:val="20"/>
        </w:rPr>
      </w:pPr>
    </w:p>
    <w:p w14:paraId="5AF51D93" w14:textId="77777777" w:rsidR="00AB7D81" w:rsidRPr="002E1443" w:rsidRDefault="00FE530B" w:rsidP="00DE79C0">
      <w:pPr>
        <w:pStyle w:val="Geenafstand"/>
        <w:jc w:val="both"/>
        <w:rPr>
          <w:rFonts w:ascii="Arial" w:hAnsi="Arial" w:cs="Arial"/>
          <w:color w:val="002060"/>
          <w:sz w:val="20"/>
        </w:rPr>
      </w:pPr>
      <w:r w:rsidRPr="002E1443">
        <w:rPr>
          <w:rFonts w:ascii="Arial" w:hAnsi="Arial" w:cs="Arial"/>
          <w:color w:val="002060"/>
          <w:sz w:val="20"/>
        </w:rPr>
        <w:t xml:space="preserve">We hebben geconstateerd dat “normaliseren” nog altijd een aandachtspunt is en onvoldoende tot stand komt in de dagelijkse praktijk. Het is een knelpunt dat niet alleen bij jeugdhulp speelt maar breder in de samenleving. </w:t>
      </w:r>
      <w:r w:rsidR="00AB7D81" w:rsidRPr="002E1443">
        <w:rPr>
          <w:rFonts w:ascii="Arial" w:hAnsi="Arial" w:cs="Arial"/>
          <w:color w:val="002060"/>
          <w:sz w:val="20"/>
        </w:rPr>
        <w:t xml:space="preserve">In het kader hiervan is de samenwerking met het onderwijs van groot belang. Het onderwijs is immers een belangrijke plek om te “normaliseren”. </w:t>
      </w:r>
    </w:p>
    <w:p w14:paraId="087C819F" w14:textId="77777777" w:rsidR="00FE530B" w:rsidRPr="002E1443" w:rsidRDefault="00FE530B" w:rsidP="00DE79C0">
      <w:pPr>
        <w:pStyle w:val="Geenafstand"/>
        <w:jc w:val="both"/>
        <w:rPr>
          <w:rFonts w:ascii="Arial" w:hAnsi="Arial" w:cs="Arial"/>
          <w:color w:val="002060"/>
          <w:sz w:val="20"/>
        </w:rPr>
      </w:pPr>
    </w:p>
    <w:p w14:paraId="2B8575D9" w14:textId="77777777" w:rsidR="00FE530B" w:rsidRDefault="00FE530B" w:rsidP="00DE79C0">
      <w:pPr>
        <w:pStyle w:val="Geenafstand"/>
        <w:jc w:val="both"/>
        <w:rPr>
          <w:rFonts w:ascii="Arial" w:hAnsi="Arial" w:cs="Arial"/>
          <w:color w:val="002060"/>
          <w:sz w:val="20"/>
        </w:rPr>
      </w:pPr>
      <w:r w:rsidRPr="002E1443">
        <w:rPr>
          <w:rFonts w:ascii="Arial" w:hAnsi="Arial" w:cs="Arial"/>
          <w:color w:val="002060"/>
          <w:sz w:val="20"/>
        </w:rPr>
        <w:t>Belangrijk is dat het “normaliseren” op diverse manieren uitgedragen en besproken wordt. Zowel verwijzers als aanbieders moeten soms “nee” verkopen als ze vinden dat er (op dit moment) onvoldoende noodzaak is tot inzet van gespecialiseerde jeugdhulp. Soms kan het misschien nodig zijn om juist niets te doen. Ook dat moet besproken kunnen worden. Inzet van mogelijkheden binnen de eigen kracht/het eigen netwerk van het gezin is daarbij uiteraard ook onderwerp van gesprek.</w:t>
      </w:r>
    </w:p>
    <w:p w14:paraId="22446DC2" w14:textId="77777777" w:rsidR="00E47281" w:rsidRDefault="00E47281" w:rsidP="00DE79C0">
      <w:pPr>
        <w:pStyle w:val="Kop3RIOZ"/>
      </w:pPr>
    </w:p>
    <w:p w14:paraId="20FAF742" w14:textId="77777777" w:rsidR="00E47281" w:rsidRPr="00612E54" w:rsidRDefault="00E47281" w:rsidP="00DE79C0">
      <w:pPr>
        <w:pStyle w:val="Kop3RIOZ"/>
        <w:spacing w:after="80"/>
        <w:jc w:val="both"/>
        <w:rPr>
          <w:color w:val="009999"/>
        </w:rPr>
      </w:pPr>
      <w:r w:rsidRPr="00612E54">
        <w:rPr>
          <w:color w:val="009999"/>
        </w:rPr>
        <w:t>Reikwijdte</w:t>
      </w:r>
    </w:p>
    <w:p w14:paraId="4D6E7A17" w14:textId="47A1CA15" w:rsidR="00E47281" w:rsidRPr="00D2078E" w:rsidRDefault="00E47281" w:rsidP="00DE79C0">
      <w:pPr>
        <w:pStyle w:val="Geenafstand"/>
        <w:jc w:val="both"/>
        <w:rPr>
          <w:rFonts w:ascii="Arial" w:hAnsi="Arial" w:cs="Arial"/>
          <w:color w:val="002060"/>
          <w:sz w:val="20"/>
          <w:szCs w:val="20"/>
        </w:rPr>
      </w:pPr>
      <w:r w:rsidRPr="00D2078E">
        <w:rPr>
          <w:rFonts w:ascii="Arial" w:hAnsi="Arial" w:cs="Arial"/>
          <w:color w:val="002060"/>
          <w:sz w:val="20"/>
          <w:szCs w:val="20"/>
        </w:rPr>
        <w:t>De afgelopen jaren hebben we geconstateerd dat er sinds 2015 een forse stijging is op het beroep op gespecialiseerde jeugdhulp. Dat heeft diverse redenen:</w:t>
      </w:r>
    </w:p>
    <w:p w14:paraId="224E9D39" w14:textId="77777777" w:rsidR="00E47281" w:rsidRPr="009146C8" w:rsidRDefault="00E47281" w:rsidP="00DE79C0">
      <w:pPr>
        <w:pStyle w:val="Lijstalinea"/>
        <w:numPr>
          <w:ilvl w:val="0"/>
          <w:numId w:val="13"/>
        </w:numPr>
        <w:spacing w:after="0" w:line="240" w:lineRule="auto"/>
        <w:jc w:val="both"/>
        <w:rPr>
          <w:rFonts w:ascii="Arial" w:hAnsi="Arial" w:cs="Arial"/>
          <w:color w:val="002060"/>
          <w:sz w:val="20"/>
          <w:szCs w:val="18"/>
        </w:rPr>
      </w:pPr>
      <w:r w:rsidRPr="009146C8">
        <w:rPr>
          <w:rFonts w:ascii="Arial" w:hAnsi="Arial" w:cs="Arial"/>
          <w:color w:val="002060"/>
          <w:sz w:val="20"/>
          <w:szCs w:val="18"/>
        </w:rPr>
        <w:t>Complexiteit van de zorgvraag stijgt, onder meer als gevolg van stapeling van problematiek in gezinnen.</w:t>
      </w:r>
    </w:p>
    <w:p w14:paraId="3CF25785" w14:textId="77777777" w:rsidR="00E47281" w:rsidRPr="009146C8" w:rsidRDefault="00E47281" w:rsidP="00DE79C0">
      <w:pPr>
        <w:pStyle w:val="Lijstalinea"/>
        <w:numPr>
          <w:ilvl w:val="0"/>
          <w:numId w:val="13"/>
        </w:numPr>
        <w:spacing w:after="0" w:line="240" w:lineRule="auto"/>
        <w:jc w:val="both"/>
        <w:rPr>
          <w:rFonts w:ascii="Arial" w:hAnsi="Arial" w:cs="Arial"/>
          <w:color w:val="002060"/>
          <w:sz w:val="20"/>
          <w:szCs w:val="18"/>
        </w:rPr>
      </w:pPr>
      <w:r w:rsidRPr="009146C8">
        <w:rPr>
          <w:rFonts w:ascii="Arial" w:hAnsi="Arial" w:cs="Arial"/>
          <w:color w:val="002060"/>
          <w:sz w:val="20"/>
          <w:szCs w:val="18"/>
        </w:rPr>
        <w:t>De druk vanuit ouders op inzet van jeugdhulp wordt groter. Het taboe op hulp is afgenomen en het streven naar een “perfecte” ontwikkeling van het kind staat voorop.</w:t>
      </w:r>
    </w:p>
    <w:p w14:paraId="38144B8E" w14:textId="77777777" w:rsidR="00E47281" w:rsidRPr="009146C8" w:rsidRDefault="00E47281" w:rsidP="00DE79C0">
      <w:pPr>
        <w:pStyle w:val="Lijstalinea"/>
        <w:numPr>
          <w:ilvl w:val="0"/>
          <w:numId w:val="13"/>
        </w:numPr>
        <w:spacing w:after="0" w:line="240" w:lineRule="auto"/>
        <w:jc w:val="both"/>
        <w:rPr>
          <w:rFonts w:ascii="Arial" w:hAnsi="Arial" w:cs="Arial"/>
          <w:color w:val="002060"/>
          <w:sz w:val="20"/>
          <w:szCs w:val="18"/>
        </w:rPr>
      </w:pPr>
      <w:r w:rsidRPr="009146C8">
        <w:rPr>
          <w:rFonts w:ascii="Arial" w:hAnsi="Arial" w:cs="Arial"/>
          <w:color w:val="002060"/>
          <w:sz w:val="20"/>
          <w:szCs w:val="18"/>
        </w:rPr>
        <w:t>De druk van het onderwijs op inzet van jeugdhulp in- en aanpalend aan het onderwijs en kinderopvang groeit</w:t>
      </w:r>
      <w:r>
        <w:rPr>
          <w:rFonts w:ascii="Arial" w:hAnsi="Arial" w:cs="Arial"/>
          <w:color w:val="002060"/>
          <w:sz w:val="20"/>
          <w:szCs w:val="18"/>
        </w:rPr>
        <w:t>.</w:t>
      </w:r>
    </w:p>
    <w:p w14:paraId="7DA34FF0" w14:textId="77777777" w:rsidR="00E47281" w:rsidRPr="009146C8" w:rsidRDefault="00E47281" w:rsidP="00DE79C0">
      <w:pPr>
        <w:pStyle w:val="Lijstalinea"/>
        <w:numPr>
          <w:ilvl w:val="0"/>
          <w:numId w:val="13"/>
        </w:numPr>
        <w:spacing w:after="0" w:line="240" w:lineRule="auto"/>
        <w:jc w:val="both"/>
        <w:rPr>
          <w:rFonts w:ascii="Arial" w:hAnsi="Arial" w:cs="Arial"/>
          <w:color w:val="002060"/>
          <w:sz w:val="20"/>
          <w:szCs w:val="18"/>
        </w:rPr>
      </w:pPr>
      <w:r w:rsidRPr="009146C8">
        <w:rPr>
          <w:rFonts w:ascii="Arial" w:hAnsi="Arial" w:cs="Arial"/>
          <w:color w:val="002060"/>
          <w:sz w:val="20"/>
          <w:szCs w:val="18"/>
        </w:rPr>
        <w:t>Er wordt onvoldoende ingezet op ondersteuning vanuit familie/ eigen netwerk wat leidt tot meer en snellere inzet van professionals</w:t>
      </w:r>
      <w:r>
        <w:rPr>
          <w:rFonts w:ascii="Arial" w:hAnsi="Arial" w:cs="Arial"/>
          <w:color w:val="002060"/>
          <w:sz w:val="20"/>
          <w:szCs w:val="18"/>
        </w:rPr>
        <w:t>.</w:t>
      </w:r>
    </w:p>
    <w:p w14:paraId="7D3EA3B8" w14:textId="77777777" w:rsidR="00E47281" w:rsidRPr="009146C8" w:rsidRDefault="00E47281" w:rsidP="00DE79C0">
      <w:pPr>
        <w:pStyle w:val="Lijstalinea"/>
        <w:numPr>
          <w:ilvl w:val="0"/>
          <w:numId w:val="13"/>
        </w:numPr>
        <w:spacing w:after="0" w:line="240" w:lineRule="auto"/>
        <w:jc w:val="both"/>
        <w:rPr>
          <w:rFonts w:ascii="Arial" w:hAnsi="Arial" w:cs="Arial"/>
          <w:color w:val="002060"/>
          <w:sz w:val="20"/>
          <w:szCs w:val="18"/>
        </w:rPr>
      </w:pPr>
      <w:r w:rsidRPr="009146C8">
        <w:rPr>
          <w:rFonts w:ascii="Arial" w:hAnsi="Arial" w:cs="Arial"/>
          <w:color w:val="002060"/>
          <w:sz w:val="20"/>
          <w:szCs w:val="18"/>
        </w:rPr>
        <w:t>Toegankelijkheid en de zichtbaarheid van de gemeentelijke toegang is groot, waardoor kinderen eerder in beeld zijn. Problematiseren in plaats van normaliseren is een serieus risico.</w:t>
      </w:r>
    </w:p>
    <w:p w14:paraId="671BBBA8" w14:textId="77777777" w:rsidR="00E47281" w:rsidRDefault="00E47281" w:rsidP="00DE79C0">
      <w:pPr>
        <w:pStyle w:val="Lijstalinea"/>
        <w:numPr>
          <w:ilvl w:val="0"/>
          <w:numId w:val="13"/>
        </w:numPr>
        <w:spacing w:after="0" w:line="240" w:lineRule="auto"/>
        <w:jc w:val="both"/>
        <w:rPr>
          <w:rFonts w:ascii="Arial" w:hAnsi="Arial" w:cs="Arial"/>
          <w:color w:val="002060"/>
          <w:sz w:val="20"/>
          <w:szCs w:val="18"/>
        </w:rPr>
      </w:pPr>
      <w:r w:rsidRPr="009146C8">
        <w:rPr>
          <w:rFonts w:ascii="Arial" w:hAnsi="Arial" w:cs="Arial"/>
          <w:color w:val="002060"/>
          <w:sz w:val="20"/>
          <w:szCs w:val="18"/>
        </w:rPr>
        <w:t xml:space="preserve">Er zijn meerdere toegangskanalen tot gespecialiseerde jeugdhulp waar de gemeente minder invloed op heeft o.a. toegang via huisartsen, </w:t>
      </w:r>
      <w:proofErr w:type="spellStart"/>
      <w:r w:rsidRPr="009146C8">
        <w:rPr>
          <w:rFonts w:ascii="Arial" w:hAnsi="Arial" w:cs="Arial"/>
          <w:color w:val="002060"/>
          <w:sz w:val="20"/>
          <w:szCs w:val="18"/>
        </w:rPr>
        <w:t>GI’s</w:t>
      </w:r>
      <w:proofErr w:type="spellEnd"/>
      <w:r w:rsidRPr="009146C8">
        <w:rPr>
          <w:rFonts w:ascii="Arial" w:hAnsi="Arial" w:cs="Arial"/>
          <w:color w:val="002060"/>
          <w:sz w:val="20"/>
          <w:szCs w:val="18"/>
        </w:rPr>
        <w:t xml:space="preserve"> en rechtbanken.</w:t>
      </w:r>
    </w:p>
    <w:p w14:paraId="2DFB18F0" w14:textId="77777777" w:rsidR="00E47281" w:rsidRPr="001A264B" w:rsidRDefault="00E47281" w:rsidP="00DE79C0">
      <w:pPr>
        <w:pStyle w:val="Lijstalinea"/>
        <w:spacing w:after="0" w:line="240" w:lineRule="auto"/>
        <w:ind w:left="502"/>
        <w:jc w:val="both"/>
        <w:rPr>
          <w:rFonts w:ascii="Arial" w:hAnsi="Arial" w:cs="Arial"/>
          <w:color w:val="002060"/>
          <w:sz w:val="20"/>
          <w:szCs w:val="18"/>
        </w:rPr>
      </w:pPr>
    </w:p>
    <w:p w14:paraId="1CC3CEC7" w14:textId="4F2AA348" w:rsidR="00E47281" w:rsidRDefault="00E47281" w:rsidP="00DE79C0">
      <w:pPr>
        <w:spacing w:after="0" w:line="240" w:lineRule="auto"/>
        <w:jc w:val="both"/>
        <w:rPr>
          <w:rFonts w:ascii="Arial" w:hAnsi="Arial" w:cs="Arial"/>
          <w:b/>
          <w:i/>
          <w:color w:val="33CCCC"/>
          <w:sz w:val="20"/>
          <w:szCs w:val="20"/>
          <w:u w:val="single"/>
        </w:rPr>
      </w:pPr>
      <w:r w:rsidRPr="009146C8">
        <w:rPr>
          <w:rFonts w:ascii="Arial" w:hAnsi="Arial" w:cs="Arial"/>
          <w:color w:val="002060"/>
          <w:sz w:val="20"/>
          <w:szCs w:val="18"/>
        </w:rPr>
        <w:t xml:space="preserve">Vanuit de regio Noordoost Brabant </w:t>
      </w:r>
      <w:r>
        <w:rPr>
          <w:rFonts w:ascii="Arial" w:hAnsi="Arial" w:cs="Arial"/>
          <w:color w:val="002060"/>
          <w:sz w:val="20"/>
          <w:szCs w:val="18"/>
        </w:rPr>
        <w:t>is er een</w:t>
      </w:r>
      <w:r w:rsidRPr="009146C8">
        <w:rPr>
          <w:rFonts w:ascii="Arial" w:hAnsi="Arial" w:cs="Arial"/>
          <w:color w:val="002060"/>
          <w:sz w:val="20"/>
          <w:szCs w:val="18"/>
        </w:rPr>
        <w:t xml:space="preserve"> beleidsmatige visie en </w:t>
      </w:r>
      <w:r>
        <w:rPr>
          <w:rFonts w:ascii="Arial" w:hAnsi="Arial" w:cs="Arial"/>
          <w:color w:val="002060"/>
          <w:sz w:val="20"/>
          <w:szCs w:val="18"/>
        </w:rPr>
        <w:t xml:space="preserve">richtlijn opgesteld </w:t>
      </w:r>
      <w:r w:rsidRPr="009146C8">
        <w:rPr>
          <w:rFonts w:ascii="Arial" w:hAnsi="Arial" w:cs="Arial"/>
          <w:color w:val="002060"/>
          <w:sz w:val="20"/>
          <w:szCs w:val="18"/>
        </w:rPr>
        <w:t>over de reikwijdte va</w:t>
      </w:r>
      <w:r>
        <w:rPr>
          <w:rFonts w:ascii="Arial" w:hAnsi="Arial" w:cs="Arial"/>
          <w:color w:val="002060"/>
          <w:sz w:val="20"/>
          <w:szCs w:val="18"/>
        </w:rPr>
        <w:t>n de jeugdhulpplicht.</w:t>
      </w:r>
      <w:r w:rsidRPr="009146C8">
        <w:rPr>
          <w:rFonts w:ascii="Arial" w:hAnsi="Arial" w:cs="Arial"/>
          <w:color w:val="002060"/>
          <w:sz w:val="20"/>
          <w:szCs w:val="18"/>
        </w:rPr>
        <w:t xml:space="preserve"> Het gaat niet om een nieuwe visie. Het gaat vooral om een aanzet tot een verdere concretisering op het beleid dat al vanaf 2015 is ingezet. In de praktijk blijkt vooral dat er meer mogelijk is om </w:t>
      </w:r>
      <w:r w:rsidRPr="008527CF">
        <w:rPr>
          <w:rFonts w:ascii="Arial" w:hAnsi="Arial" w:cs="Arial"/>
          <w:color w:val="002060"/>
          <w:sz w:val="20"/>
          <w:szCs w:val="18"/>
        </w:rPr>
        <w:t xml:space="preserve">jeugdigen te helpen als we breder kijken.  En een probleem integraal benaderen. Niet alle hulp en ondersteuning hoeft vanuit de Jeugdwet te worden ingezet. </w:t>
      </w:r>
      <w:r>
        <w:rPr>
          <w:rFonts w:ascii="Arial" w:hAnsi="Arial" w:cs="Arial"/>
          <w:color w:val="002060"/>
          <w:sz w:val="20"/>
          <w:szCs w:val="18"/>
        </w:rPr>
        <w:t xml:space="preserve">De notitie Reikwijdte passend onderwijs en jeugdhulp in Noordoost Brabant is te vinden op de website </w:t>
      </w:r>
      <w:hyperlink r:id="rId14" w:history="1">
        <w:r w:rsidR="000624E3" w:rsidRPr="000878BE">
          <w:rPr>
            <w:rStyle w:val="Hyperlink"/>
            <w:rFonts w:ascii="Arial" w:hAnsi="Arial" w:cs="Arial"/>
            <w:sz w:val="20"/>
            <w:szCs w:val="20"/>
          </w:rPr>
          <w:t>www.rioz.nl/documenten</w:t>
        </w:r>
      </w:hyperlink>
    </w:p>
    <w:p w14:paraId="7F8AA78E" w14:textId="77777777" w:rsidR="00E92099" w:rsidRDefault="00E92099" w:rsidP="00DE79C0">
      <w:pPr>
        <w:pStyle w:val="Kop3RIOZ"/>
        <w:rPr>
          <w:color w:val="009999"/>
        </w:rPr>
      </w:pPr>
    </w:p>
    <w:p w14:paraId="31B77E13" w14:textId="4CE4C5F2" w:rsidR="00FE530B" w:rsidRPr="00612E54" w:rsidRDefault="00FE530B" w:rsidP="00DE79C0">
      <w:pPr>
        <w:pStyle w:val="Kop3RIOZ"/>
        <w:spacing w:after="80"/>
        <w:jc w:val="both"/>
        <w:rPr>
          <w:color w:val="009999"/>
        </w:rPr>
      </w:pPr>
      <w:r w:rsidRPr="00612E54">
        <w:rPr>
          <w:color w:val="009999"/>
        </w:rPr>
        <w:t xml:space="preserve">Onderscheid naar doelgroep </w:t>
      </w:r>
    </w:p>
    <w:p w14:paraId="676C7871" w14:textId="77777777" w:rsidR="00FE530B" w:rsidRPr="002E1443" w:rsidRDefault="00FE530B" w:rsidP="00DE79C0">
      <w:pPr>
        <w:pStyle w:val="Geenafstand"/>
        <w:jc w:val="both"/>
        <w:rPr>
          <w:rFonts w:ascii="Arial" w:hAnsi="Arial" w:cs="Arial"/>
          <w:color w:val="002060"/>
          <w:sz w:val="20"/>
        </w:rPr>
      </w:pPr>
      <w:r w:rsidRPr="002E1443">
        <w:rPr>
          <w:rFonts w:ascii="Arial" w:hAnsi="Arial" w:cs="Arial"/>
          <w:color w:val="002060"/>
          <w:sz w:val="20"/>
        </w:rPr>
        <w:t xml:space="preserve">Om te stimuleren dat we kijken naar de inhoud van de hulpvraag is er in de nieuwe productstructuur voor gekozen om geen onderscheid te maken tussen de sectoren Jeugd en Opvoed problematiek (J&amp;O), Licht verstandelijke beperking (LVB) of psychische problematiek (GGZ). </w:t>
      </w:r>
    </w:p>
    <w:p w14:paraId="47556336" w14:textId="1F916BBF" w:rsidR="00FE530B" w:rsidRPr="002E1443" w:rsidRDefault="00FE530B" w:rsidP="00DE79C0">
      <w:pPr>
        <w:pStyle w:val="Geenafstand"/>
        <w:jc w:val="both"/>
        <w:rPr>
          <w:rFonts w:ascii="Arial" w:hAnsi="Arial" w:cs="Arial"/>
          <w:color w:val="002060"/>
          <w:sz w:val="20"/>
        </w:rPr>
      </w:pPr>
      <w:r w:rsidRPr="002E1443">
        <w:rPr>
          <w:rFonts w:ascii="Arial" w:hAnsi="Arial" w:cs="Arial"/>
          <w:color w:val="002060"/>
          <w:sz w:val="20"/>
        </w:rPr>
        <w:t xml:space="preserve">We gaan uit van de inhoud en het doel van de hulp die geboden wordt en dat deze inhoud/het doel niet per definitie anders is over de sectoren heen. Dat specifieke doelgroepen om specifieke expertise en/of voorzieningen vragen is vanzelfsprekend. </w:t>
      </w:r>
    </w:p>
    <w:p w14:paraId="1D19DEBB" w14:textId="77777777" w:rsidR="00A730B3" w:rsidRDefault="00A730B3" w:rsidP="00DE79C0">
      <w:pPr>
        <w:pStyle w:val="Geenafstand"/>
        <w:rPr>
          <w:rFonts w:ascii="Arial" w:hAnsi="Arial" w:cs="Arial"/>
          <w:b/>
          <w:i/>
          <w:color w:val="33CCCC"/>
          <w:sz w:val="20"/>
          <w:u w:val="single"/>
        </w:rPr>
      </w:pPr>
    </w:p>
    <w:p w14:paraId="7908C67F" w14:textId="77777777" w:rsidR="00FE530B" w:rsidRPr="00612E54" w:rsidRDefault="00FE530B" w:rsidP="00DE79C0">
      <w:pPr>
        <w:pStyle w:val="Kop3RIOZ"/>
        <w:spacing w:after="80"/>
        <w:jc w:val="both"/>
        <w:rPr>
          <w:color w:val="009999"/>
        </w:rPr>
      </w:pPr>
      <w:r w:rsidRPr="00612E54">
        <w:rPr>
          <w:color w:val="009999"/>
        </w:rPr>
        <w:t>Basis, specialistisch of intensief</w:t>
      </w:r>
    </w:p>
    <w:p w14:paraId="60B3F656" w14:textId="77777777" w:rsidR="00FE530B" w:rsidRPr="002E1443" w:rsidRDefault="00FE530B" w:rsidP="00DE79C0">
      <w:pPr>
        <w:pStyle w:val="Geenafstand"/>
        <w:jc w:val="both"/>
        <w:rPr>
          <w:rFonts w:ascii="Arial" w:hAnsi="Arial" w:cs="Arial"/>
          <w:color w:val="002060"/>
          <w:sz w:val="20"/>
        </w:rPr>
      </w:pPr>
      <w:r w:rsidRPr="002E1443">
        <w:rPr>
          <w:rFonts w:ascii="Arial" w:hAnsi="Arial" w:cs="Arial"/>
          <w:color w:val="002060"/>
          <w:sz w:val="20"/>
        </w:rPr>
        <w:t xml:space="preserve">De complexiteit van de </w:t>
      </w:r>
      <w:r w:rsidR="002B0671">
        <w:rPr>
          <w:rFonts w:ascii="Arial" w:hAnsi="Arial" w:cs="Arial"/>
          <w:color w:val="002060"/>
          <w:sz w:val="20"/>
        </w:rPr>
        <w:t>problematiek van de jeugdige binnen</w:t>
      </w:r>
      <w:r w:rsidRPr="002E1443">
        <w:rPr>
          <w:rFonts w:ascii="Arial" w:hAnsi="Arial" w:cs="Arial"/>
          <w:color w:val="002060"/>
          <w:sz w:val="20"/>
        </w:rPr>
        <w:t xml:space="preserve"> het gezin en de omgeving bepalen in hoge mate de indeling in basis, specialistisch of intensief. De intensiteit </w:t>
      </w:r>
      <w:r w:rsidR="004C186E">
        <w:rPr>
          <w:rFonts w:ascii="Arial" w:hAnsi="Arial" w:cs="Arial"/>
          <w:color w:val="002060"/>
          <w:sz w:val="20"/>
        </w:rPr>
        <w:t xml:space="preserve">(volume) </w:t>
      </w:r>
      <w:r w:rsidRPr="002E1443">
        <w:rPr>
          <w:rFonts w:ascii="Arial" w:hAnsi="Arial" w:cs="Arial"/>
          <w:color w:val="002060"/>
          <w:sz w:val="20"/>
        </w:rPr>
        <w:t xml:space="preserve">wordt bepaald door het aantal eenheden (minuten, dagdelen of etmalen) hulp dat nodig is. </w:t>
      </w:r>
    </w:p>
    <w:p w14:paraId="72FE3959" w14:textId="77777777" w:rsidR="00FE530B" w:rsidRPr="002E1443" w:rsidRDefault="00FE530B" w:rsidP="00DE79C0">
      <w:pPr>
        <w:pStyle w:val="Geenafstand"/>
        <w:rPr>
          <w:rFonts w:ascii="Arial" w:hAnsi="Arial" w:cs="Arial"/>
          <w:color w:val="002060"/>
          <w:sz w:val="20"/>
        </w:rPr>
      </w:pPr>
    </w:p>
    <w:p w14:paraId="1DEB120E" w14:textId="78F53265" w:rsidR="00FE530B" w:rsidRPr="002E1443" w:rsidRDefault="00051787" w:rsidP="00DE79C0">
      <w:pPr>
        <w:spacing w:after="0" w:line="240" w:lineRule="auto"/>
        <w:rPr>
          <w:rFonts w:ascii="Arial" w:hAnsi="Arial" w:cs="Arial"/>
          <w:color w:val="002060"/>
          <w:sz w:val="20"/>
          <w:u w:val="single"/>
        </w:rPr>
      </w:pPr>
      <w:r>
        <w:rPr>
          <w:rFonts w:ascii="Arial" w:hAnsi="Arial" w:cs="Arial"/>
          <w:color w:val="002060"/>
          <w:sz w:val="20"/>
          <w:u w:val="single"/>
        </w:rPr>
        <w:br w:type="page"/>
      </w:r>
      <w:r w:rsidR="00FE530B" w:rsidRPr="002E1443">
        <w:rPr>
          <w:rFonts w:ascii="Arial" w:hAnsi="Arial" w:cs="Arial"/>
          <w:color w:val="002060"/>
          <w:sz w:val="20"/>
          <w:u w:val="single"/>
        </w:rPr>
        <w:lastRenderedPageBreak/>
        <w:t>Doel en producten</w:t>
      </w:r>
    </w:p>
    <w:p w14:paraId="5E206D57" w14:textId="77777777" w:rsidR="00FE530B" w:rsidRPr="002E1443" w:rsidRDefault="00FE530B" w:rsidP="00DE79C0">
      <w:pPr>
        <w:pStyle w:val="Geenafstand"/>
        <w:jc w:val="both"/>
        <w:rPr>
          <w:rFonts w:ascii="Arial" w:hAnsi="Arial" w:cs="Arial"/>
          <w:color w:val="002060"/>
          <w:sz w:val="20"/>
        </w:rPr>
      </w:pPr>
      <w:r w:rsidRPr="002E1443">
        <w:rPr>
          <w:rFonts w:ascii="Arial" w:hAnsi="Arial" w:cs="Arial"/>
          <w:color w:val="002060"/>
          <w:sz w:val="20"/>
        </w:rPr>
        <w:t xml:space="preserve">Doel en product(en) in te zetten hulp wordt in gezamenlijkheid bepaald, binnen de driehoek: jeugdige/gezin – verwijzer – </w:t>
      </w:r>
      <w:r w:rsidR="00803516">
        <w:rPr>
          <w:rFonts w:ascii="Arial" w:hAnsi="Arial" w:cs="Arial"/>
          <w:color w:val="002060"/>
          <w:sz w:val="20"/>
        </w:rPr>
        <w:t>jeugdhulpaanbieder</w:t>
      </w:r>
      <w:r w:rsidRPr="002E1443">
        <w:rPr>
          <w:rFonts w:ascii="Arial" w:hAnsi="Arial" w:cs="Arial"/>
          <w:color w:val="002060"/>
          <w:sz w:val="20"/>
        </w:rPr>
        <w:t>.</w:t>
      </w:r>
    </w:p>
    <w:p w14:paraId="1D0F7CAC" w14:textId="77777777" w:rsidR="00FE530B" w:rsidRPr="002E1443" w:rsidRDefault="00FE530B" w:rsidP="00DE79C0">
      <w:pPr>
        <w:pStyle w:val="Geenafstand"/>
        <w:rPr>
          <w:rFonts w:ascii="Arial" w:hAnsi="Arial" w:cs="Arial"/>
          <w:color w:val="002060"/>
          <w:sz w:val="20"/>
        </w:rPr>
      </w:pPr>
    </w:p>
    <w:p w14:paraId="762E92B2" w14:textId="77777777" w:rsidR="00FE530B" w:rsidRPr="002E1443" w:rsidRDefault="00FE530B" w:rsidP="00DE79C0">
      <w:pPr>
        <w:pStyle w:val="Geenafstand"/>
        <w:jc w:val="both"/>
        <w:rPr>
          <w:rFonts w:ascii="Arial" w:hAnsi="Arial" w:cs="Arial"/>
          <w:color w:val="002060"/>
          <w:sz w:val="20"/>
          <w:u w:val="single"/>
        </w:rPr>
      </w:pPr>
      <w:r w:rsidRPr="002E1443">
        <w:rPr>
          <w:rFonts w:ascii="Arial" w:hAnsi="Arial" w:cs="Arial"/>
          <w:color w:val="002060"/>
          <w:sz w:val="20"/>
          <w:u w:val="single"/>
        </w:rPr>
        <w:t>Sociaal netwerk/omgeving</w:t>
      </w:r>
    </w:p>
    <w:p w14:paraId="73BEAA0D" w14:textId="3FD45260" w:rsidR="005D3176" w:rsidRPr="00D2078E" w:rsidRDefault="00FE530B" w:rsidP="00DE79C0">
      <w:pPr>
        <w:pStyle w:val="Geenafstand"/>
        <w:jc w:val="both"/>
        <w:rPr>
          <w:rFonts w:ascii="Arial" w:hAnsi="Arial" w:cs="Arial"/>
          <w:color w:val="002060"/>
          <w:sz w:val="20"/>
          <w:szCs w:val="20"/>
        </w:rPr>
      </w:pPr>
      <w:r w:rsidRPr="00D2078E">
        <w:rPr>
          <w:rFonts w:ascii="Arial" w:hAnsi="Arial" w:cs="Arial"/>
          <w:color w:val="002060"/>
          <w:sz w:val="20"/>
          <w:szCs w:val="20"/>
        </w:rPr>
        <w:t>De jeugdhulpaanbieder ondersteunt de jeugdige én zijn sociale omgeving. Dat betekent dat ondersteuning en advies aan gezins- en familieleden, school, vereniging, enzovoort onde</w:t>
      </w:r>
      <w:r w:rsidR="00806E28" w:rsidRPr="00D2078E">
        <w:rPr>
          <w:rFonts w:ascii="Arial" w:hAnsi="Arial" w:cs="Arial"/>
          <w:color w:val="002060"/>
          <w:sz w:val="20"/>
          <w:szCs w:val="20"/>
        </w:rPr>
        <w:t xml:space="preserve">rdeel uitmaakt van de jeugdhulp. </w:t>
      </w:r>
      <w:r w:rsidRPr="00D2078E">
        <w:rPr>
          <w:rFonts w:ascii="Arial" w:hAnsi="Arial" w:cs="Arial"/>
          <w:color w:val="002060"/>
          <w:sz w:val="20"/>
          <w:szCs w:val="20"/>
        </w:rPr>
        <w:t xml:space="preserve">De hulp wordt geboden op de locatie die het meest passend en effectief is om de gestelde doelen te bereiken. </w:t>
      </w:r>
    </w:p>
    <w:p w14:paraId="423AEA4B" w14:textId="77777777" w:rsidR="009D115A" w:rsidRDefault="009D115A" w:rsidP="00DE79C0">
      <w:pPr>
        <w:pStyle w:val="Geenafstand"/>
      </w:pPr>
    </w:p>
    <w:p w14:paraId="45CF38FB" w14:textId="77777777" w:rsidR="009D115A" w:rsidRPr="00612E54" w:rsidRDefault="009D115A" w:rsidP="00DE79C0">
      <w:pPr>
        <w:pStyle w:val="Kop3RIOZ"/>
        <w:spacing w:after="80"/>
        <w:jc w:val="both"/>
        <w:rPr>
          <w:color w:val="009999"/>
        </w:rPr>
      </w:pPr>
      <w:r w:rsidRPr="2797E988">
        <w:rPr>
          <w:color w:val="009999"/>
        </w:rPr>
        <w:t>Transformatieproject</w:t>
      </w:r>
    </w:p>
    <w:p w14:paraId="39C9DCE3" w14:textId="34BDDAF5" w:rsidR="009D115A" w:rsidRDefault="009D115A" w:rsidP="00DE79C0">
      <w:pPr>
        <w:pStyle w:val="Geenafstand"/>
        <w:jc w:val="both"/>
        <w:rPr>
          <w:rFonts w:ascii="Arial" w:hAnsi="Arial" w:cs="Arial"/>
          <w:color w:val="1F3864" w:themeColor="accent5" w:themeShade="80"/>
          <w:sz w:val="20"/>
          <w:szCs w:val="20"/>
        </w:rPr>
      </w:pPr>
      <w:r w:rsidRPr="002616AF">
        <w:rPr>
          <w:rFonts w:ascii="Arial" w:hAnsi="Arial" w:cs="Arial"/>
          <w:color w:val="1F3864" w:themeColor="accent5" w:themeShade="80"/>
          <w:sz w:val="20"/>
          <w:szCs w:val="20"/>
        </w:rPr>
        <w:t xml:space="preserve">De transformatieopgaven zijn erop gericht om residentiele en klinische plaatsingen te voorkomen of te verkorten – en als jeugdigen uit huis worden geplaatst ze de meest gezins-gerichte vorm van hulp te bieden. Met ambulante hulp, intersectorale hulp vanuit verschillende aanbieders, pleegzorg en gezinshuizen, wordt een alternatief geboden voor residentiële, klinische of plaatsing in jeugdzorg-plus. Hieruit zijn verschillende overleggen en interventies ontstaan die je terugvindt onder het hoofdstuk </w:t>
      </w:r>
      <w:r w:rsidR="00D2078E" w:rsidRPr="002616AF">
        <w:rPr>
          <w:rFonts w:ascii="Arial" w:hAnsi="Arial" w:cs="Arial"/>
          <w:color w:val="1F3864" w:themeColor="accent5" w:themeShade="80"/>
          <w:sz w:val="20"/>
          <w:szCs w:val="20"/>
        </w:rPr>
        <w:t>3</w:t>
      </w:r>
      <w:r w:rsidRPr="002616AF">
        <w:rPr>
          <w:rFonts w:ascii="Arial" w:hAnsi="Arial" w:cs="Arial"/>
          <w:i/>
          <w:iCs/>
          <w:color w:val="1F3864" w:themeColor="accent5" w:themeShade="80"/>
          <w:sz w:val="20"/>
          <w:szCs w:val="20"/>
        </w:rPr>
        <w:t xml:space="preserve">. </w:t>
      </w:r>
      <w:r w:rsidRPr="002616AF">
        <w:rPr>
          <w:rFonts w:ascii="Arial" w:hAnsi="Arial" w:cs="Arial"/>
          <w:color w:val="1F3864" w:themeColor="accent5" w:themeShade="80"/>
          <w:sz w:val="20"/>
          <w:szCs w:val="20"/>
        </w:rPr>
        <w:t xml:space="preserve">Meer informatie over de transformatieopgaven is te vinden op </w:t>
      </w:r>
      <w:hyperlink r:id="rId15" w:history="1">
        <w:r w:rsidR="000624E3" w:rsidRPr="000878BE">
          <w:rPr>
            <w:rStyle w:val="Hyperlink"/>
            <w:rFonts w:ascii="Arial" w:hAnsi="Arial" w:cs="Arial"/>
            <w:sz w:val="20"/>
            <w:szCs w:val="20"/>
          </w:rPr>
          <w:t>www.rioz.nl/documenten</w:t>
        </w:r>
      </w:hyperlink>
      <w:r w:rsidRPr="002616AF">
        <w:rPr>
          <w:rFonts w:ascii="Arial" w:hAnsi="Arial" w:cs="Arial"/>
          <w:color w:val="1F3864" w:themeColor="accent5" w:themeShade="80"/>
          <w:sz w:val="20"/>
          <w:szCs w:val="20"/>
        </w:rPr>
        <w:t xml:space="preserve"> onder Jeugd. </w:t>
      </w:r>
    </w:p>
    <w:p w14:paraId="20915ED3" w14:textId="77777777" w:rsidR="00B93AD0" w:rsidRPr="00726613" w:rsidRDefault="00B93AD0" w:rsidP="00DE79C0">
      <w:pPr>
        <w:pStyle w:val="Geenafstand"/>
        <w:jc w:val="both"/>
        <w:rPr>
          <w:rFonts w:ascii="Arial" w:hAnsi="Arial" w:cs="Arial"/>
          <w:color w:val="1F3864" w:themeColor="accent5" w:themeShade="80"/>
          <w:sz w:val="20"/>
          <w:szCs w:val="20"/>
        </w:rPr>
      </w:pPr>
    </w:p>
    <w:p w14:paraId="1967C740" w14:textId="0F267F87" w:rsidR="00A730B3" w:rsidRPr="00E25967" w:rsidRDefault="00A730B3" w:rsidP="006F2BB8">
      <w:pPr>
        <w:pStyle w:val="Kop1RIOZ"/>
        <w:numPr>
          <w:ilvl w:val="1"/>
          <w:numId w:val="50"/>
        </w:numPr>
        <w:spacing w:before="120" w:after="120" w:line="240" w:lineRule="auto"/>
        <w:ind w:left="357" w:hanging="357"/>
      </w:pPr>
      <w:bookmarkStart w:id="8" w:name="_Toc146108138"/>
      <w:bookmarkStart w:id="9" w:name="_Toc160017678"/>
      <w:r w:rsidRPr="00E25967">
        <w:t>Hoe werken we in de driehoek?</w:t>
      </w:r>
      <w:bookmarkEnd w:id="8"/>
      <w:bookmarkEnd w:id="9"/>
      <w:r w:rsidRPr="00E25967">
        <w:t xml:space="preserve"> </w:t>
      </w:r>
    </w:p>
    <w:p w14:paraId="2C45A29D" w14:textId="77777777" w:rsidR="00A730B3" w:rsidRPr="008A0B98" w:rsidRDefault="00A730B3" w:rsidP="00DE79C0">
      <w:pPr>
        <w:spacing w:after="0" w:line="240" w:lineRule="auto"/>
        <w:jc w:val="both"/>
        <w:rPr>
          <w:rFonts w:ascii="Arial" w:hAnsi="Arial" w:cs="Arial"/>
          <w:color w:val="002060"/>
          <w:sz w:val="20"/>
          <w:szCs w:val="20"/>
        </w:rPr>
      </w:pPr>
      <w:r w:rsidRPr="008A0B98">
        <w:rPr>
          <w:rFonts w:ascii="Arial" w:hAnsi="Arial" w:cs="Arial"/>
          <w:color w:val="002060"/>
          <w:sz w:val="20"/>
          <w:szCs w:val="20"/>
        </w:rPr>
        <w:t>Met het vaststellen van het regionale beleidsplan jeugdhulp en de regionale inkoopstrategie hebben de gemeenten in de regio Noordoost-Brabant met elkaar commitment uitgesproken over een stevige regierol van de gemeentelijke toegangsteams en het belang van nauwe, doorlopende samenwerking en afstemming in de driehoek jeugdige/gezin-verwijzer-jeugdhulpaanbieder.</w:t>
      </w:r>
    </w:p>
    <w:p w14:paraId="66E7D60E" w14:textId="77777777" w:rsidR="00007008" w:rsidRPr="008A0B98" w:rsidRDefault="00007008" w:rsidP="00DE79C0">
      <w:pPr>
        <w:spacing w:after="0" w:line="240" w:lineRule="auto"/>
        <w:jc w:val="both"/>
        <w:rPr>
          <w:rFonts w:ascii="Arial" w:hAnsi="Arial" w:cs="Arial"/>
          <w:color w:val="002060"/>
          <w:sz w:val="20"/>
          <w:szCs w:val="20"/>
        </w:rPr>
      </w:pPr>
    </w:p>
    <w:p w14:paraId="067C32A3" w14:textId="569AB05A" w:rsidR="00A730B3" w:rsidRDefault="00007008" w:rsidP="00DE79C0">
      <w:pPr>
        <w:spacing w:after="0" w:line="240" w:lineRule="auto"/>
        <w:jc w:val="both"/>
        <w:rPr>
          <w:rFonts w:ascii="Arial" w:hAnsi="Arial" w:cs="Arial"/>
          <w:color w:val="002060"/>
          <w:sz w:val="20"/>
          <w:szCs w:val="20"/>
        </w:rPr>
      </w:pPr>
      <w:r w:rsidRPr="008A0B98">
        <w:rPr>
          <w:rFonts w:ascii="Arial" w:hAnsi="Arial" w:cs="Arial"/>
          <w:color w:val="002060"/>
          <w:sz w:val="20"/>
          <w:szCs w:val="20"/>
        </w:rPr>
        <w:t>Met die samenwerking gaat het delen van gegevens gepaard. Hierbij is het in het kader van gegevensbescherming belangrijk om rekening te houden met wanneer het noodzakelijk is om gegevens te verwerken. De gemeente vraagt hierbij niet meer gegevens dan noodzakelijk op en gaat in beginsel uit van de deskundigheid van de jeugdhulpaanbieder</w:t>
      </w:r>
      <w:r w:rsidR="00591453">
        <w:rPr>
          <w:rStyle w:val="Voetnootmarkering"/>
          <w:rFonts w:ascii="Arial" w:hAnsi="Arial" w:cs="Arial"/>
          <w:color w:val="002060"/>
          <w:sz w:val="20"/>
          <w:szCs w:val="20"/>
        </w:rPr>
        <w:footnoteReference w:id="2"/>
      </w:r>
      <w:r w:rsidRPr="008A0B98">
        <w:rPr>
          <w:rFonts w:ascii="Arial" w:hAnsi="Arial" w:cs="Arial"/>
          <w:color w:val="002060"/>
          <w:sz w:val="20"/>
          <w:szCs w:val="20"/>
        </w:rPr>
        <w:t>.</w:t>
      </w:r>
      <w:r w:rsidR="00E25967">
        <w:rPr>
          <w:rFonts w:ascii="Arial" w:hAnsi="Arial" w:cs="Arial"/>
          <w:color w:val="002060"/>
          <w:sz w:val="20"/>
          <w:szCs w:val="20"/>
        </w:rPr>
        <w:t xml:space="preserve"> </w:t>
      </w:r>
      <w:r w:rsidRPr="008A0B98">
        <w:rPr>
          <w:rFonts w:ascii="Arial" w:hAnsi="Arial" w:cs="Arial"/>
          <w:color w:val="002060"/>
          <w:sz w:val="20"/>
          <w:szCs w:val="20"/>
        </w:rPr>
        <w:t xml:space="preserve"> </w:t>
      </w:r>
    </w:p>
    <w:p w14:paraId="4B5E5795" w14:textId="77777777" w:rsidR="008A0B98" w:rsidRPr="008A0B98" w:rsidRDefault="008A0B98" w:rsidP="00DE79C0">
      <w:pPr>
        <w:spacing w:after="0" w:line="240" w:lineRule="auto"/>
        <w:rPr>
          <w:rFonts w:ascii="Arial" w:hAnsi="Arial" w:cs="Arial"/>
          <w:color w:val="002060"/>
          <w:sz w:val="20"/>
          <w:szCs w:val="20"/>
        </w:rPr>
      </w:pPr>
    </w:p>
    <w:p w14:paraId="65AF4345" w14:textId="77777777" w:rsidR="00A730B3" w:rsidRPr="002E1443" w:rsidRDefault="00A730B3" w:rsidP="00DE79C0">
      <w:pPr>
        <w:pStyle w:val="Default"/>
        <w:jc w:val="both"/>
        <w:rPr>
          <w:rFonts w:ascii="Arial" w:hAnsi="Arial" w:cs="Arial"/>
          <w:color w:val="002060"/>
          <w:sz w:val="20"/>
          <w:szCs w:val="22"/>
        </w:rPr>
      </w:pPr>
      <w:r w:rsidRPr="002E1443">
        <w:rPr>
          <w:rFonts w:ascii="Arial" w:hAnsi="Arial" w:cs="Arial"/>
          <w:color w:val="002060"/>
          <w:sz w:val="20"/>
          <w:szCs w:val="22"/>
        </w:rPr>
        <w:t xml:space="preserve">Waar zijn we in de gehele jeugdhulp keten naar op zoek? </w:t>
      </w:r>
    </w:p>
    <w:p w14:paraId="0FB4A6C7" w14:textId="77777777" w:rsidR="00A730B3" w:rsidRPr="002E1443" w:rsidRDefault="00A730B3" w:rsidP="00DE79C0">
      <w:pPr>
        <w:pStyle w:val="Geenafstand"/>
        <w:numPr>
          <w:ilvl w:val="0"/>
          <w:numId w:val="7"/>
        </w:numPr>
        <w:ind w:left="426"/>
        <w:jc w:val="both"/>
        <w:rPr>
          <w:rFonts w:ascii="Arial" w:hAnsi="Arial" w:cs="Arial"/>
          <w:color w:val="002060"/>
          <w:sz w:val="20"/>
        </w:rPr>
      </w:pPr>
      <w:r w:rsidRPr="002E1443">
        <w:rPr>
          <w:rFonts w:ascii="Arial" w:hAnsi="Arial" w:cs="Arial"/>
          <w:color w:val="002060"/>
          <w:sz w:val="20"/>
        </w:rPr>
        <w:t xml:space="preserve">Een op maat gemaakt jeugdhulpverleningstraject, zodat jeugdige/gezin optimaal </w:t>
      </w:r>
      <w:proofErr w:type="gramStart"/>
      <w:r w:rsidRPr="002E1443">
        <w:rPr>
          <w:rFonts w:ascii="Arial" w:hAnsi="Arial" w:cs="Arial"/>
          <w:color w:val="002060"/>
          <w:sz w:val="20"/>
        </w:rPr>
        <w:t>passende  jeugdhulp</w:t>
      </w:r>
      <w:proofErr w:type="gramEnd"/>
      <w:r w:rsidRPr="002E1443">
        <w:rPr>
          <w:rFonts w:ascii="Arial" w:hAnsi="Arial" w:cs="Arial"/>
          <w:color w:val="002060"/>
          <w:sz w:val="20"/>
        </w:rPr>
        <w:t xml:space="preserve"> krijgen. </w:t>
      </w:r>
    </w:p>
    <w:p w14:paraId="206EEBAC" w14:textId="77777777" w:rsidR="00A730B3" w:rsidRPr="002E1443" w:rsidRDefault="00A730B3" w:rsidP="00DE79C0">
      <w:pPr>
        <w:pStyle w:val="Geenafstand"/>
        <w:numPr>
          <w:ilvl w:val="0"/>
          <w:numId w:val="8"/>
        </w:numPr>
        <w:ind w:left="426"/>
        <w:jc w:val="both"/>
        <w:rPr>
          <w:rFonts w:ascii="Arial" w:hAnsi="Arial" w:cs="Arial"/>
          <w:color w:val="002060"/>
          <w:sz w:val="20"/>
        </w:rPr>
      </w:pPr>
      <w:r w:rsidRPr="002E1443">
        <w:rPr>
          <w:rFonts w:ascii="Arial" w:hAnsi="Arial" w:cs="Arial"/>
          <w:color w:val="002060"/>
          <w:sz w:val="20"/>
        </w:rPr>
        <w:t xml:space="preserve">Betere samenwerking, zowel tussen aanbieders onderling (zowel gespecialiseerde aanbieders als aanbieders in het voorliggend veld) als tussen aanbieders en toegangsteams van de gemeenten. </w:t>
      </w:r>
    </w:p>
    <w:p w14:paraId="5A53F4FB" w14:textId="77777777" w:rsidR="00A730B3" w:rsidRPr="002E1443" w:rsidRDefault="00A730B3" w:rsidP="00DE79C0">
      <w:pPr>
        <w:pStyle w:val="Geenafstand"/>
        <w:numPr>
          <w:ilvl w:val="0"/>
          <w:numId w:val="8"/>
        </w:numPr>
        <w:ind w:left="426"/>
        <w:jc w:val="both"/>
        <w:rPr>
          <w:rFonts w:ascii="Arial" w:hAnsi="Arial" w:cs="Arial"/>
          <w:color w:val="002060"/>
          <w:sz w:val="20"/>
        </w:rPr>
      </w:pPr>
      <w:r w:rsidRPr="002E1443">
        <w:rPr>
          <w:rFonts w:ascii="Arial" w:hAnsi="Arial" w:cs="Arial"/>
          <w:color w:val="002060"/>
          <w:sz w:val="20"/>
        </w:rPr>
        <w:t xml:space="preserve">Gedurende het gehele traject van jeugdhulp, afstemming tussen jeugdige/gezin en betrokken jeugdhulpverleners over voortgang, resultaten en duurzame verbetering. </w:t>
      </w:r>
    </w:p>
    <w:p w14:paraId="61EA36AB" w14:textId="77777777" w:rsidR="00A730B3" w:rsidRPr="002E1443" w:rsidRDefault="00A730B3" w:rsidP="00DE79C0">
      <w:pPr>
        <w:pStyle w:val="Default"/>
        <w:jc w:val="both"/>
        <w:rPr>
          <w:rFonts w:ascii="Arial" w:hAnsi="Arial" w:cs="Arial"/>
          <w:color w:val="002060"/>
          <w:sz w:val="20"/>
          <w:szCs w:val="22"/>
        </w:rPr>
      </w:pPr>
    </w:p>
    <w:p w14:paraId="71403721" w14:textId="77777777" w:rsidR="00A730B3" w:rsidRPr="002E1443" w:rsidRDefault="00A730B3" w:rsidP="00DE79C0">
      <w:pPr>
        <w:pStyle w:val="Default"/>
        <w:jc w:val="both"/>
        <w:rPr>
          <w:rFonts w:ascii="Arial" w:hAnsi="Arial" w:cs="Arial"/>
          <w:color w:val="002060"/>
          <w:sz w:val="20"/>
          <w:szCs w:val="22"/>
        </w:rPr>
      </w:pPr>
      <w:r w:rsidRPr="002E1443">
        <w:rPr>
          <w:rFonts w:ascii="Arial" w:hAnsi="Arial" w:cs="Arial"/>
          <w:color w:val="002060"/>
          <w:sz w:val="20"/>
          <w:szCs w:val="22"/>
        </w:rPr>
        <w:t xml:space="preserve">In gesprekken met toegangsteams en aanbieders komt daarbij één heel belangrijk uitgangspunt naar voren: </w:t>
      </w:r>
      <w:r w:rsidRPr="002E1443">
        <w:rPr>
          <w:rFonts w:ascii="Arial" w:hAnsi="Arial" w:cs="Arial"/>
          <w:bCs/>
          <w:color w:val="002060"/>
          <w:sz w:val="20"/>
          <w:szCs w:val="22"/>
        </w:rPr>
        <w:t>we moeten van begin tot het eind in een driehoek werken</w:t>
      </w:r>
      <w:r w:rsidRPr="002E1443">
        <w:rPr>
          <w:rFonts w:ascii="Arial" w:hAnsi="Arial" w:cs="Arial"/>
          <w:color w:val="002060"/>
          <w:sz w:val="20"/>
          <w:szCs w:val="22"/>
        </w:rPr>
        <w:t xml:space="preserve"> bij de inzet van gespecialiseerde jeugdhulp. Zowel bij een eerste gesprek, waarin samen doelen en resultaten worden geformuleerd en de daarbij passende aanpak, als gedurende het traject. Tussentijds en bij de </w:t>
      </w:r>
      <w:proofErr w:type="gramStart"/>
      <w:r w:rsidRPr="002E1443">
        <w:rPr>
          <w:rFonts w:ascii="Arial" w:hAnsi="Arial" w:cs="Arial"/>
          <w:color w:val="002060"/>
          <w:sz w:val="20"/>
          <w:szCs w:val="22"/>
        </w:rPr>
        <w:t>eind evaluatie</w:t>
      </w:r>
      <w:proofErr w:type="gramEnd"/>
      <w:r w:rsidRPr="002E1443">
        <w:rPr>
          <w:rFonts w:ascii="Arial" w:hAnsi="Arial" w:cs="Arial"/>
          <w:color w:val="002060"/>
          <w:sz w:val="20"/>
          <w:szCs w:val="22"/>
        </w:rPr>
        <w:t xml:space="preserve"> wordt gezamenlijk bepaald of doelen/resultaten behaald zijn en of en zo ja welke vervolg jeugdhulp noodzakelijk/wenselijk is.</w:t>
      </w:r>
    </w:p>
    <w:p w14:paraId="478FD43D" w14:textId="77777777" w:rsidR="00A730B3" w:rsidRPr="002E1443" w:rsidRDefault="00A730B3" w:rsidP="00DE79C0">
      <w:pPr>
        <w:pStyle w:val="Default"/>
        <w:jc w:val="both"/>
        <w:rPr>
          <w:rFonts w:ascii="Arial" w:hAnsi="Arial" w:cs="Arial"/>
          <w:color w:val="002060"/>
          <w:sz w:val="20"/>
          <w:szCs w:val="22"/>
        </w:rPr>
      </w:pPr>
    </w:p>
    <w:p w14:paraId="73CE0DAF" w14:textId="442B0BE5" w:rsidR="00BB5605" w:rsidRDefault="00A730B3" w:rsidP="00DE79C0">
      <w:pPr>
        <w:pStyle w:val="Default"/>
        <w:jc w:val="both"/>
        <w:rPr>
          <w:rFonts w:ascii="Arial" w:hAnsi="Arial" w:cs="Arial"/>
          <w:color w:val="002060"/>
          <w:sz w:val="20"/>
          <w:szCs w:val="22"/>
        </w:rPr>
      </w:pPr>
      <w:r w:rsidRPr="002E1443">
        <w:rPr>
          <w:rFonts w:ascii="Arial" w:hAnsi="Arial" w:cs="Arial"/>
          <w:color w:val="002060"/>
          <w:sz w:val="20"/>
          <w:szCs w:val="22"/>
        </w:rPr>
        <w:t>Toegangsteam krijgt een nadrukkelijke regierol m.b.t. het monitoren van te behalen resultaat, maar vanuit shared-</w:t>
      </w:r>
      <w:proofErr w:type="spellStart"/>
      <w:r w:rsidRPr="002E1443">
        <w:rPr>
          <w:rFonts w:ascii="Arial" w:hAnsi="Arial" w:cs="Arial"/>
          <w:color w:val="002060"/>
          <w:sz w:val="20"/>
          <w:szCs w:val="22"/>
        </w:rPr>
        <w:t>decision</w:t>
      </w:r>
      <w:proofErr w:type="spellEnd"/>
      <w:r w:rsidRPr="002E1443">
        <w:rPr>
          <w:rFonts w:ascii="Arial" w:hAnsi="Arial" w:cs="Arial"/>
          <w:color w:val="002060"/>
          <w:sz w:val="20"/>
          <w:szCs w:val="22"/>
        </w:rPr>
        <w:t xml:space="preserve">-making. Alle partijen in de driehoek hebben eigenaarschap over het te behalen resultaat! </w:t>
      </w:r>
    </w:p>
    <w:p w14:paraId="34E2020B" w14:textId="77777777" w:rsidR="00A730B3" w:rsidRDefault="00A730B3" w:rsidP="00DE79C0">
      <w:pPr>
        <w:pStyle w:val="Default"/>
        <w:rPr>
          <w:sz w:val="22"/>
          <w:szCs w:val="22"/>
        </w:rPr>
      </w:pPr>
    </w:p>
    <w:p w14:paraId="58B7A977" w14:textId="77777777" w:rsidR="00051787" w:rsidRDefault="00051787" w:rsidP="00DE79C0">
      <w:pPr>
        <w:pStyle w:val="Default"/>
        <w:rPr>
          <w:sz w:val="22"/>
          <w:szCs w:val="22"/>
        </w:rPr>
      </w:pPr>
    </w:p>
    <w:p w14:paraId="32E09759" w14:textId="77777777" w:rsidR="00591453" w:rsidRDefault="00A730B3" w:rsidP="00DE79C0">
      <w:pPr>
        <w:pStyle w:val="Default"/>
        <w:ind w:left="2832" w:firstLine="708"/>
        <w:rPr>
          <w:rFonts w:ascii="Arial" w:hAnsi="Arial" w:cs="Arial"/>
          <w:color w:val="002060"/>
          <w:sz w:val="20"/>
          <w:szCs w:val="22"/>
        </w:rPr>
      </w:pPr>
      <w:r w:rsidRPr="002E1443">
        <w:rPr>
          <w:rFonts w:ascii="Arial" w:hAnsi="Arial" w:cs="Arial"/>
          <w:color w:val="002060"/>
          <w:sz w:val="20"/>
          <w:szCs w:val="22"/>
        </w:rPr>
        <w:t xml:space="preserve">     </w:t>
      </w:r>
    </w:p>
    <w:p w14:paraId="620192E6" w14:textId="716D76F7" w:rsidR="00DE79C0" w:rsidRDefault="00DE79C0" w:rsidP="00DE79C0">
      <w:pPr>
        <w:tabs>
          <w:tab w:val="left" w:pos="5340"/>
        </w:tabs>
        <w:spacing w:line="240" w:lineRule="auto"/>
        <w:rPr>
          <w:rFonts w:ascii="Arial" w:hAnsi="Arial" w:cs="Arial"/>
          <w:color w:val="002060"/>
          <w:sz w:val="20"/>
        </w:rPr>
      </w:pPr>
      <w:r>
        <w:rPr>
          <w:rFonts w:ascii="Arial" w:hAnsi="Arial" w:cs="Arial"/>
          <w:color w:val="002060"/>
          <w:sz w:val="20"/>
        </w:rPr>
        <w:tab/>
      </w:r>
    </w:p>
    <w:p w14:paraId="4040B766" w14:textId="344BFBA4" w:rsidR="00591453" w:rsidRDefault="00591453" w:rsidP="00DE79C0">
      <w:pPr>
        <w:tabs>
          <w:tab w:val="left" w:pos="5340"/>
        </w:tabs>
        <w:spacing w:line="240" w:lineRule="auto"/>
        <w:rPr>
          <w:rFonts w:ascii="Arial" w:hAnsi="Arial" w:cs="Arial"/>
          <w:color w:val="002060"/>
          <w:sz w:val="20"/>
          <w:szCs w:val="20"/>
        </w:rPr>
      </w:pPr>
      <w:r w:rsidRPr="00DE79C0">
        <w:rPr>
          <w:rFonts w:ascii="Arial" w:hAnsi="Arial" w:cs="Arial"/>
          <w:sz w:val="20"/>
        </w:rPr>
        <w:br w:type="page"/>
      </w:r>
      <w:r w:rsidR="00DE79C0">
        <w:rPr>
          <w:rFonts w:ascii="Arial" w:hAnsi="Arial" w:cs="Arial"/>
          <w:color w:val="002060"/>
          <w:sz w:val="20"/>
        </w:rPr>
        <w:lastRenderedPageBreak/>
        <w:tab/>
      </w:r>
    </w:p>
    <w:p w14:paraId="5D7534D0" w14:textId="6D1B02A0" w:rsidR="00A730B3" w:rsidRPr="002E1443" w:rsidRDefault="00A730B3" w:rsidP="00DE79C0">
      <w:pPr>
        <w:pStyle w:val="Default"/>
        <w:ind w:left="2832" w:firstLine="708"/>
        <w:rPr>
          <w:rFonts w:ascii="Arial" w:hAnsi="Arial" w:cs="Arial"/>
          <w:color w:val="002060"/>
          <w:sz w:val="20"/>
          <w:szCs w:val="22"/>
        </w:rPr>
      </w:pPr>
      <w:r w:rsidRPr="002E1443">
        <w:rPr>
          <w:rFonts w:ascii="Arial" w:hAnsi="Arial" w:cs="Arial"/>
          <w:color w:val="002060"/>
          <w:sz w:val="20"/>
          <w:szCs w:val="22"/>
        </w:rPr>
        <w:t xml:space="preserve">Jeugdige/gezin </w:t>
      </w:r>
    </w:p>
    <w:p w14:paraId="74780113" w14:textId="77777777" w:rsidR="00A730B3" w:rsidRPr="002E1443" w:rsidRDefault="00A730B3" w:rsidP="00DE79C0">
      <w:pPr>
        <w:pStyle w:val="Geenafstand"/>
        <w:rPr>
          <w:rFonts w:ascii="Arial" w:hAnsi="Arial" w:cs="Arial"/>
          <w:color w:val="002060"/>
          <w:sz w:val="20"/>
        </w:rPr>
      </w:pPr>
      <w:r w:rsidRPr="002E1443">
        <w:rPr>
          <w:rFonts w:ascii="Arial" w:hAnsi="Arial" w:cs="Arial"/>
          <w:noProof/>
          <w:color w:val="002060"/>
          <w:sz w:val="20"/>
          <w:lang w:eastAsia="nl-NL"/>
        </w:rPr>
        <mc:AlternateContent>
          <mc:Choice Requires="wps">
            <w:drawing>
              <wp:anchor distT="0" distB="0" distL="114300" distR="114300" simplePos="0" relativeHeight="251658240" behindDoc="0" locked="0" layoutInCell="1" allowOverlap="1" wp14:anchorId="1D97914F" wp14:editId="5AAE5405">
                <wp:simplePos x="0" y="0"/>
                <wp:positionH relativeFrom="margin">
                  <wp:posOffset>2185035</wp:posOffset>
                </wp:positionH>
                <wp:positionV relativeFrom="paragraph">
                  <wp:posOffset>127635</wp:posOffset>
                </wp:positionV>
                <wp:extent cx="1314450" cy="1314450"/>
                <wp:effectExtent l="19050" t="19050" r="38100" b="19050"/>
                <wp:wrapNone/>
                <wp:docPr id="3" name="Gelijkbenige driehoek 3"/>
                <wp:cNvGraphicFramePr/>
                <a:graphic xmlns:a="http://schemas.openxmlformats.org/drawingml/2006/main">
                  <a:graphicData uri="http://schemas.microsoft.com/office/word/2010/wordprocessingShape">
                    <wps:wsp>
                      <wps:cNvSpPr/>
                      <wps:spPr>
                        <a:xfrm>
                          <a:off x="0" y="0"/>
                          <a:ext cx="1314450" cy="1314450"/>
                        </a:xfrm>
                        <a:prstGeom prst="triangle">
                          <a:avLst/>
                        </a:prstGeom>
                        <a:solidFill>
                          <a:srgbClr val="008080"/>
                        </a:solidFill>
                        <a:ln>
                          <a:solidFill>
                            <a:srgbClr val="0070C0"/>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3B2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3" o:spid="_x0000_s1026" type="#_x0000_t5" style="position:absolute;margin-left:172.05pt;margin-top:10.05pt;width:103.5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" fillcolor="teal" strokecolor="#0070c0" strokeweight=".5pt">
                <w10:wrap anchorx="margin"/>
              </v:shape>
            </w:pict>
          </mc:Fallback>
        </mc:AlternateContent>
      </w:r>
    </w:p>
    <w:p w14:paraId="3ACE3D39" w14:textId="77777777" w:rsidR="00A730B3" w:rsidRPr="002E1443" w:rsidRDefault="00A730B3" w:rsidP="00DE79C0">
      <w:pPr>
        <w:pStyle w:val="Geenafstand"/>
        <w:rPr>
          <w:rFonts w:ascii="Arial" w:hAnsi="Arial" w:cs="Arial"/>
          <w:color w:val="002060"/>
          <w:sz w:val="20"/>
        </w:rPr>
      </w:pPr>
    </w:p>
    <w:p w14:paraId="150F8F59" w14:textId="77777777" w:rsidR="00A730B3" w:rsidRPr="002E1443" w:rsidRDefault="00A730B3" w:rsidP="00DE79C0">
      <w:pPr>
        <w:pStyle w:val="Geenafstand"/>
        <w:rPr>
          <w:rFonts w:ascii="Arial" w:hAnsi="Arial" w:cs="Arial"/>
          <w:color w:val="002060"/>
          <w:sz w:val="20"/>
        </w:rPr>
      </w:pPr>
      <w:r w:rsidRPr="002E1443">
        <w:rPr>
          <w:rFonts w:ascii="Arial" w:hAnsi="Arial" w:cs="Arial"/>
          <w:color w:val="002060"/>
          <w:sz w:val="20"/>
        </w:rPr>
        <w:tab/>
      </w:r>
    </w:p>
    <w:p w14:paraId="10FB026E" w14:textId="77777777" w:rsidR="00A730B3" w:rsidRPr="002E1443" w:rsidRDefault="00A730B3" w:rsidP="00DE79C0">
      <w:pPr>
        <w:pStyle w:val="Geenafstand"/>
        <w:rPr>
          <w:rFonts w:ascii="Arial" w:hAnsi="Arial" w:cs="Arial"/>
          <w:color w:val="002060"/>
          <w:sz w:val="20"/>
        </w:rPr>
      </w:pPr>
    </w:p>
    <w:p w14:paraId="0898F92D" w14:textId="77777777" w:rsidR="00A730B3" w:rsidRPr="002E1443" w:rsidRDefault="00A730B3" w:rsidP="00DE79C0">
      <w:pPr>
        <w:pStyle w:val="Geenafstand"/>
        <w:rPr>
          <w:rFonts w:ascii="Arial" w:hAnsi="Arial" w:cs="Arial"/>
          <w:color w:val="002060"/>
          <w:sz w:val="20"/>
        </w:rPr>
      </w:pPr>
    </w:p>
    <w:p w14:paraId="6F9BE433" w14:textId="77777777" w:rsidR="00A730B3" w:rsidRPr="002E1443" w:rsidRDefault="00A730B3" w:rsidP="00DE79C0">
      <w:pPr>
        <w:pStyle w:val="Geenafstand"/>
        <w:rPr>
          <w:rFonts w:ascii="Arial" w:hAnsi="Arial" w:cs="Arial"/>
          <w:color w:val="002060"/>
          <w:sz w:val="20"/>
        </w:rPr>
      </w:pPr>
    </w:p>
    <w:p w14:paraId="4A8E62DA" w14:textId="77777777" w:rsidR="00A730B3" w:rsidRPr="002E1443" w:rsidRDefault="00A730B3" w:rsidP="00DE79C0">
      <w:pPr>
        <w:pStyle w:val="Geenafstand"/>
        <w:ind w:left="708" w:firstLine="708"/>
        <w:rPr>
          <w:rFonts w:ascii="Arial" w:hAnsi="Arial" w:cs="Arial"/>
          <w:color w:val="002060"/>
          <w:sz w:val="20"/>
        </w:rPr>
      </w:pPr>
    </w:p>
    <w:p w14:paraId="53731571" w14:textId="77777777" w:rsidR="00A730B3" w:rsidRPr="002E1443" w:rsidRDefault="00A730B3" w:rsidP="00DE79C0">
      <w:pPr>
        <w:pStyle w:val="Geenafstand"/>
        <w:ind w:left="708" w:firstLine="708"/>
        <w:rPr>
          <w:rFonts w:ascii="Arial" w:hAnsi="Arial" w:cs="Arial"/>
          <w:color w:val="002060"/>
          <w:sz w:val="20"/>
        </w:rPr>
      </w:pPr>
    </w:p>
    <w:p w14:paraId="010A7E80" w14:textId="77777777" w:rsidR="00A730B3" w:rsidRPr="002E1443" w:rsidRDefault="00A730B3" w:rsidP="00DE79C0">
      <w:pPr>
        <w:pStyle w:val="Geenafstand"/>
        <w:ind w:left="708" w:firstLine="708"/>
        <w:rPr>
          <w:rFonts w:ascii="Arial" w:hAnsi="Arial" w:cs="Arial"/>
          <w:color w:val="002060"/>
          <w:sz w:val="20"/>
        </w:rPr>
      </w:pPr>
    </w:p>
    <w:p w14:paraId="0AA39DF0" w14:textId="77777777" w:rsidR="00A730B3" w:rsidRPr="002E1443" w:rsidRDefault="00A730B3" w:rsidP="00DE79C0">
      <w:pPr>
        <w:pStyle w:val="Geenafstand"/>
        <w:ind w:left="708" w:firstLine="708"/>
        <w:rPr>
          <w:rFonts w:ascii="Arial" w:hAnsi="Arial" w:cs="Arial"/>
          <w:color w:val="002060"/>
          <w:sz w:val="20"/>
        </w:rPr>
      </w:pPr>
      <w:r w:rsidRPr="002E1443">
        <w:rPr>
          <w:rFonts w:ascii="Arial" w:hAnsi="Arial" w:cs="Arial"/>
          <w:color w:val="002060"/>
          <w:sz w:val="20"/>
        </w:rPr>
        <w:t xml:space="preserve">Toegangsteam </w:t>
      </w:r>
      <w:r w:rsidRPr="002E1443">
        <w:rPr>
          <w:rFonts w:ascii="Arial" w:hAnsi="Arial" w:cs="Arial"/>
          <w:color w:val="002060"/>
          <w:sz w:val="20"/>
        </w:rPr>
        <w:tab/>
      </w:r>
      <w:r w:rsidRPr="002E1443">
        <w:rPr>
          <w:rFonts w:ascii="Arial" w:hAnsi="Arial" w:cs="Arial"/>
          <w:color w:val="002060"/>
          <w:sz w:val="20"/>
        </w:rPr>
        <w:tab/>
      </w:r>
      <w:r w:rsidRPr="002E1443">
        <w:rPr>
          <w:rFonts w:ascii="Arial" w:hAnsi="Arial" w:cs="Arial"/>
          <w:color w:val="002060"/>
          <w:sz w:val="20"/>
        </w:rPr>
        <w:tab/>
      </w:r>
      <w:r w:rsidRPr="002E1443">
        <w:rPr>
          <w:rFonts w:ascii="Arial" w:hAnsi="Arial" w:cs="Arial"/>
          <w:color w:val="002060"/>
          <w:sz w:val="20"/>
        </w:rPr>
        <w:tab/>
      </w:r>
      <w:r w:rsidRPr="002E1443">
        <w:rPr>
          <w:rFonts w:ascii="Arial" w:hAnsi="Arial" w:cs="Arial"/>
          <w:color w:val="002060"/>
          <w:sz w:val="20"/>
        </w:rPr>
        <w:tab/>
      </w:r>
      <w:r w:rsidRPr="002E1443">
        <w:rPr>
          <w:rFonts w:ascii="Arial" w:hAnsi="Arial" w:cs="Arial"/>
          <w:color w:val="002060"/>
          <w:sz w:val="20"/>
        </w:rPr>
        <w:tab/>
        <w:t>Jeugdhulpaanbieder</w:t>
      </w:r>
    </w:p>
    <w:p w14:paraId="41EEC4D3" w14:textId="77777777" w:rsidR="00A730B3" w:rsidRPr="002E1443" w:rsidRDefault="00A730B3" w:rsidP="00DE79C0">
      <w:pPr>
        <w:pStyle w:val="Geenafstand"/>
        <w:rPr>
          <w:rFonts w:ascii="Arial" w:hAnsi="Arial" w:cs="Arial"/>
          <w:color w:val="002060"/>
          <w:sz w:val="20"/>
        </w:rPr>
      </w:pPr>
    </w:p>
    <w:p w14:paraId="0001A052" w14:textId="77777777" w:rsidR="00A730B3" w:rsidRDefault="00A730B3" w:rsidP="00DE79C0">
      <w:pPr>
        <w:pStyle w:val="Geenafstand"/>
      </w:pPr>
    </w:p>
    <w:p w14:paraId="3BCF3A82" w14:textId="77777777" w:rsidR="00A730B3" w:rsidRPr="002E1443" w:rsidRDefault="00A730B3" w:rsidP="00DE79C0">
      <w:pPr>
        <w:pStyle w:val="Default"/>
        <w:jc w:val="both"/>
        <w:rPr>
          <w:rFonts w:ascii="Arial" w:hAnsi="Arial" w:cs="Arial"/>
          <w:color w:val="002060"/>
          <w:sz w:val="20"/>
          <w:szCs w:val="22"/>
        </w:rPr>
      </w:pPr>
      <w:r w:rsidRPr="002E1443">
        <w:rPr>
          <w:rFonts w:ascii="Arial" w:hAnsi="Arial" w:cs="Arial"/>
          <w:color w:val="002060"/>
          <w:sz w:val="20"/>
          <w:szCs w:val="22"/>
        </w:rPr>
        <w:t xml:space="preserve">Het werken in de driehoek kan op verschillende manieren plaatsvinden. Afhankelijk van de zwaarte en complexiteit van de hulpvraag, zal afstemming tussen verwijzer, jeugdige en jeugdhulpaanbieder om meer of minder (intensief) contact vragen. Ook de (on)mogelijkheden van jeugdige en gezin zullen hierbij een rol spelen. Contact kan telefonisch plaatsvinden of via mail, maar ook fysiek. </w:t>
      </w:r>
    </w:p>
    <w:p w14:paraId="180463EC" w14:textId="6C057D1C" w:rsidR="00A730B3" w:rsidRDefault="005D4D4A" w:rsidP="00DE79C0">
      <w:pPr>
        <w:pStyle w:val="Default"/>
        <w:jc w:val="both"/>
        <w:rPr>
          <w:rFonts w:ascii="Arial" w:hAnsi="Arial" w:cs="Arial"/>
          <w:color w:val="002060"/>
          <w:sz w:val="20"/>
          <w:szCs w:val="22"/>
        </w:rPr>
      </w:pPr>
      <w:r>
        <w:rPr>
          <w:rFonts w:ascii="Arial" w:hAnsi="Arial" w:cs="Arial"/>
          <w:color w:val="002060"/>
          <w:sz w:val="20"/>
          <w:szCs w:val="22"/>
        </w:rPr>
        <w:t xml:space="preserve">Op </w:t>
      </w:r>
      <w:hyperlink r:id="rId16" w:history="1">
        <w:r w:rsidR="000624E3" w:rsidRPr="000878BE">
          <w:rPr>
            <w:rStyle w:val="Hyperlink"/>
            <w:rFonts w:ascii="Arial" w:hAnsi="Arial" w:cs="Arial"/>
            <w:sz w:val="20"/>
            <w:szCs w:val="20"/>
          </w:rPr>
          <w:t>www.rioz.nl/documenten</w:t>
        </w:r>
      </w:hyperlink>
      <w:r w:rsidR="000624E3">
        <w:rPr>
          <w:rFonts w:ascii="Arial" w:hAnsi="Arial" w:cs="Arial"/>
          <w:color w:val="FF0000"/>
          <w:sz w:val="20"/>
          <w:szCs w:val="20"/>
        </w:rPr>
        <w:t xml:space="preserve"> </w:t>
      </w:r>
      <w:r>
        <w:rPr>
          <w:rStyle w:val="Hyperlink"/>
          <w:rFonts w:ascii="Arial" w:hAnsi="Arial" w:cs="Arial"/>
          <w:color w:val="002060"/>
          <w:sz w:val="20"/>
          <w:szCs w:val="20"/>
          <w:u w:val="none"/>
        </w:rPr>
        <w:t>is</w:t>
      </w:r>
      <w:r w:rsidR="00A730B3" w:rsidRPr="002E1443">
        <w:rPr>
          <w:rFonts w:ascii="Arial" w:hAnsi="Arial" w:cs="Arial"/>
          <w:color w:val="002060"/>
          <w:sz w:val="20"/>
          <w:szCs w:val="22"/>
        </w:rPr>
        <w:t xml:space="preserve"> in een stroomdiagram weergegeven hoe het werken in de driehoek vorm kan worden gegeven.  Er wordt weergegeven hoe het werken in de driehoek zou kunnen verlopen van start hulpvraag tot einde hulpverlening. Waarbij aangegeven wordt op welke momenten/welke manier</w:t>
      </w:r>
      <w:r w:rsidR="00A730B3">
        <w:rPr>
          <w:rFonts w:ascii="Arial" w:hAnsi="Arial" w:cs="Arial"/>
          <w:color w:val="002060"/>
          <w:sz w:val="20"/>
          <w:szCs w:val="22"/>
        </w:rPr>
        <w:t xml:space="preserve"> samengewerkt kan worden </w:t>
      </w:r>
      <w:r w:rsidR="00A730B3">
        <w:rPr>
          <w:rFonts w:ascii="Arial" w:hAnsi="Arial" w:cs="Arial"/>
          <w:bCs/>
          <w:color w:val="002060"/>
          <w:sz w:val="20"/>
          <w:szCs w:val="22"/>
        </w:rPr>
        <w:t>faciliteren en</w:t>
      </w:r>
      <w:r w:rsidR="00A730B3" w:rsidRPr="002E1443">
        <w:rPr>
          <w:rFonts w:ascii="Arial" w:hAnsi="Arial" w:cs="Arial"/>
          <w:bCs/>
          <w:color w:val="002060"/>
          <w:sz w:val="20"/>
          <w:szCs w:val="22"/>
        </w:rPr>
        <w:t xml:space="preserve"> onde</w:t>
      </w:r>
      <w:r w:rsidR="00A730B3">
        <w:rPr>
          <w:rFonts w:ascii="Arial" w:hAnsi="Arial" w:cs="Arial"/>
          <w:bCs/>
          <w:color w:val="002060"/>
          <w:sz w:val="20"/>
          <w:szCs w:val="22"/>
        </w:rPr>
        <w:t>rsteunen en/of</w:t>
      </w:r>
      <w:r w:rsidR="00A730B3" w:rsidRPr="002E1443">
        <w:rPr>
          <w:rFonts w:ascii="Arial" w:hAnsi="Arial" w:cs="Arial"/>
          <w:bCs/>
          <w:color w:val="002060"/>
          <w:sz w:val="20"/>
          <w:szCs w:val="22"/>
        </w:rPr>
        <w:t xml:space="preserve"> stimuleren. </w:t>
      </w:r>
      <w:r w:rsidR="00A730B3" w:rsidRPr="002E1443">
        <w:rPr>
          <w:rFonts w:ascii="Arial" w:hAnsi="Arial" w:cs="Arial"/>
          <w:color w:val="002060"/>
          <w:sz w:val="20"/>
          <w:szCs w:val="22"/>
        </w:rPr>
        <w:t>De pijlen in het schema staan beide richtingen op omdat het schema zowel gericht is op hoe te handelen bij het inzetten van gespecialiseerde hulp als op hoe te handelen bij het afschalen van gespecialiseerde hulp.</w:t>
      </w:r>
    </w:p>
    <w:p w14:paraId="06A5E4F5" w14:textId="77777777" w:rsidR="00A10ACB" w:rsidRPr="002E1443" w:rsidRDefault="00A10ACB" w:rsidP="00DE79C0">
      <w:pPr>
        <w:pStyle w:val="Default"/>
        <w:jc w:val="both"/>
        <w:rPr>
          <w:rFonts w:ascii="Arial" w:hAnsi="Arial" w:cs="Arial"/>
          <w:color w:val="002060"/>
          <w:sz w:val="22"/>
        </w:rPr>
      </w:pPr>
    </w:p>
    <w:p w14:paraId="6DA3D4F2" w14:textId="0DB44D5C" w:rsidR="00A730B3" w:rsidRPr="00204F1D" w:rsidRDefault="00A730B3" w:rsidP="006F2BB8">
      <w:pPr>
        <w:pStyle w:val="Kop1RIOZ"/>
        <w:numPr>
          <w:ilvl w:val="1"/>
          <w:numId w:val="50"/>
        </w:numPr>
        <w:spacing w:before="120" w:after="120"/>
      </w:pPr>
      <w:bookmarkStart w:id="10" w:name="_Toc146108139"/>
      <w:bookmarkStart w:id="11" w:name="_Toc160017679"/>
      <w:r w:rsidRPr="00204F1D">
        <w:t>Aansluiten van andere partijen op de driehoek</w:t>
      </w:r>
      <w:bookmarkEnd w:id="10"/>
      <w:bookmarkEnd w:id="11"/>
    </w:p>
    <w:p w14:paraId="412D4BB7" w14:textId="77777777" w:rsidR="00A730B3" w:rsidRDefault="00A730B3" w:rsidP="00DE79C0">
      <w:pPr>
        <w:pStyle w:val="Geenafstand"/>
        <w:jc w:val="both"/>
        <w:rPr>
          <w:rFonts w:ascii="Arial" w:hAnsi="Arial" w:cs="Arial"/>
          <w:color w:val="002060"/>
          <w:sz w:val="20"/>
        </w:rPr>
      </w:pPr>
      <w:r w:rsidRPr="002E1443">
        <w:rPr>
          <w:rFonts w:ascii="Arial" w:hAnsi="Arial" w:cs="Arial"/>
          <w:color w:val="002060"/>
          <w:sz w:val="20"/>
        </w:rPr>
        <w:t xml:space="preserve">Naast de partijen uit de driehoek </w:t>
      </w:r>
      <w:r>
        <w:rPr>
          <w:rFonts w:ascii="Arial" w:hAnsi="Arial" w:cs="Arial"/>
          <w:color w:val="002060"/>
          <w:sz w:val="20"/>
        </w:rPr>
        <w:t>‘</w:t>
      </w:r>
      <w:r w:rsidRPr="002E1443">
        <w:rPr>
          <w:rFonts w:ascii="Arial" w:hAnsi="Arial" w:cs="Arial"/>
          <w:color w:val="002060"/>
          <w:sz w:val="20"/>
        </w:rPr>
        <w:t>jeugdige, verwijzer en aanbieder</w:t>
      </w:r>
      <w:r>
        <w:rPr>
          <w:rFonts w:ascii="Arial" w:hAnsi="Arial" w:cs="Arial"/>
          <w:color w:val="002060"/>
          <w:sz w:val="20"/>
        </w:rPr>
        <w:t>’</w:t>
      </w:r>
      <w:r w:rsidRPr="002E1443">
        <w:rPr>
          <w:rFonts w:ascii="Arial" w:hAnsi="Arial" w:cs="Arial"/>
          <w:color w:val="002060"/>
          <w:sz w:val="20"/>
        </w:rPr>
        <w:t xml:space="preserve"> zijn er ook nog andere partijen betrokken bij een jeugdige en het gezin</w:t>
      </w:r>
      <w:r>
        <w:rPr>
          <w:rFonts w:ascii="Arial" w:hAnsi="Arial" w:cs="Arial"/>
          <w:color w:val="002060"/>
          <w:sz w:val="20"/>
        </w:rPr>
        <w:t>,</w:t>
      </w:r>
      <w:r w:rsidRPr="002E1443">
        <w:rPr>
          <w:rFonts w:ascii="Arial" w:hAnsi="Arial" w:cs="Arial"/>
          <w:color w:val="002060"/>
          <w:sz w:val="20"/>
        </w:rPr>
        <w:t xml:space="preserve"> zoals </w:t>
      </w:r>
      <w:r>
        <w:rPr>
          <w:rFonts w:ascii="Arial" w:hAnsi="Arial" w:cs="Arial"/>
          <w:color w:val="002060"/>
          <w:sz w:val="20"/>
        </w:rPr>
        <w:t xml:space="preserve">(voor) </w:t>
      </w:r>
      <w:r w:rsidRPr="002E1443">
        <w:rPr>
          <w:rFonts w:ascii="Arial" w:hAnsi="Arial" w:cs="Arial"/>
          <w:color w:val="002060"/>
          <w:sz w:val="20"/>
        </w:rPr>
        <w:t>school</w:t>
      </w:r>
      <w:r>
        <w:rPr>
          <w:rFonts w:ascii="Arial" w:hAnsi="Arial" w:cs="Arial"/>
          <w:color w:val="002060"/>
          <w:sz w:val="20"/>
        </w:rPr>
        <w:t>se voorzieningen</w:t>
      </w:r>
      <w:r w:rsidRPr="002E1443">
        <w:rPr>
          <w:rFonts w:ascii="Arial" w:hAnsi="Arial" w:cs="Arial"/>
          <w:color w:val="002060"/>
          <w:sz w:val="20"/>
        </w:rPr>
        <w:t xml:space="preserve">. In het kader van </w:t>
      </w:r>
      <w:r>
        <w:rPr>
          <w:rFonts w:ascii="Arial" w:hAnsi="Arial" w:cs="Arial"/>
          <w:color w:val="002060"/>
          <w:sz w:val="20"/>
        </w:rPr>
        <w:t>‘éé</w:t>
      </w:r>
      <w:r w:rsidRPr="002E1443">
        <w:rPr>
          <w:rFonts w:ascii="Arial" w:hAnsi="Arial" w:cs="Arial"/>
          <w:color w:val="002060"/>
          <w:sz w:val="20"/>
        </w:rPr>
        <w:t xml:space="preserve">n gezin </w:t>
      </w:r>
      <w:r>
        <w:rPr>
          <w:rFonts w:ascii="Arial" w:hAnsi="Arial" w:cs="Arial"/>
          <w:color w:val="002060"/>
          <w:sz w:val="20"/>
        </w:rPr>
        <w:t>éé</w:t>
      </w:r>
      <w:r w:rsidRPr="002E1443">
        <w:rPr>
          <w:rFonts w:ascii="Arial" w:hAnsi="Arial" w:cs="Arial"/>
          <w:color w:val="002060"/>
          <w:sz w:val="20"/>
        </w:rPr>
        <w:t>n plan</w:t>
      </w:r>
      <w:r>
        <w:rPr>
          <w:rFonts w:ascii="Arial" w:hAnsi="Arial" w:cs="Arial"/>
          <w:color w:val="002060"/>
          <w:sz w:val="20"/>
        </w:rPr>
        <w:t>’</w:t>
      </w:r>
      <w:r w:rsidRPr="002E1443">
        <w:rPr>
          <w:rFonts w:ascii="Arial" w:hAnsi="Arial" w:cs="Arial"/>
          <w:color w:val="002060"/>
          <w:sz w:val="20"/>
        </w:rPr>
        <w:t xml:space="preserve"> worden de partijen in beeld gebracht en betrokken bij het opstellen van het plan van aanpak. Op het moment dat het plan van aanpak wordt besproken in de driehoek kunnen de partijen uitgenodigd worden om aan te sluiten bij het driehoek gesprek. Tijdens dit gesprek wordt onderling afgesproken op welke manier de partijen betrokken worden bij de uitvoering van het plan en welke rol ze daarbij hebben. Een voorbeeld hiervan is dat afgesproken kan worden dat een deel van de hulpverlening uitgevoerd wordt op</w:t>
      </w:r>
      <w:r>
        <w:rPr>
          <w:rFonts w:ascii="Arial" w:hAnsi="Arial" w:cs="Arial"/>
          <w:color w:val="002060"/>
          <w:sz w:val="20"/>
        </w:rPr>
        <w:t xml:space="preserve"> de (voor)</w:t>
      </w:r>
      <w:r w:rsidRPr="002E1443">
        <w:rPr>
          <w:rFonts w:ascii="Arial" w:hAnsi="Arial" w:cs="Arial"/>
          <w:color w:val="002060"/>
          <w:sz w:val="20"/>
        </w:rPr>
        <w:t xml:space="preserve"> school</w:t>
      </w:r>
      <w:r>
        <w:rPr>
          <w:rFonts w:ascii="Arial" w:hAnsi="Arial" w:cs="Arial"/>
          <w:color w:val="002060"/>
          <w:sz w:val="20"/>
        </w:rPr>
        <w:t>se voorziening</w:t>
      </w:r>
      <w:r w:rsidRPr="002E1443">
        <w:rPr>
          <w:rFonts w:ascii="Arial" w:hAnsi="Arial" w:cs="Arial"/>
          <w:color w:val="002060"/>
          <w:sz w:val="20"/>
        </w:rPr>
        <w:t xml:space="preserve"> van de jeugdige. </w:t>
      </w:r>
      <w:proofErr w:type="gramStart"/>
      <w:r w:rsidRPr="002E1443">
        <w:rPr>
          <w:rFonts w:ascii="Arial" w:hAnsi="Arial" w:cs="Arial"/>
          <w:color w:val="002060"/>
          <w:sz w:val="20"/>
        </w:rPr>
        <w:t>Tevens</w:t>
      </w:r>
      <w:proofErr w:type="gramEnd"/>
      <w:r w:rsidRPr="002E1443">
        <w:rPr>
          <w:rFonts w:ascii="Arial" w:hAnsi="Arial" w:cs="Arial"/>
          <w:color w:val="002060"/>
          <w:sz w:val="20"/>
        </w:rPr>
        <w:t xml:space="preserve"> worden afspraken gemaakt over de evaluatie en afronding van de hulpverlening. </w:t>
      </w:r>
    </w:p>
    <w:p w14:paraId="1F8DE46B" w14:textId="77777777" w:rsidR="00A10ACB" w:rsidRPr="002E1443" w:rsidRDefault="00A10ACB" w:rsidP="00DE79C0">
      <w:pPr>
        <w:pStyle w:val="Geenafstand"/>
        <w:jc w:val="both"/>
        <w:rPr>
          <w:rFonts w:ascii="Arial" w:hAnsi="Arial" w:cs="Arial"/>
          <w:color w:val="002060"/>
          <w:sz w:val="20"/>
        </w:rPr>
      </w:pPr>
    </w:p>
    <w:p w14:paraId="0160D48B" w14:textId="63B24E7A" w:rsidR="00A730B3" w:rsidRPr="00204F1D" w:rsidRDefault="00A730B3" w:rsidP="006F2BB8">
      <w:pPr>
        <w:pStyle w:val="Kop1RIOZ"/>
        <w:numPr>
          <w:ilvl w:val="1"/>
          <w:numId w:val="53"/>
        </w:numPr>
        <w:spacing w:before="120" w:after="120"/>
      </w:pPr>
      <w:bookmarkStart w:id="12" w:name="_Toc146108140"/>
      <w:bookmarkStart w:id="13" w:name="_Toc160017680"/>
      <w:r w:rsidRPr="00204F1D">
        <w:t>Taak en rollen</w:t>
      </w:r>
      <w:r w:rsidR="00C1390E" w:rsidRPr="00204F1D">
        <w:t xml:space="preserve"> m.b.t. regievoering</w:t>
      </w:r>
      <w:bookmarkEnd w:id="12"/>
      <w:bookmarkEnd w:id="13"/>
    </w:p>
    <w:p w14:paraId="61B687CF" w14:textId="77777777" w:rsidR="00A730B3" w:rsidRDefault="00A730B3"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 xml:space="preserve">Regievoering is een lastige term, die voor verschillende mensen verschillende dingen betekent. Hetzelfde geldt voor monitoring en sturing. De één ziet monitoring als een onderdeel van regievoeren, een ander ziet monitoring en regie voeren als twee afzonderlijke taken. Enkele gemeenten in onze regio hanteren de AVE methodiek (aanpak voorkomen escalatie) waarbij ook gesproken wordt over vormen van casus- en procesregie. Daarnaast kennen we in hulpverleningsland de termen als regiebehandelaar en regie op veiligheid. Kortom: een mooie voedingsbodem voor verwarring en discussie. </w:t>
      </w:r>
    </w:p>
    <w:p w14:paraId="32850A1B" w14:textId="77777777" w:rsidR="00A730B3" w:rsidRPr="002E1443" w:rsidRDefault="00A730B3" w:rsidP="00DE79C0">
      <w:pPr>
        <w:spacing w:after="0" w:line="240" w:lineRule="auto"/>
        <w:jc w:val="both"/>
        <w:rPr>
          <w:rFonts w:ascii="Arial" w:hAnsi="Arial" w:cs="Arial"/>
          <w:color w:val="002060"/>
          <w:sz w:val="20"/>
          <w:szCs w:val="20"/>
        </w:rPr>
      </w:pPr>
    </w:p>
    <w:p w14:paraId="34E16DF3" w14:textId="77777777" w:rsidR="00A730B3" w:rsidRPr="002E1443" w:rsidRDefault="00A730B3" w:rsidP="00DE79C0">
      <w:pPr>
        <w:pStyle w:val="Default"/>
        <w:jc w:val="both"/>
        <w:rPr>
          <w:rFonts w:ascii="Arial" w:hAnsi="Arial" w:cs="Arial"/>
          <w:color w:val="002060"/>
          <w:sz w:val="20"/>
          <w:szCs w:val="20"/>
        </w:rPr>
      </w:pPr>
      <w:r w:rsidRPr="002E1443">
        <w:rPr>
          <w:rFonts w:ascii="Arial" w:hAnsi="Arial" w:cs="Arial"/>
          <w:color w:val="002060"/>
          <w:sz w:val="20"/>
          <w:szCs w:val="20"/>
        </w:rPr>
        <w:t>In dit hoofdstuk beschrijven we taak</w:t>
      </w:r>
      <w:r>
        <w:rPr>
          <w:rFonts w:ascii="Arial" w:hAnsi="Arial" w:cs="Arial"/>
          <w:color w:val="002060"/>
          <w:sz w:val="20"/>
          <w:szCs w:val="20"/>
        </w:rPr>
        <w:t>-</w:t>
      </w:r>
      <w:r w:rsidRPr="002E1443">
        <w:rPr>
          <w:rFonts w:ascii="Arial" w:hAnsi="Arial" w:cs="Arial"/>
          <w:color w:val="002060"/>
          <w:sz w:val="20"/>
          <w:szCs w:val="20"/>
        </w:rPr>
        <w:t xml:space="preserve"> en rolverdeling van gemeentelijk toegangsteam en jeugdhulpaanbieder daarom zoveel mogelijk in concrete werkafspraken. Juist om verwarring en verkeerde verwachtingen over en weer te voorkomen hebben we dus bewust NIET gekozen voor terminologie als proces</w:t>
      </w:r>
      <w:r>
        <w:rPr>
          <w:rFonts w:ascii="Arial" w:hAnsi="Arial" w:cs="Arial"/>
          <w:color w:val="002060"/>
          <w:sz w:val="20"/>
          <w:szCs w:val="20"/>
        </w:rPr>
        <w:t>-</w:t>
      </w:r>
      <w:r w:rsidRPr="002E1443">
        <w:rPr>
          <w:rFonts w:ascii="Arial" w:hAnsi="Arial" w:cs="Arial"/>
          <w:color w:val="002060"/>
          <w:sz w:val="20"/>
          <w:szCs w:val="20"/>
        </w:rPr>
        <w:t xml:space="preserve"> en casus regie. </w:t>
      </w:r>
    </w:p>
    <w:p w14:paraId="4743C956" w14:textId="77777777" w:rsidR="00A730B3" w:rsidRPr="002E1443" w:rsidRDefault="00A730B3" w:rsidP="00DE79C0">
      <w:pPr>
        <w:pStyle w:val="Default"/>
        <w:jc w:val="both"/>
        <w:rPr>
          <w:rFonts w:ascii="Arial" w:hAnsi="Arial" w:cs="Arial"/>
          <w:color w:val="002060"/>
          <w:sz w:val="20"/>
          <w:szCs w:val="20"/>
        </w:rPr>
      </w:pPr>
    </w:p>
    <w:p w14:paraId="0E8FBBB7" w14:textId="77777777" w:rsidR="00A730B3" w:rsidRPr="002E1443" w:rsidRDefault="00A730B3" w:rsidP="00DE79C0">
      <w:pPr>
        <w:pStyle w:val="Default"/>
        <w:jc w:val="both"/>
        <w:rPr>
          <w:rFonts w:ascii="Arial" w:hAnsi="Arial" w:cs="Arial"/>
          <w:color w:val="002060"/>
          <w:sz w:val="20"/>
          <w:szCs w:val="20"/>
        </w:rPr>
      </w:pPr>
      <w:r w:rsidRPr="002E1443">
        <w:rPr>
          <w:rFonts w:ascii="Arial" w:hAnsi="Arial" w:cs="Arial"/>
          <w:color w:val="002060"/>
          <w:sz w:val="20"/>
          <w:szCs w:val="20"/>
        </w:rPr>
        <w:t>In overleg met de gemeentelijke toegangsteams en jeugdhulpaanbieders zij</w:t>
      </w:r>
      <w:r>
        <w:rPr>
          <w:rFonts w:ascii="Arial" w:hAnsi="Arial" w:cs="Arial"/>
          <w:color w:val="002060"/>
          <w:sz w:val="20"/>
          <w:szCs w:val="20"/>
        </w:rPr>
        <w:t>n</w:t>
      </w:r>
      <w:r w:rsidRPr="002E1443">
        <w:rPr>
          <w:rFonts w:ascii="Arial" w:hAnsi="Arial" w:cs="Arial"/>
          <w:color w:val="002060"/>
          <w:sz w:val="20"/>
          <w:szCs w:val="20"/>
        </w:rPr>
        <w:t xml:space="preserve"> we uitgekomen op drie typen casuïstiek:</w:t>
      </w:r>
    </w:p>
    <w:p w14:paraId="3B211C4B" w14:textId="77777777" w:rsidR="00A730B3" w:rsidRPr="002E1443" w:rsidRDefault="00A730B3" w:rsidP="00DE79C0">
      <w:pPr>
        <w:pStyle w:val="Default"/>
        <w:numPr>
          <w:ilvl w:val="0"/>
          <w:numId w:val="10"/>
        </w:numPr>
        <w:ind w:left="426"/>
        <w:rPr>
          <w:rFonts w:ascii="Arial" w:hAnsi="Arial" w:cs="Arial"/>
          <w:color w:val="002060"/>
          <w:sz w:val="20"/>
          <w:szCs w:val="20"/>
        </w:rPr>
      </w:pPr>
      <w:r w:rsidRPr="002E1443">
        <w:rPr>
          <w:rFonts w:ascii="Arial" w:hAnsi="Arial" w:cs="Arial"/>
          <w:color w:val="002060"/>
          <w:sz w:val="20"/>
          <w:szCs w:val="20"/>
        </w:rPr>
        <w:t>Lichte casuïstiek: jeugdige/gezin met enkelvoudige en/of eenvoudige hulpvraag</w:t>
      </w:r>
    </w:p>
    <w:p w14:paraId="004747A9" w14:textId="77777777" w:rsidR="00A730B3" w:rsidRPr="002E1443" w:rsidRDefault="00A730B3" w:rsidP="00DE79C0">
      <w:pPr>
        <w:pStyle w:val="Default"/>
        <w:numPr>
          <w:ilvl w:val="0"/>
          <w:numId w:val="10"/>
        </w:numPr>
        <w:ind w:left="426"/>
        <w:rPr>
          <w:rFonts w:ascii="Arial" w:hAnsi="Arial" w:cs="Arial"/>
          <w:color w:val="002060"/>
          <w:sz w:val="20"/>
          <w:szCs w:val="20"/>
        </w:rPr>
      </w:pPr>
      <w:proofErr w:type="gramStart"/>
      <w:r w:rsidRPr="002E1443">
        <w:rPr>
          <w:rFonts w:ascii="Arial" w:hAnsi="Arial" w:cs="Arial"/>
          <w:color w:val="002060"/>
          <w:sz w:val="20"/>
          <w:szCs w:val="20"/>
        </w:rPr>
        <w:t>Middel zware</w:t>
      </w:r>
      <w:proofErr w:type="gramEnd"/>
      <w:r w:rsidRPr="002E1443">
        <w:rPr>
          <w:rFonts w:ascii="Arial" w:hAnsi="Arial" w:cs="Arial"/>
          <w:color w:val="002060"/>
          <w:sz w:val="20"/>
          <w:szCs w:val="20"/>
        </w:rPr>
        <w:t xml:space="preserve"> casuïstiek: jeugdige/gezin met meervoudige en of (nog) diffuse hulpvraag </w:t>
      </w:r>
    </w:p>
    <w:p w14:paraId="4994CCC6" w14:textId="77777777" w:rsidR="00A730B3" w:rsidRPr="002E1443" w:rsidRDefault="00A730B3" w:rsidP="00DE79C0">
      <w:pPr>
        <w:pStyle w:val="Default"/>
        <w:numPr>
          <w:ilvl w:val="0"/>
          <w:numId w:val="10"/>
        </w:numPr>
        <w:ind w:left="426"/>
        <w:rPr>
          <w:rFonts w:ascii="Arial" w:hAnsi="Arial" w:cs="Arial"/>
          <w:color w:val="002060"/>
          <w:sz w:val="20"/>
          <w:szCs w:val="20"/>
        </w:rPr>
      </w:pPr>
      <w:r w:rsidRPr="002E1443">
        <w:rPr>
          <w:rFonts w:ascii="Arial" w:hAnsi="Arial" w:cs="Arial"/>
          <w:color w:val="002060"/>
          <w:sz w:val="20"/>
          <w:szCs w:val="20"/>
        </w:rPr>
        <w:lastRenderedPageBreak/>
        <w:t xml:space="preserve">Zware casuïstiek: </w:t>
      </w:r>
      <w:proofErr w:type="spellStart"/>
      <w:r w:rsidRPr="002E1443">
        <w:rPr>
          <w:rFonts w:ascii="Arial" w:hAnsi="Arial" w:cs="Arial"/>
          <w:color w:val="002060"/>
          <w:sz w:val="20"/>
          <w:szCs w:val="20"/>
        </w:rPr>
        <w:t>multiproblem</w:t>
      </w:r>
      <w:proofErr w:type="spellEnd"/>
      <w:r w:rsidRPr="002E1443">
        <w:rPr>
          <w:rFonts w:ascii="Arial" w:hAnsi="Arial" w:cs="Arial"/>
          <w:color w:val="002060"/>
          <w:sz w:val="20"/>
          <w:szCs w:val="20"/>
        </w:rPr>
        <w:t xml:space="preserve"> gezinnen, waarbij inzet van zware en intensieve hulpvormen noodzakelijk is en waarbij in meer of mindere mate ook zorgen bestaan over veiligheid/haalbaarheid van vrijwillige hulpverlening. </w:t>
      </w:r>
    </w:p>
    <w:p w14:paraId="6C80B27A" w14:textId="77777777" w:rsidR="00A730B3" w:rsidRPr="002E1443" w:rsidRDefault="00A730B3" w:rsidP="00DE79C0">
      <w:pPr>
        <w:pStyle w:val="Default"/>
        <w:jc w:val="both"/>
        <w:rPr>
          <w:rFonts w:ascii="Arial" w:hAnsi="Arial" w:cs="Arial"/>
          <w:color w:val="002060"/>
          <w:sz w:val="20"/>
          <w:szCs w:val="20"/>
        </w:rPr>
      </w:pPr>
    </w:p>
    <w:p w14:paraId="204BE5C9" w14:textId="77777777" w:rsidR="00A730B3" w:rsidRPr="002E1443" w:rsidRDefault="00A730B3" w:rsidP="00DE79C0">
      <w:pPr>
        <w:pStyle w:val="Default"/>
        <w:jc w:val="both"/>
        <w:rPr>
          <w:rFonts w:ascii="Arial" w:hAnsi="Arial" w:cs="Arial"/>
          <w:color w:val="002060"/>
          <w:sz w:val="20"/>
          <w:szCs w:val="20"/>
        </w:rPr>
      </w:pPr>
      <w:r w:rsidRPr="002E1443">
        <w:rPr>
          <w:rFonts w:ascii="Arial" w:hAnsi="Arial" w:cs="Arial"/>
          <w:color w:val="002060"/>
          <w:sz w:val="20"/>
          <w:szCs w:val="20"/>
        </w:rPr>
        <w:t>Bij categorie 1 en 3 worden partijen het vrij gemakkelijk eens over wie welke rol/taak op zich zou moeten nemen. In de huidige praktijk gaf men aan elkaar zeker in de 3</w:t>
      </w:r>
      <w:r w:rsidRPr="002E1443">
        <w:rPr>
          <w:rFonts w:ascii="Arial" w:hAnsi="Arial" w:cs="Arial"/>
          <w:color w:val="002060"/>
          <w:sz w:val="20"/>
          <w:szCs w:val="20"/>
          <w:vertAlign w:val="superscript"/>
        </w:rPr>
        <w:t>de</w:t>
      </w:r>
      <w:r w:rsidRPr="002E1443">
        <w:rPr>
          <w:rFonts w:ascii="Arial" w:hAnsi="Arial" w:cs="Arial"/>
          <w:color w:val="002060"/>
          <w:sz w:val="20"/>
          <w:szCs w:val="20"/>
        </w:rPr>
        <w:t xml:space="preserve"> categorie over het algemeen goed te kunnen vinden en als vanzelf nauw samen te werken in de driehoek.</w:t>
      </w:r>
    </w:p>
    <w:p w14:paraId="1ABB266A" w14:textId="77777777" w:rsidR="00A730B3" w:rsidRPr="002E1443" w:rsidRDefault="00A730B3" w:rsidP="00DE79C0">
      <w:pPr>
        <w:pStyle w:val="Default"/>
        <w:jc w:val="both"/>
        <w:rPr>
          <w:rFonts w:ascii="Arial" w:hAnsi="Arial" w:cs="Arial"/>
          <w:color w:val="002060"/>
          <w:sz w:val="20"/>
          <w:szCs w:val="20"/>
        </w:rPr>
      </w:pPr>
      <w:r w:rsidRPr="002E1443">
        <w:rPr>
          <w:rFonts w:ascii="Arial" w:hAnsi="Arial" w:cs="Arial"/>
          <w:color w:val="002060"/>
          <w:sz w:val="20"/>
          <w:szCs w:val="20"/>
        </w:rPr>
        <w:t>De tweede categorie gaf meer stof tot nadenken en uitkristalliseren.</w:t>
      </w:r>
    </w:p>
    <w:p w14:paraId="18BD748C" w14:textId="77777777" w:rsidR="00A730B3" w:rsidRPr="002E1443" w:rsidRDefault="00A730B3" w:rsidP="00DE79C0">
      <w:pPr>
        <w:pStyle w:val="Default"/>
        <w:jc w:val="both"/>
        <w:rPr>
          <w:rFonts w:ascii="Arial" w:hAnsi="Arial" w:cs="Arial"/>
          <w:color w:val="002060"/>
          <w:sz w:val="20"/>
          <w:szCs w:val="20"/>
        </w:rPr>
      </w:pPr>
    </w:p>
    <w:p w14:paraId="372CCFA3" w14:textId="77777777" w:rsidR="00A730B3" w:rsidRPr="002E1443" w:rsidRDefault="00A730B3" w:rsidP="00DE79C0">
      <w:pPr>
        <w:pStyle w:val="Default"/>
        <w:jc w:val="both"/>
        <w:rPr>
          <w:rFonts w:ascii="Arial" w:hAnsi="Arial" w:cs="Arial"/>
          <w:color w:val="002060"/>
          <w:sz w:val="20"/>
          <w:szCs w:val="20"/>
        </w:rPr>
      </w:pPr>
      <w:r w:rsidRPr="002E1443">
        <w:rPr>
          <w:rFonts w:ascii="Arial" w:hAnsi="Arial" w:cs="Arial"/>
          <w:color w:val="002060"/>
          <w:sz w:val="20"/>
          <w:szCs w:val="20"/>
        </w:rPr>
        <w:t xml:space="preserve">In dit hoofdstuk hebben we getracht de taak en </w:t>
      </w:r>
      <w:proofErr w:type="gramStart"/>
      <w:r w:rsidRPr="002E1443">
        <w:rPr>
          <w:rFonts w:ascii="Arial" w:hAnsi="Arial" w:cs="Arial"/>
          <w:color w:val="002060"/>
          <w:sz w:val="20"/>
          <w:szCs w:val="20"/>
        </w:rPr>
        <w:t>rol verdeling</w:t>
      </w:r>
      <w:proofErr w:type="gramEnd"/>
      <w:r w:rsidRPr="002E1443">
        <w:rPr>
          <w:rFonts w:ascii="Arial" w:hAnsi="Arial" w:cs="Arial"/>
          <w:color w:val="002060"/>
          <w:sz w:val="20"/>
          <w:szCs w:val="20"/>
        </w:rPr>
        <w:t xml:space="preserve"> per categorie te beschrijven. Waarbij we ons realiseren dat de categorieën geen scherpe afbakening kennen. Vanuit gemeentelijk toegangsteam zal een eerste inschatting gedaan worden of er sprake is van lichte, midde</w:t>
      </w:r>
      <w:r>
        <w:rPr>
          <w:rFonts w:ascii="Arial" w:hAnsi="Arial" w:cs="Arial"/>
          <w:color w:val="002060"/>
          <w:sz w:val="20"/>
          <w:szCs w:val="20"/>
        </w:rPr>
        <w:t>l</w:t>
      </w:r>
      <w:r w:rsidRPr="002E1443">
        <w:rPr>
          <w:rFonts w:ascii="Arial" w:hAnsi="Arial" w:cs="Arial"/>
          <w:color w:val="002060"/>
          <w:sz w:val="20"/>
          <w:szCs w:val="20"/>
        </w:rPr>
        <w:t xml:space="preserve">zware dan wel zware problematiek/hulpvraag.  Deze inschatting en de daarbij passende taak-/rolverdeling zal vervolgens binnen de driehoek worden afgestemd. </w:t>
      </w:r>
    </w:p>
    <w:p w14:paraId="59924C55" w14:textId="3CB170A5" w:rsidR="00A730B3" w:rsidRPr="002E1443" w:rsidRDefault="00A730B3" w:rsidP="00DE79C0">
      <w:pPr>
        <w:pStyle w:val="Default"/>
        <w:jc w:val="both"/>
        <w:rPr>
          <w:rFonts w:ascii="Arial" w:hAnsi="Arial" w:cs="Arial"/>
          <w:color w:val="002060"/>
          <w:sz w:val="20"/>
          <w:szCs w:val="20"/>
        </w:rPr>
      </w:pPr>
      <w:r w:rsidRPr="002E1443">
        <w:rPr>
          <w:rFonts w:ascii="Arial" w:hAnsi="Arial" w:cs="Arial"/>
          <w:color w:val="002060"/>
          <w:sz w:val="20"/>
          <w:szCs w:val="20"/>
        </w:rPr>
        <w:t>Onderstaand overzicht is bedoeld als kapstok voor de daadwerkelijke samenwerking in de driehoek in de dagelijkste praktijk. Werkenderwijs zullen we met elkaar gaan ervaren waar bijstelling nodig is. Waar we nog onvoldoende helder hebben gemaakt met elkaar wat we van elkaar mogen verwachten en wat we van elkaar nodig hebben. Indien nodig zullen we op termijn dit hoofdstuk aanpassen/aanvullen.</w:t>
      </w:r>
    </w:p>
    <w:p w14:paraId="5C873FFB" w14:textId="77777777" w:rsidR="00A730B3" w:rsidRPr="002E1443" w:rsidRDefault="00A730B3" w:rsidP="00DE79C0">
      <w:pPr>
        <w:pStyle w:val="Default"/>
        <w:jc w:val="both"/>
        <w:rPr>
          <w:rFonts w:ascii="Arial" w:hAnsi="Arial" w:cs="Arial"/>
          <w:color w:val="002060"/>
          <w:sz w:val="20"/>
          <w:szCs w:val="20"/>
        </w:rPr>
      </w:pPr>
    </w:p>
    <w:p w14:paraId="4BAE57A0" w14:textId="77777777" w:rsidR="00A730B3" w:rsidRPr="002E1443" w:rsidRDefault="00A730B3" w:rsidP="00DE79C0">
      <w:pPr>
        <w:pStyle w:val="Geenafstand"/>
        <w:jc w:val="both"/>
        <w:rPr>
          <w:rFonts w:ascii="Arial" w:hAnsi="Arial" w:cs="Arial"/>
          <w:color w:val="002060"/>
          <w:sz w:val="20"/>
          <w:szCs w:val="20"/>
        </w:rPr>
      </w:pPr>
      <w:r w:rsidRPr="002E1443">
        <w:rPr>
          <w:rFonts w:ascii="Arial" w:hAnsi="Arial" w:cs="Arial"/>
          <w:b/>
          <w:color w:val="002060"/>
          <w:sz w:val="20"/>
          <w:szCs w:val="20"/>
        </w:rPr>
        <w:t xml:space="preserve">Let op: </w:t>
      </w:r>
      <w:r w:rsidRPr="002E1443">
        <w:rPr>
          <w:rFonts w:ascii="Arial" w:hAnsi="Arial" w:cs="Arial"/>
          <w:color w:val="002060"/>
          <w:sz w:val="20"/>
          <w:szCs w:val="20"/>
        </w:rPr>
        <w:t>De beschrijving van taak</w:t>
      </w:r>
      <w:r>
        <w:rPr>
          <w:rFonts w:ascii="Arial" w:hAnsi="Arial" w:cs="Arial"/>
          <w:color w:val="002060"/>
          <w:sz w:val="20"/>
          <w:szCs w:val="20"/>
        </w:rPr>
        <w:t xml:space="preserve">- en </w:t>
      </w:r>
      <w:r w:rsidRPr="002E1443">
        <w:rPr>
          <w:rFonts w:ascii="Arial" w:hAnsi="Arial" w:cs="Arial"/>
          <w:color w:val="002060"/>
          <w:sz w:val="20"/>
          <w:szCs w:val="20"/>
        </w:rPr>
        <w:t xml:space="preserve">rolverdeling in dit hoofdstuk is NIET vrijblijvend. Uitgangspunt is dat ieder gemeentelijk toegangsteam haar taken inricht zoals beschreven per categorie. Hiermee geven we in de dagelijkse praktijk uitvoering aan het regionaal genomen besluit over een stevige regierol van de gemeentelijke toegangsteams. En </w:t>
      </w:r>
      <w:proofErr w:type="gramStart"/>
      <w:r w:rsidRPr="002E1443">
        <w:rPr>
          <w:rFonts w:ascii="Arial" w:hAnsi="Arial" w:cs="Arial"/>
          <w:color w:val="002060"/>
          <w:sz w:val="20"/>
          <w:szCs w:val="20"/>
        </w:rPr>
        <w:t>onderstrepen</w:t>
      </w:r>
      <w:proofErr w:type="gramEnd"/>
      <w:r w:rsidRPr="002E1443">
        <w:rPr>
          <w:rFonts w:ascii="Arial" w:hAnsi="Arial" w:cs="Arial"/>
          <w:color w:val="002060"/>
          <w:sz w:val="20"/>
          <w:szCs w:val="20"/>
        </w:rPr>
        <w:t xml:space="preserve"> we nogmaals het belang van nauwe, doorlopende samenwerking en afstemming in de driehoek jeugdige/gezin-verwijzer-jeugdhulpaanbieder.</w:t>
      </w:r>
    </w:p>
    <w:p w14:paraId="7A646DFD" w14:textId="77777777" w:rsidR="00A730B3" w:rsidRPr="002E1443" w:rsidRDefault="00A730B3" w:rsidP="00DE79C0">
      <w:pPr>
        <w:pStyle w:val="Default"/>
        <w:jc w:val="both"/>
        <w:rPr>
          <w:rFonts w:ascii="Arial" w:hAnsi="Arial" w:cs="Arial"/>
          <w:color w:val="002060"/>
          <w:sz w:val="20"/>
          <w:szCs w:val="20"/>
        </w:rPr>
      </w:pPr>
    </w:p>
    <w:p w14:paraId="79DC6D15" w14:textId="77777777" w:rsidR="00A730B3" w:rsidRPr="002E1443" w:rsidRDefault="00A730B3" w:rsidP="00DE79C0">
      <w:pPr>
        <w:pStyle w:val="Default"/>
        <w:jc w:val="both"/>
        <w:rPr>
          <w:rFonts w:ascii="Arial" w:hAnsi="Arial" w:cs="Arial"/>
          <w:color w:val="002060"/>
          <w:sz w:val="20"/>
          <w:szCs w:val="20"/>
        </w:rPr>
      </w:pPr>
      <w:r w:rsidRPr="002E1443">
        <w:rPr>
          <w:rFonts w:ascii="Arial" w:hAnsi="Arial" w:cs="Arial"/>
          <w:color w:val="002060"/>
          <w:sz w:val="20"/>
          <w:szCs w:val="20"/>
        </w:rPr>
        <w:t>Belangrijkste uitgangspunt</w:t>
      </w:r>
      <w:r>
        <w:rPr>
          <w:rFonts w:ascii="Arial" w:hAnsi="Arial" w:cs="Arial"/>
          <w:color w:val="002060"/>
          <w:sz w:val="20"/>
          <w:szCs w:val="20"/>
        </w:rPr>
        <w:t>en</w:t>
      </w:r>
      <w:r w:rsidRPr="002E1443">
        <w:rPr>
          <w:rFonts w:ascii="Arial" w:hAnsi="Arial" w:cs="Arial"/>
          <w:color w:val="002060"/>
          <w:sz w:val="20"/>
          <w:szCs w:val="20"/>
        </w:rPr>
        <w:t xml:space="preserve"> voor het werken in de driehoek zijn: </w:t>
      </w:r>
    </w:p>
    <w:p w14:paraId="1851A74E" w14:textId="77777777" w:rsidR="00A730B3" w:rsidRPr="002E1443" w:rsidRDefault="00A730B3" w:rsidP="00DE79C0">
      <w:pPr>
        <w:pStyle w:val="Default"/>
        <w:numPr>
          <w:ilvl w:val="0"/>
          <w:numId w:val="8"/>
        </w:numPr>
        <w:ind w:left="426"/>
        <w:jc w:val="both"/>
        <w:rPr>
          <w:rFonts w:ascii="Arial" w:hAnsi="Arial" w:cs="Arial"/>
          <w:color w:val="002060"/>
          <w:sz w:val="20"/>
          <w:szCs w:val="20"/>
        </w:rPr>
      </w:pPr>
      <w:r>
        <w:rPr>
          <w:rFonts w:ascii="Arial" w:hAnsi="Arial" w:cs="Arial"/>
          <w:color w:val="002060"/>
          <w:sz w:val="20"/>
          <w:szCs w:val="20"/>
        </w:rPr>
        <w:t>M</w:t>
      </w:r>
      <w:r w:rsidRPr="002E1443">
        <w:rPr>
          <w:rFonts w:ascii="Arial" w:hAnsi="Arial" w:cs="Arial"/>
          <w:color w:val="002060"/>
          <w:sz w:val="20"/>
          <w:szCs w:val="20"/>
        </w:rPr>
        <w:t xml:space="preserve">aak altijd bij de start zo concreet mogelijk afspraken met elkaar binnen de driehoek: </w:t>
      </w:r>
      <w:r w:rsidRPr="002E1443">
        <w:rPr>
          <w:rFonts w:ascii="Arial" w:hAnsi="Arial" w:cs="Arial"/>
          <w:i/>
          <w:color w:val="002060"/>
          <w:sz w:val="20"/>
          <w:szCs w:val="20"/>
        </w:rPr>
        <w:t>wie</w:t>
      </w:r>
      <w:r w:rsidRPr="002E1443">
        <w:rPr>
          <w:rFonts w:ascii="Arial" w:hAnsi="Arial" w:cs="Arial"/>
          <w:color w:val="002060"/>
          <w:sz w:val="20"/>
          <w:szCs w:val="20"/>
        </w:rPr>
        <w:t xml:space="preserve"> is waarvoor “in te lead”, </w:t>
      </w:r>
      <w:r w:rsidRPr="002E1443">
        <w:rPr>
          <w:rFonts w:ascii="Arial" w:hAnsi="Arial" w:cs="Arial"/>
          <w:i/>
          <w:color w:val="002060"/>
          <w:sz w:val="20"/>
          <w:szCs w:val="20"/>
        </w:rPr>
        <w:t>wat</w:t>
      </w:r>
      <w:r w:rsidRPr="002E1443">
        <w:rPr>
          <w:rFonts w:ascii="Arial" w:hAnsi="Arial" w:cs="Arial"/>
          <w:color w:val="002060"/>
          <w:sz w:val="20"/>
          <w:szCs w:val="20"/>
        </w:rPr>
        <w:t xml:space="preserve"> heb je van elkaar nodig om je eigen taak-rol goed te kunnen blijven vervullen, </w:t>
      </w:r>
      <w:r w:rsidRPr="002E1443">
        <w:rPr>
          <w:rFonts w:ascii="Arial" w:hAnsi="Arial" w:cs="Arial"/>
          <w:i/>
          <w:color w:val="002060"/>
          <w:sz w:val="20"/>
          <w:szCs w:val="20"/>
        </w:rPr>
        <w:t>wat</w:t>
      </w:r>
      <w:r w:rsidRPr="002E1443">
        <w:rPr>
          <w:rFonts w:ascii="Arial" w:hAnsi="Arial" w:cs="Arial"/>
          <w:color w:val="002060"/>
          <w:sz w:val="20"/>
          <w:szCs w:val="20"/>
        </w:rPr>
        <w:t xml:space="preserve"> mag jeugdige/gezin van iedere partij verwachten en </w:t>
      </w:r>
      <w:proofErr w:type="spellStart"/>
      <w:r w:rsidRPr="002E1443">
        <w:rPr>
          <w:rFonts w:ascii="Arial" w:hAnsi="Arial" w:cs="Arial"/>
          <w:color w:val="002060"/>
          <w:sz w:val="20"/>
          <w:szCs w:val="20"/>
        </w:rPr>
        <w:t>vi</w:t>
      </w:r>
      <w:r>
        <w:rPr>
          <w:rFonts w:ascii="Arial" w:hAnsi="Arial" w:cs="Arial"/>
          <w:color w:val="002060"/>
          <w:sz w:val="20"/>
          <w:szCs w:val="20"/>
        </w:rPr>
        <w:t>c</w:t>
      </w:r>
      <w:r w:rsidRPr="002E1443">
        <w:rPr>
          <w:rFonts w:ascii="Arial" w:hAnsi="Arial" w:cs="Arial"/>
          <w:color w:val="002060"/>
          <w:sz w:val="20"/>
          <w:szCs w:val="20"/>
        </w:rPr>
        <w:t>e</w:t>
      </w:r>
      <w:proofErr w:type="spellEnd"/>
      <w:r w:rsidRPr="002E1443">
        <w:rPr>
          <w:rFonts w:ascii="Arial" w:hAnsi="Arial" w:cs="Arial"/>
          <w:color w:val="002060"/>
          <w:sz w:val="20"/>
          <w:szCs w:val="20"/>
        </w:rPr>
        <w:t xml:space="preserve"> versa, </w:t>
      </w:r>
      <w:r w:rsidRPr="002E1443">
        <w:rPr>
          <w:rFonts w:ascii="Arial" w:hAnsi="Arial" w:cs="Arial"/>
          <w:i/>
          <w:color w:val="002060"/>
          <w:sz w:val="20"/>
          <w:szCs w:val="20"/>
        </w:rPr>
        <w:t>hoe</w:t>
      </w:r>
      <w:r w:rsidRPr="002E1443">
        <w:rPr>
          <w:rFonts w:ascii="Arial" w:hAnsi="Arial" w:cs="Arial"/>
          <w:color w:val="002060"/>
          <w:sz w:val="20"/>
          <w:szCs w:val="20"/>
        </w:rPr>
        <w:t xml:space="preserve"> communiceren we met elkaar?</w:t>
      </w:r>
    </w:p>
    <w:p w14:paraId="0F8C2BBD" w14:textId="77777777" w:rsidR="00A730B3" w:rsidRPr="002E1443" w:rsidRDefault="00A730B3" w:rsidP="00DE79C0">
      <w:pPr>
        <w:pStyle w:val="Default"/>
        <w:numPr>
          <w:ilvl w:val="0"/>
          <w:numId w:val="8"/>
        </w:numPr>
        <w:ind w:left="426"/>
        <w:jc w:val="both"/>
        <w:rPr>
          <w:rFonts w:ascii="Arial" w:hAnsi="Arial" w:cs="Arial"/>
          <w:color w:val="002060"/>
          <w:sz w:val="20"/>
          <w:szCs w:val="20"/>
        </w:rPr>
      </w:pPr>
      <w:r>
        <w:rPr>
          <w:rFonts w:ascii="Arial" w:hAnsi="Arial" w:cs="Arial"/>
          <w:color w:val="002060"/>
          <w:sz w:val="20"/>
          <w:szCs w:val="20"/>
        </w:rPr>
        <w:t>N</w:t>
      </w:r>
      <w:r w:rsidRPr="002E1443">
        <w:rPr>
          <w:rFonts w:ascii="Arial" w:hAnsi="Arial" w:cs="Arial"/>
          <w:color w:val="002060"/>
          <w:sz w:val="20"/>
          <w:szCs w:val="20"/>
        </w:rPr>
        <w:t>oteer deze wie-wat-hoe afspraken</w:t>
      </w:r>
      <w:r>
        <w:rPr>
          <w:rFonts w:ascii="Arial" w:hAnsi="Arial" w:cs="Arial"/>
          <w:color w:val="002060"/>
          <w:sz w:val="20"/>
          <w:szCs w:val="20"/>
        </w:rPr>
        <w:t>.</w:t>
      </w:r>
    </w:p>
    <w:p w14:paraId="0F76A151" w14:textId="77777777" w:rsidR="00A730B3" w:rsidRPr="002E1443" w:rsidRDefault="00A730B3" w:rsidP="00DE79C0">
      <w:pPr>
        <w:pStyle w:val="Default"/>
        <w:numPr>
          <w:ilvl w:val="0"/>
          <w:numId w:val="8"/>
        </w:numPr>
        <w:ind w:left="426"/>
        <w:jc w:val="both"/>
        <w:rPr>
          <w:rFonts w:ascii="Arial" w:hAnsi="Arial" w:cs="Arial"/>
          <w:color w:val="002060"/>
          <w:sz w:val="20"/>
          <w:szCs w:val="20"/>
        </w:rPr>
      </w:pPr>
      <w:r>
        <w:rPr>
          <w:rFonts w:ascii="Arial" w:hAnsi="Arial" w:cs="Arial"/>
          <w:color w:val="002060"/>
          <w:sz w:val="20"/>
          <w:szCs w:val="20"/>
        </w:rPr>
        <w:t>S</w:t>
      </w:r>
      <w:r w:rsidRPr="002E1443">
        <w:rPr>
          <w:rFonts w:ascii="Arial" w:hAnsi="Arial" w:cs="Arial"/>
          <w:color w:val="002060"/>
          <w:sz w:val="20"/>
          <w:szCs w:val="20"/>
        </w:rPr>
        <w:t>preek af wie verantwoordelijk is/zijn voor het naleven en/of bijstellen van de afspraken</w:t>
      </w:r>
      <w:r>
        <w:rPr>
          <w:rFonts w:ascii="Arial" w:hAnsi="Arial" w:cs="Arial"/>
          <w:color w:val="002060"/>
          <w:sz w:val="20"/>
          <w:szCs w:val="20"/>
        </w:rPr>
        <w:t>.</w:t>
      </w:r>
    </w:p>
    <w:p w14:paraId="551767FB" w14:textId="77777777" w:rsidR="00A730B3" w:rsidRPr="002E1443" w:rsidRDefault="00A730B3" w:rsidP="00DE79C0">
      <w:pPr>
        <w:pStyle w:val="Default"/>
        <w:numPr>
          <w:ilvl w:val="0"/>
          <w:numId w:val="8"/>
        </w:numPr>
        <w:ind w:left="426"/>
        <w:jc w:val="both"/>
        <w:rPr>
          <w:rFonts w:ascii="Arial" w:hAnsi="Arial" w:cs="Arial"/>
          <w:color w:val="002060"/>
          <w:sz w:val="20"/>
          <w:szCs w:val="20"/>
        </w:rPr>
      </w:pPr>
      <w:r>
        <w:rPr>
          <w:rFonts w:ascii="Arial" w:hAnsi="Arial" w:cs="Arial"/>
          <w:color w:val="002060"/>
          <w:sz w:val="20"/>
          <w:szCs w:val="20"/>
        </w:rPr>
        <w:t>B</w:t>
      </w:r>
      <w:r w:rsidRPr="002E1443">
        <w:rPr>
          <w:rFonts w:ascii="Arial" w:hAnsi="Arial" w:cs="Arial"/>
          <w:color w:val="002060"/>
          <w:sz w:val="20"/>
          <w:szCs w:val="20"/>
        </w:rPr>
        <w:t>lijf ook gedurende het hulpverleningstraject alert op het bekrachtigen en vastleggen van afspraken</w:t>
      </w:r>
      <w:r>
        <w:rPr>
          <w:rFonts w:ascii="Arial" w:hAnsi="Arial" w:cs="Arial"/>
          <w:color w:val="002060"/>
          <w:sz w:val="20"/>
          <w:szCs w:val="20"/>
        </w:rPr>
        <w:t>.</w:t>
      </w:r>
    </w:p>
    <w:p w14:paraId="7DFCF3ED" w14:textId="77777777" w:rsidR="00A730B3" w:rsidRPr="002E1443" w:rsidRDefault="00A730B3" w:rsidP="00DE79C0">
      <w:pPr>
        <w:pStyle w:val="Default"/>
        <w:ind w:left="360"/>
        <w:jc w:val="both"/>
        <w:rPr>
          <w:rFonts w:ascii="Arial" w:hAnsi="Arial" w:cs="Arial"/>
          <w:color w:val="002060"/>
          <w:sz w:val="20"/>
          <w:szCs w:val="20"/>
        </w:rPr>
      </w:pPr>
    </w:p>
    <w:p w14:paraId="6C26D2F1" w14:textId="1854212E" w:rsidR="00A730B3" w:rsidRPr="002E1443" w:rsidRDefault="00A730B3" w:rsidP="00DE79C0">
      <w:pPr>
        <w:pStyle w:val="Default"/>
        <w:jc w:val="both"/>
        <w:rPr>
          <w:rFonts w:ascii="Arial" w:hAnsi="Arial" w:cs="Arial"/>
          <w:color w:val="002060"/>
          <w:sz w:val="20"/>
          <w:szCs w:val="20"/>
        </w:rPr>
      </w:pPr>
      <w:r w:rsidRPr="002E1443">
        <w:rPr>
          <w:rFonts w:ascii="Arial" w:hAnsi="Arial" w:cs="Arial"/>
          <w:color w:val="002060"/>
          <w:sz w:val="20"/>
          <w:szCs w:val="20"/>
        </w:rPr>
        <w:t xml:space="preserve">In het kader van </w:t>
      </w:r>
      <w:r>
        <w:rPr>
          <w:rFonts w:ascii="Arial" w:hAnsi="Arial" w:cs="Arial"/>
          <w:color w:val="002060"/>
          <w:sz w:val="20"/>
          <w:szCs w:val="20"/>
        </w:rPr>
        <w:t>‘</w:t>
      </w:r>
      <w:r w:rsidRPr="002E1443">
        <w:rPr>
          <w:rFonts w:ascii="Arial" w:hAnsi="Arial" w:cs="Arial"/>
          <w:color w:val="002060"/>
          <w:sz w:val="20"/>
          <w:szCs w:val="20"/>
        </w:rPr>
        <w:t>1 gezin 1 plan</w:t>
      </w:r>
      <w:r>
        <w:rPr>
          <w:rFonts w:ascii="Arial" w:hAnsi="Arial" w:cs="Arial"/>
          <w:color w:val="002060"/>
          <w:sz w:val="20"/>
          <w:szCs w:val="20"/>
        </w:rPr>
        <w:t>’</w:t>
      </w:r>
      <w:r w:rsidRPr="002E1443">
        <w:rPr>
          <w:rFonts w:ascii="Arial" w:hAnsi="Arial" w:cs="Arial"/>
          <w:color w:val="002060"/>
          <w:sz w:val="20"/>
          <w:szCs w:val="20"/>
        </w:rPr>
        <w:t xml:space="preserve"> worden de afspraken vastgelegd in het plan van aanpak van de gemeentelijke toegang of in het hulpverleningsplan van betrokken aanbieder(s). Het </w:t>
      </w:r>
      <w:r w:rsidR="009B60CD">
        <w:rPr>
          <w:rFonts w:ascii="Arial" w:hAnsi="Arial" w:cs="Arial"/>
          <w:color w:val="002060"/>
          <w:sz w:val="20"/>
          <w:szCs w:val="20"/>
        </w:rPr>
        <w:t>plan van aanpak</w:t>
      </w:r>
      <w:r w:rsidRPr="002E1443">
        <w:rPr>
          <w:rFonts w:ascii="Arial" w:hAnsi="Arial" w:cs="Arial"/>
          <w:color w:val="002060"/>
          <w:sz w:val="20"/>
          <w:szCs w:val="20"/>
        </w:rPr>
        <w:t xml:space="preserve"> opgesteld door de gemeentelijke toegang wordt gedeeld met de aanbieder en vormt de basis voor het hulpverleningsplan.</w:t>
      </w:r>
    </w:p>
    <w:p w14:paraId="28774D88" w14:textId="0BF0E83A" w:rsidR="00A730B3" w:rsidRPr="002E1443" w:rsidRDefault="00A730B3"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 xml:space="preserve">Zowel in het </w:t>
      </w:r>
      <w:r w:rsidR="009B60CD">
        <w:rPr>
          <w:rFonts w:ascii="Arial" w:hAnsi="Arial" w:cs="Arial"/>
          <w:color w:val="002060"/>
          <w:sz w:val="20"/>
          <w:szCs w:val="20"/>
        </w:rPr>
        <w:t>plan van aanpak</w:t>
      </w:r>
      <w:r w:rsidR="009B60CD" w:rsidRPr="002E1443">
        <w:rPr>
          <w:rFonts w:ascii="Arial" w:hAnsi="Arial" w:cs="Arial"/>
          <w:color w:val="002060"/>
          <w:sz w:val="20"/>
          <w:szCs w:val="20"/>
        </w:rPr>
        <w:t xml:space="preserve"> </w:t>
      </w:r>
      <w:r w:rsidRPr="002E1443">
        <w:rPr>
          <w:rFonts w:ascii="Arial" w:hAnsi="Arial" w:cs="Arial"/>
          <w:color w:val="002060"/>
          <w:sz w:val="20"/>
          <w:szCs w:val="20"/>
        </w:rPr>
        <w:t xml:space="preserve">als in het hulpverleningsplan wordt de verbinding gelegd met </w:t>
      </w:r>
      <w:r>
        <w:rPr>
          <w:rFonts w:ascii="Arial" w:hAnsi="Arial" w:cs="Arial"/>
          <w:color w:val="002060"/>
          <w:sz w:val="20"/>
          <w:szCs w:val="20"/>
        </w:rPr>
        <w:t>de (voor) schoolse voorziening</w:t>
      </w:r>
      <w:r w:rsidRPr="002E1443">
        <w:rPr>
          <w:rFonts w:ascii="Arial" w:hAnsi="Arial" w:cs="Arial"/>
          <w:color w:val="002060"/>
          <w:sz w:val="20"/>
          <w:szCs w:val="20"/>
        </w:rPr>
        <w:t xml:space="preserve"> tenzij dit niet relevant is. </w:t>
      </w:r>
    </w:p>
    <w:p w14:paraId="03E61621" w14:textId="77777777" w:rsidR="00A730B3" w:rsidRPr="002E1443" w:rsidRDefault="00A730B3" w:rsidP="00DE79C0">
      <w:pPr>
        <w:pStyle w:val="Default"/>
        <w:rPr>
          <w:rFonts w:ascii="Arial" w:hAnsi="Arial" w:cs="Arial"/>
          <w:b/>
          <w:bCs/>
          <w:color w:val="002060"/>
          <w:sz w:val="20"/>
          <w:szCs w:val="20"/>
        </w:rPr>
      </w:pPr>
    </w:p>
    <w:p w14:paraId="2CEB9A8D" w14:textId="09443F52" w:rsidR="00A730B3" w:rsidRPr="00612E54" w:rsidRDefault="00A730B3" w:rsidP="00DE79C0">
      <w:pPr>
        <w:pStyle w:val="Kop3RIOZ"/>
        <w:spacing w:after="80"/>
        <w:rPr>
          <w:color w:val="009999"/>
        </w:rPr>
      </w:pPr>
      <w:r w:rsidRPr="00612E54">
        <w:rPr>
          <w:color w:val="009999"/>
        </w:rPr>
        <w:t>Lichte casuïstiek</w:t>
      </w:r>
    </w:p>
    <w:p w14:paraId="18948752" w14:textId="77777777" w:rsidR="00A730B3" w:rsidRPr="002E1443" w:rsidRDefault="00A730B3" w:rsidP="00DE79C0">
      <w:pPr>
        <w:pStyle w:val="Default"/>
        <w:jc w:val="both"/>
        <w:rPr>
          <w:rFonts w:ascii="Arial" w:hAnsi="Arial" w:cs="Arial"/>
          <w:color w:val="002060"/>
          <w:sz w:val="20"/>
          <w:szCs w:val="20"/>
          <w:u w:val="single"/>
        </w:rPr>
      </w:pPr>
      <w:r w:rsidRPr="002E1443">
        <w:rPr>
          <w:rFonts w:ascii="Arial" w:hAnsi="Arial" w:cs="Arial"/>
          <w:bCs/>
          <w:color w:val="002060"/>
          <w:sz w:val="20"/>
          <w:szCs w:val="20"/>
          <w:u w:val="single"/>
        </w:rPr>
        <w:t xml:space="preserve">Taak-rol gemeentelijk toegangsteam (GT) </w:t>
      </w:r>
    </w:p>
    <w:p w14:paraId="15181CCC" w14:textId="77777777" w:rsidR="00A730B3" w:rsidRDefault="00A730B3" w:rsidP="00DE79C0">
      <w:pPr>
        <w:pStyle w:val="Default"/>
        <w:jc w:val="both"/>
        <w:rPr>
          <w:rFonts w:ascii="Arial" w:hAnsi="Arial" w:cs="Arial"/>
          <w:bCs/>
          <w:color w:val="002060"/>
          <w:sz w:val="20"/>
          <w:szCs w:val="20"/>
        </w:rPr>
      </w:pPr>
      <w:r w:rsidRPr="002E1443">
        <w:rPr>
          <w:rFonts w:ascii="Arial" w:hAnsi="Arial" w:cs="Arial"/>
          <w:bCs/>
          <w:color w:val="002060"/>
          <w:sz w:val="20"/>
          <w:szCs w:val="20"/>
        </w:rPr>
        <w:t xml:space="preserve">Uitgangspunt is dat waar mogelijk regie bij jeugdige/ouders zelf wordt belegd. Het is daarbij echter van belang om kritisch af te wegen, in hoeverre jeugdige/ouders voldoende in staat zijn om te overzien wat er op hen af komt in een hulpverleningstraject. Niet zozeer qua hulp zelf, maar qua routing en organisatie. Regievoering is in deze wat anders dan eigen verantwoordelijkheid dragen. De eigen verantwoordelijkheid willen we zeker niet (onnodig) overnemen, het voeren van regie vanuit praktisch/efficiëntie oogpunt zelfs in lichte casuïstiek misschien soms wel. </w:t>
      </w:r>
    </w:p>
    <w:p w14:paraId="591586F0" w14:textId="77777777" w:rsidR="00A730B3" w:rsidRPr="002E1443" w:rsidRDefault="00A730B3" w:rsidP="00DE79C0">
      <w:pPr>
        <w:pStyle w:val="Default"/>
        <w:ind w:left="360"/>
        <w:rPr>
          <w:rFonts w:ascii="Arial" w:hAnsi="Arial" w:cs="Arial"/>
          <w:bCs/>
          <w:color w:val="002060"/>
          <w:sz w:val="20"/>
          <w:szCs w:val="20"/>
        </w:rPr>
      </w:pPr>
    </w:p>
    <w:p w14:paraId="29E6944F" w14:textId="38F3F29F" w:rsidR="00A730B3" w:rsidRPr="002E1443" w:rsidRDefault="00A730B3" w:rsidP="00DE79C0">
      <w:pPr>
        <w:pStyle w:val="Lijstalinea"/>
        <w:numPr>
          <w:ilvl w:val="0"/>
          <w:numId w:val="8"/>
        </w:numPr>
        <w:spacing w:after="0" w:line="240" w:lineRule="auto"/>
        <w:ind w:left="426"/>
        <w:rPr>
          <w:rFonts w:ascii="Arial" w:hAnsi="Arial" w:cs="Arial"/>
          <w:color w:val="002060"/>
          <w:sz w:val="20"/>
          <w:szCs w:val="20"/>
        </w:rPr>
      </w:pPr>
      <w:r w:rsidRPr="002E1443">
        <w:rPr>
          <w:rFonts w:ascii="Arial" w:hAnsi="Arial" w:cs="Arial"/>
          <w:color w:val="002060"/>
          <w:sz w:val="20"/>
          <w:szCs w:val="20"/>
        </w:rPr>
        <w:t xml:space="preserve">GT maakt in afstemming met jeugdige/gezin </w:t>
      </w:r>
      <w:r w:rsidR="009B60CD">
        <w:rPr>
          <w:rFonts w:ascii="Arial" w:hAnsi="Arial" w:cs="Arial"/>
          <w:color w:val="002060"/>
          <w:sz w:val="20"/>
          <w:szCs w:val="20"/>
        </w:rPr>
        <w:t>p</w:t>
      </w:r>
      <w:r w:rsidRPr="002E1443">
        <w:rPr>
          <w:rFonts w:ascii="Arial" w:hAnsi="Arial" w:cs="Arial"/>
          <w:color w:val="002060"/>
          <w:sz w:val="20"/>
          <w:szCs w:val="20"/>
        </w:rPr>
        <w:t xml:space="preserve">lan van </w:t>
      </w:r>
      <w:r w:rsidR="009B60CD">
        <w:rPr>
          <w:rFonts w:ascii="Arial" w:hAnsi="Arial" w:cs="Arial"/>
          <w:color w:val="002060"/>
          <w:sz w:val="20"/>
          <w:szCs w:val="20"/>
        </w:rPr>
        <w:t>a</w:t>
      </w:r>
      <w:r w:rsidRPr="002E1443">
        <w:rPr>
          <w:rFonts w:ascii="Arial" w:hAnsi="Arial" w:cs="Arial"/>
          <w:color w:val="002060"/>
          <w:sz w:val="20"/>
          <w:szCs w:val="20"/>
        </w:rPr>
        <w:t>anpak en be</w:t>
      </w:r>
      <w:r>
        <w:rPr>
          <w:rFonts w:ascii="Arial" w:hAnsi="Arial" w:cs="Arial"/>
          <w:color w:val="002060"/>
          <w:sz w:val="20"/>
          <w:szCs w:val="20"/>
        </w:rPr>
        <w:t>schrijft doel en benodigde hulp.</w:t>
      </w:r>
    </w:p>
    <w:p w14:paraId="0DD45C7D" w14:textId="77777777" w:rsidR="00A730B3" w:rsidRPr="002E1443" w:rsidRDefault="00A730B3" w:rsidP="00DE79C0">
      <w:pPr>
        <w:pStyle w:val="Lijstalinea"/>
        <w:numPr>
          <w:ilvl w:val="0"/>
          <w:numId w:val="8"/>
        </w:numPr>
        <w:spacing w:after="0" w:line="240" w:lineRule="auto"/>
        <w:ind w:left="426"/>
        <w:rPr>
          <w:rFonts w:ascii="Arial" w:hAnsi="Arial" w:cs="Arial"/>
          <w:color w:val="002060"/>
          <w:sz w:val="20"/>
          <w:szCs w:val="20"/>
        </w:rPr>
      </w:pPr>
      <w:r>
        <w:rPr>
          <w:rFonts w:ascii="Arial" w:hAnsi="Arial" w:cs="Arial"/>
          <w:color w:val="002060"/>
          <w:sz w:val="20"/>
          <w:szCs w:val="20"/>
        </w:rPr>
        <w:t xml:space="preserve">GT </w:t>
      </w:r>
      <w:r w:rsidRPr="002E1443">
        <w:rPr>
          <w:rFonts w:ascii="Arial" w:hAnsi="Arial" w:cs="Arial"/>
          <w:color w:val="002060"/>
          <w:sz w:val="20"/>
          <w:szCs w:val="20"/>
        </w:rPr>
        <w:t>adviseert jeugdige/gezin m.b.t. best passende aanbieder(s)</w:t>
      </w:r>
      <w:r>
        <w:rPr>
          <w:rFonts w:ascii="Arial" w:hAnsi="Arial" w:cs="Arial"/>
          <w:color w:val="002060"/>
          <w:sz w:val="20"/>
          <w:szCs w:val="20"/>
        </w:rPr>
        <w:t>.</w:t>
      </w:r>
    </w:p>
    <w:p w14:paraId="26ECED52" w14:textId="77777777" w:rsidR="00A730B3" w:rsidRPr="002E1443" w:rsidRDefault="00A730B3" w:rsidP="00DE79C0">
      <w:pPr>
        <w:pStyle w:val="Lijstalinea"/>
        <w:numPr>
          <w:ilvl w:val="0"/>
          <w:numId w:val="8"/>
        </w:numPr>
        <w:spacing w:after="0" w:line="240" w:lineRule="auto"/>
        <w:ind w:left="426"/>
        <w:rPr>
          <w:rFonts w:ascii="Arial" w:hAnsi="Arial" w:cs="Arial"/>
          <w:color w:val="002060"/>
          <w:sz w:val="20"/>
          <w:szCs w:val="20"/>
        </w:rPr>
      </w:pPr>
      <w:r w:rsidRPr="002E1443">
        <w:rPr>
          <w:rFonts w:ascii="Arial" w:hAnsi="Arial" w:cs="Arial"/>
          <w:color w:val="002060"/>
          <w:sz w:val="20"/>
          <w:szCs w:val="20"/>
        </w:rPr>
        <w:t xml:space="preserve">GT legt telefonisch contact met aanbieder om af te stemmen over mogelijkheid </w:t>
      </w:r>
      <w:proofErr w:type="gramStart"/>
      <w:r w:rsidRPr="002E1443">
        <w:rPr>
          <w:rFonts w:ascii="Arial" w:hAnsi="Arial" w:cs="Arial"/>
          <w:color w:val="002060"/>
          <w:sz w:val="20"/>
          <w:szCs w:val="20"/>
        </w:rPr>
        <w:t>tot  bieden</w:t>
      </w:r>
      <w:proofErr w:type="gramEnd"/>
      <w:r w:rsidRPr="002E1443">
        <w:rPr>
          <w:rFonts w:ascii="Arial" w:hAnsi="Arial" w:cs="Arial"/>
          <w:color w:val="002060"/>
          <w:sz w:val="20"/>
          <w:szCs w:val="20"/>
        </w:rPr>
        <w:t xml:space="preserve"> hulp. Afhankelijk van type hulpvraag en zelfredzaamheid van gezin, kan er ook voor gekozen worden dat jeugdige/gezin zelf contact opneemt met aanbieder en GT alleen de schriftelijke aanmelding verzorgt en vervolgens afsluit.</w:t>
      </w:r>
    </w:p>
    <w:p w14:paraId="6A592852" w14:textId="77777777" w:rsidR="00A730B3" w:rsidRPr="002E1443" w:rsidRDefault="00A730B3" w:rsidP="00DE79C0">
      <w:pPr>
        <w:pStyle w:val="Lijstalinea"/>
        <w:numPr>
          <w:ilvl w:val="0"/>
          <w:numId w:val="8"/>
        </w:numPr>
        <w:spacing w:after="0" w:line="240" w:lineRule="auto"/>
        <w:ind w:left="426"/>
        <w:rPr>
          <w:rFonts w:ascii="Arial" w:hAnsi="Arial" w:cs="Arial"/>
          <w:color w:val="002060"/>
          <w:sz w:val="20"/>
          <w:szCs w:val="20"/>
        </w:rPr>
      </w:pPr>
      <w:r>
        <w:rPr>
          <w:rFonts w:ascii="Arial" w:hAnsi="Arial" w:cs="Arial"/>
          <w:color w:val="002060"/>
          <w:sz w:val="20"/>
          <w:szCs w:val="20"/>
        </w:rPr>
        <w:lastRenderedPageBreak/>
        <w:t>Wanneer j</w:t>
      </w:r>
      <w:r w:rsidRPr="002E1443">
        <w:rPr>
          <w:rFonts w:ascii="Arial" w:hAnsi="Arial" w:cs="Arial"/>
          <w:color w:val="002060"/>
          <w:sz w:val="20"/>
          <w:szCs w:val="20"/>
        </w:rPr>
        <w:t xml:space="preserve">eugdige/gezin voldoende in staat is om eigen regie te voeren over start, verloop en einde hulpverlening, sluit GT af. Echter wanneer jeugdhulpaanbieder of jeugdige/gezin er tijdens het hulpverleningstraject aanleiding toe ziet, kan opnieuw contact worden opgenomen met GT.  De nieuwe /aanvullende vraag zal dan zoveel als mogelijk door eerder betrokken medewerker van GT opgepakt worden. </w:t>
      </w:r>
    </w:p>
    <w:p w14:paraId="796CC134" w14:textId="77777777" w:rsidR="00A730B3" w:rsidRPr="002E1443" w:rsidRDefault="00A730B3" w:rsidP="00DE79C0">
      <w:pPr>
        <w:pStyle w:val="Lijstalinea"/>
        <w:numPr>
          <w:ilvl w:val="0"/>
          <w:numId w:val="8"/>
        </w:numPr>
        <w:spacing w:after="0" w:line="240" w:lineRule="auto"/>
        <w:ind w:left="426"/>
        <w:rPr>
          <w:rFonts w:ascii="Arial" w:hAnsi="Arial" w:cs="Arial"/>
          <w:color w:val="002060"/>
          <w:sz w:val="20"/>
          <w:szCs w:val="20"/>
        </w:rPr>
      </w:pPr>
      <w:r>
        <w:rPr>
          <w:rFonts w:ascii="Arial" w:hAnsi="Arial" w:cs="Arial"/>
          <w:color w:val="002060"/>
          <w:sz w:val="20"/>
          <w:szCs w:val="20"/>
        </w:rPr>
        <w:t>Wanneer j</w:t>
      </w:r>
      <w:r w:rsidRPr="002E1443">
        <w:rPr>
          <w:rFonts w:ascii="Arial" w:hAnsi="Arial" w:cs="Arial"/>
          <w:color w:val="002060"/>
          <w:sz w:val="20"/>
          <w:szCs w:val="20"/>
        </w:rPr>
        <w:t>eugdige/gezin onvoldoende in staat is om eigen regie te voeren en/of de ernst van de problematiek vraagt om “vinger aan de pols contact</w:t>
      </w:r>
      <w:r>
        <w:rPr>
          <w:rFonts w:ascii="Arial" w:hAnsi="Arial" w:cs="Arial"/>
          <w:color w:val="002060"/>
          <w:sz w:val="20"/>
          <w:szCs w:val="20"/>
        </w:rPr>
        <w:t>”</w:t>
      </w:r>
      <w:r w:rsidRPr="002E1443">
        <w:rPr>
          <w:rFonts w:ascii="Arial" w:hAnsi="Arial" w:cs="Arial"/>
          <w:color w:val="002060"/>
          <w:sz w:val="20"/>
          <w:szCs w:val="20"/>
        </w:rPr>
        <w:t xml:space="preserve">, blijft GT gedurende het hulpverleningstraject bereikbaar voor dringende vragen en wordt betrokken bij tussen-en eindevaluatie (op maat, via verslaglegging/ telefonisch of face </w:t>
      </w:r>
      <w:proofErr w:type="spellStart"/>
      <w:r w:rsidRPr="002E1443">
        <w:rPr>
          <w:rFonts w:ascii="Arial" w:hAnsi="Arial" w:cs="Arial"/>
          <w:color w:val="002060"/>
          <w:sz w:val="20"/>
          <w:szCs w:val="20"/>
        </w:rPr>
        <w:t>to</w:t>
      </w:r>
      <w:proofErr w:type="spellEnd"/>
      <w:r w:rsidRPr="002E1443">
        <w:rPr>
          <w:rFonts w:ascii="Arial" w:hAnsi="Arial" w:cs="Arial"/>
          <w:color w:val="002060"/>
          <w:sz w:val="20"/>
          <w:szCs w:val="20"/>
        </w:rPr>
        <w:t xml:space="preserve"> face)</w:t>
      </w:r>
      <w:r>
        <w:rPr>
          <w:rFonts w:ascii="Arial" w:hAnsi="Arial" w:cs="Arial"/>
          <w:color w:val="002060"/>
          <w:sz w:val="20"/>
          <w:szCs w:val="20"/>
        </w:rPr>
        <w:t>.</w:t>
      </w:r>
    </w:p>
    <w:p w14:paraId="7DE2E623" w14:textId="77777777" w:rsidR="00A10ACB" w:rsidRDefault="00A10ACB" w:rsidP="00DE79C0">
      <w:pPr>
        <w:spacing w:after="0" w:line="240" w:lineRule="auto"/>
        <w:rPr>
          <w:rFonts w:ascii="Arial" w:hAnsi="Arial" w:cs="Arial"/>
          <w:color w:val="002060"/>
          <w:sz w:val="20"/>
          <w:szCs w:val="20"/>
          <w:u w:val="single"/>
        </w:rPr>
      </w:pPr>
    </w:p>
    <w:p w14:paraId="28334BF2" w14:textId="3456B823" w:rsidR="00A730B3" w:rsidRPr="002E1443" w:rsidRDefault="00A730B3" w:rsidP="00DE79C0">
      <w:pPr>
        <w:spacing w:after="0" w:line="240" w:lineRule="auto"/>
        <w:rPr>
          <w:rFonts w:ascii="Arial" w:hAnsi="Arial" w:cs="Arial"/>
          <w:color w:val="002060"/>
          <w:sz w:val="20"/>
          <w:szCs w:val="20"/>
          <w:u w:val="single"/>
        </w:rPr>
      </w:pPr>
      <w:r w:rsidRPr="002E1443">
        <w:rPr>
          <w:rFonts w:ascii="Arial" w:hAnsi="Arial" w:cs="Arial"/>
          <w:color w:val="002060"/>
          <w:sz w:val="20"/>
          <w:szCs w:val="20"/>
          <w:u w:val="single"/>
        </w:rPr>
        <w:t>Taak-rol betrokken zorgaanbieder jeugdhulp (ZA)</w:t>
      </w:r>
    </w:p>
    <w:p w14:paraId="52F557E2" w14:textId="77777777" w:rsidR="00A730B3" w:rsidRPr="002E1443" w:rsidRDefault="00A730B3" w:rsidP="00DE79C0">
      <w:pPr>
        <w:pStyle w:val="Lijstalinea"/>
        <w:numPr>
          <w:ilvl w:val="0"/>
          <w:numId w:val="8"/>
        </w:numPr>
        <w:spacing w:after="0" w:line="240" w:lineRule="auto"/>
        <w:ind w:left="426"/>
        <w:rPr>
          <w:rFonts w:ascii="Arial" w:hAnsi="Arial" w:cs="Arial"/>
          <w:color w:val="002060"/>
          <w:sz w:val="20"/>
          <w:szCs w:val="20"/>
        </w:rPr>
      </w:pPr>
      <w:r w:rsidRPr="002E1443">
        <w:rPr>
          <w:rFonts w:ascii="Arial" w:hAnsi="Arial" w:cs="Arial"/>
          <w:color w:val="002060"/>
          <w:sz w:val="20"/>
          <w:szCs w:val="20"/>
        </w:rPr>
        <w:t xml:space="preserve">Met jeugdige/gezin werken aan de doelen die bij aanvang in afstemming binnen de driehoek zijn opgesteld. </w:t>
      </w:r>
    </w:p>
    <w:p w14:paraId="29395231" w14:textId="77777777" w:rsidR="00A730B3" w:rsidRPr="002E1443" w:rsidRDefault="00A730B3" w:rsidP="00DE79C0">
      <w:pPr>
        <w:pStyle w:val="Lijstalinea"/>
        <w:numPr>
          <w:ilvl w:val="0"/>
          <w:numId w:val="8"/>
        </w:numPr>
        <w:spacing w:after="0" w:line="240" w:lineRule="auto"/>
        <w:ind w:left="426"/>
        <w:rPr>
          <w:rFonts w:ascii="Arial" w:hAnsi="Arial" w:cs="Arial"/>
          <w:color w:val="002060"/>
          <w:sz w:val="20"/>
          <w:szCs w:val="20"/>
        </w:rPr>
      </w:pPr>
      <w:r w:rsidRPr="002E1443">
        <w:rPr>
          <w:rFonts w:ascii="Arial" w:hAnsi="Arial" w:cs="Arial"/>
          <w:color w:val="002060"/>
          <w:sz w:val="20"/>
          <w:szCs w:val="20"/>
        </w:rPr>
        <w:t>Met jeugdige/gezin een planning opstellen m.b.t. intensiteit en duur van de hulpverlening.</w:t>
      </w:r>
    </w:p>
    <w:p w14:paraId="1712FA85" w14:textId="77777777" w:rsidR="00A730B3" w:rsidRDefault="00A730B3" w:rsidP="00DE79C0">
      <w:pPr>
        <w:pStyle w:val="Lijstalinea"/>
        <w:numPr>
          <w:ilvl w:val="0"/>
          <w:numId w:val="8"/>
        </w:numPr>
        <w:spacing w:after="0" w:line="240" w:lineRule="auto"/>
        <w:ind w:left="426"/>
        <w:rPr>
          <w:rFonts w:ascii="Arial" w:hAnsi="Arial" w:cs="Arial"/>
          <w:color w:val="002060"/>
          <w:sz w:val="20"/>
          <w:szCs w:val="20"/>
        </w:rPr>
      </w:pPr>
      <w:r w:rsidRPr="002E1443">
        <w:rPr>
          <w:rFonts w:ascii="Arial" w:hAnsi="Arial" w:cs="Arial"/>
          <w:color w:val="002060"/>
          <w:sz w:val="20"/>
          <w:szCs w:val="20"/>
        </w:rPr>
        <w:t xml:space="preserve">Daar waar gedurende het hulpverleningstraject blijkt, dat de gestelde doelen niet haalbaar of passend zijn en inzet van andere/intensievere hulp noodzakelijk lijkt OF voortijding kan worden afgeschaald naar een voorliggende vorm van hulp, afstemming zoeken met GT en opnieuw in de driehoek de juiste doelen en hulpverlening bepalen. </w:t>
      </w:r>
    </w:p>
    <w:p w14:paraId="74C00047" w14:textId="77777777" w:rsidR="00A730B3" w:rsidRPr="002228A4" w:rsidRDefault="00A730B3" w:rsidP="00DE79C0">
      <w:pPr>
        <w:spacing w:after="0" w:line="240" w:lineRule="auto"/>
        <w:rPr>
          <w:rFonts w:ascii="Arial" w:hAnsi="Arial" w:cs="Arial"/>
          <w:color w:val="002060"/>
          <w:sz w:val="20"/>
          <w:szCs w:val="20"/>
        </w:rPr>
      </w:pPr>
    </w:p>
    <w:p w14:paraId="1A38501C" w14:textId="4EB1A020" w:rsidR="00A730B3" w:rsidRPr="00612E54" w:rsidRDefault="00AF03E3" w:rsidP="00DE79C0">
      <w:pPr>
        <w:pStyle w:val="Kop3RIOZ"/>
        <w:spacing w:after="80"/>
        <w:rPr>
          <w:color w:val="009999"/>
        </w:rPr>
      </w:pPr>
      <w:r w:rsidRPr="00612E54">
        <w:rPr>
          <w:color w:val="009999"/>
        </w:rPr>
        <w:t>Middelzware casuïstiek</w:t>
      </w:r>
      <w:r w:rsidR="00A730B3" w:rsidRPr="00612E54">
        <w:rPr>
          <w:color w:val="009999"/>
        </w:rPr>
        <w:t>:</w:t>
      </w:r>
    </w:p>
    <w:p w14:paraId="4D879C37" w14:textId="77777777" w:rsidR="00A730B3" w:rsidRPr="002E1443" w:rsidRDefault="00A730B3" w:rsidP="00DE79C0">
      <w:pPr>
        <w:spacing w:after="0" w:line="240" w:lineRule="auto"/>
        <w:rPr>
          <w:rFonts w:ascii="Arial" w:hAnsi="Arial" w:cs="Arial"/>
          <w:color w:val="002060"/>
          <w:sz w:val="20"/>
          <w:szCs w:val="20"/>
          <w:u w:val="single"/>
        </w:rPr>
      </w:pPr>
      <w:r w:rsidRPr="002E1443">
        <w:rPr>
          <w:rFonts w:ascii="Arial" w:hAnsi="Arial" w:cs="Arial"/>
          <w:color w:val="002060"/>
          <w:sz w:val="20"/>
          <w:szCs w:val="20"/>
          <w:u w:val="single"/>
        </w:rPr>
        <w:t>Taak-rol gemeentelijk toegangsteam (GT)</w:t>
      </w:r>
    </w:p>
    <w:p w14:paraId="6680C71D" w14:textId="77777777" w:rsidR="00A730B3" w:rsidRPr="002E1443" w:rsidRDefault="00A730B3" w:rsidP="00DE79C0">
      <w:pPr>
        <w:pStyle w:val="Geenafstand"/>
        <w:rPr>
          <w:rFonts w:ascii="Arial" w:hAnsi="Arial" w:cs="Arial"/>
          <w:color w:val="002060"/>
          <w:sz w:val="20"/>
          <w:szCs w:val="20"/>
        </w:rPr>
      </w:pPr>
      <w:r w:rsidRPr="002E1443">
        <w:rPr>
          <w:rFonts w:ascii="Arial" w:hAnsi="Arial" w:cs="Arial"/>
          <w:color w:val="002060"/>
          <w:sz w:val="20"/>
          <w:szCs w:val="20"/>
        </w:rPr>
        <w:t xml:space="preserve">Uitgangspunt is dat GT in principe niet over de inhoud en praktische uitvoering van de hulp gaat, maar stuurt op proces met betrekking tot de effectiviteit en veiligheid. </w:t>
      </w:r>
    </w:p>
    <w:p w14:paraId="75639B45" w14:textId="6C8189E7" w:rsidR="00A730B3" w:rsidRPr="002E1443" w:rsidRDefault="00A730B3" w:rsidP="00DE79C0">
      <w:pPr>
        <w:pStyle w:val="Lijstalinea"/>
        <w:numPr>
          <w:ilvl w:val="0"/>
          <w:numId w:val="8"/>
        </w:numPr>
        <w:spacing w:after="0" w:line="240" w:lineRule="auto"/>
        <w:ind w:left="426"/>
        <w:jc w:val="both"/>
        <w:rPr>
          <w:rFonts w:ascii="Arial" w:hAnsi="Arial" w:cs="Arial"/>
          <w:color w:val="002060"/>
          <w:sz w:val="20"/>
          <w:szCs w:val="20"/>
        </w:rPr>
      </w:pPr>
      <w:r w:rsidRPr="002E1443">
        <w:rPr>
          <w:rFonts w:ascii="Arial" w:hAnsi="Arial" w:cs="Arial"/>
          <w:color w:val="002060"/>
          <w:sz w:val="20"/>
          <w:szCs w:val="20"/>
        </w:rPr>
        <w:t xml:space="preserve">GT maakt in afstemming met jeugdige/gezin </w:t>
      </w:r>
      <w:r w:rsidR="009B60CD">
        <w:rPr>
          <w:rFonts w:ascii="Arial" w:hAnsi="Arial" w:cs="Arial"/>
          <w:color w:val="002060"/>
          <w:sz w:val="20"/>
          <w:szCs w:val="20"/>
        </w:rPr>
        <w:t>p</w:t>
      </w:r>
      <w:r w:rsidRPr="002E1443">
        <w:rPr>
          <w:rFonts w:ascii="Arial" w:hAnsi="Arial" w:cs="Arial"/>
          <w:color w:val="002060"/>
          <w:sz w:val="20"/>
          <w:szCs w:val="20"/>
        </w:rPr>
        <w:t xml:space="preserve">lan van </w:t>
      </w:r>
      <w:r w:rsidR="009B60CD">
        <w:rPr>
          <w:rFonts w:ascii="Arial" w:hAnsi="Arial" w:cs="Arial"/>
          <w:color w:val="002060"/>
          <w:sz w:val="20"/>
          <w:szCs w:val="20"/>
        </w:rPr>
        <w:t>a</w:t>
      </w:r>
      <w:r w:rsidRPr="002E1443">
        <w:rPr>
          <w:rFonts w:ascii="Arial" w:hAnsi="Arial" w:cs="Arial"/>
          <w:color w:val="002060"/>
          <w:sz w:val="20"/>
          <w:szCs w:val="20"/>
        </w:rPr>
        <w:t>anpak en beschrijft doel en benodigde hulp</w:t>
      </w:r>
      <w:r>
        <w:rPr>
          <w:rFonts w:ascii="Arial" w:hAnsi="Arial" w:cs="Arial"/>
          <w:color w:val="002060"/>
          <w:sz w:val="20"/>
          <w:szCs w:val="20"/>
        </w:rPr>
        <w:t>.</w:t>
      </w:r>
    </w:p>
    <w:p w14:paraId="094889F3" w14:textId="77777777" w:rsidR="00A730B3" w:rsidRPr="002E1443" w:rsidRDefault="00A730B3" w:rsidP="00DE79C0">
      <w:pPr>
        <w:pStyle w:val="Lijstalinea"/>
        <w:numPr>
          <w:ilvl w:val="0"/>
          <w:numId w:val="8"/>
        </w:numPr>
        <w:spacing w:after="0" w:line="240" w:lineRule="auto"/>
        <w:ind w:left="426"/>
        <w:jc w:val="both"/>
        <w:rPr>
          <w:rFonts w:ascii="Arial" w:hAnsi="Arial" w:cs="Arial"/>
          <w:color w:val="002060"/>
          <w:sz w:val="20"/>
          <w:szCs w:val="20"/>
        </w:rPr>
      </w:pPr>
      <w:r w:rsidRPr="002E1443">
        <w:rPr>
          <w:rFonts w:ascii="Arial" w:hAnsi="Arial" w:cs="Arial"/>
          <w:color w:val="002060"/>
          <w:sz w:val="20"/>
          <w:szCs w:val="20"/>
        </w:rPr>
        <w:t xml:space="preserve">GT  adviseert jeugdige/gezin m.b.t. best passende aanbieder(s) </w:t>
      </w:r>
    </w:p>
    <w:p w14:paraId="3EE0E7B3" w14:textId="77777777" w:rsidR="00A730B3" w:rsidRPr="002E1443" w:rsidRDefault="00A730B3" w:rsidP="00DE79C0">
      <w:pPr>
        <w:pStyle w:val="Lijstalinea"/>
        <w:numPr>
          <w:ilvl w:val="0"/>
          <w:numId w:val="8"/>
        </w:numPr>
        <w:spacing w:after="0" w:line="240" w:lineRule="auto"/>
        <w:ind w:left="426"/>
        <w:jc w:val="both"/>
        <w:rPr>
          <w:rFonts w:ascii="Arial" w:hAnsi="Arial" w:cs="Arial"/>
          <w:color w:val="002060"/>
          <w:sz w:val="20"/>
          <w:szCs w:val="20"/>
        </w:rPr>
      </w:pPr>
      <w:r w:rsidRPr="002E1443">
        <w:rPr>
          <w:rFonts w:ascii="Arial" w:hAnsi="Arial" w:cs="Arial"/>
          <w:color w:val="002060"/>
          <w:sz w:val="20"/>
          <w:szCs w:val="20"/>
        </w:rPr>
        <w:t>GT legt telefonisch contact met aanbieder(s) om af te stemmen over mogelijkheid tot bieden hulp.</w:t>
      </w:r>
    </w:p>
    <w:p w14:paraId="1CF56032" w14:textId="734251EB" w:rsidR="00A730B3" w:rsidRDefault="00A730B3" w:rsidP="00DE79C0">
      <w:pPr>
        <w:pStyle w:val="Lijstalinea"/>
        <w:numPr>
          <w:ilvl w:val="0"/>
          <w:numId w:val="8"/>
        </w:numPr>
        <w:spacing w:after="0" w:line="240" w:lineRule="auto"/>
        <w:ind w:left="426"/>
        <w:jc w:val="both"/>
        <w:rPr>
          <w:rFonts w:ascii="Arial" w:hAnsi="Arial" w:cs="Arial"/>
          <w:color w:val="002060"/>
          <w:sz w:val="20"/>
          <w:szCs w:val="20"/>
        </w:rPr>
      </w:pPr>
      <w:r w:rsidRPr="00051787">
        <w:rPr>
          <w:rFonts w:ascii="Arial" w:hAnsi="Arial" w:cs="Arial"/>
          <w:color w:val="002060"/>
          <w:sz w:val="20"/>
          <w:szCs w:val="20"/>
        </w:rPr>
        <w:t xml:space="preserve">Waar nodig organiseert GT een Multidisciplinair overleg met benodigde aanbieder(s) en overige ketenpartners (denk bijvoorbeeld aan school) om tot het juiste plan van aanpak te komen en het daarbij best passende brede hulpverleningstraject.  </w:t>
      </w:r>
    </w:p>
    <w:p w14:paraId="45418B32" w14:textId="77777777" w:rsidR="00051787" w:rsidRPr="00051787" w:rsidRDefault="00051787" w:rsidP="00DE79C0">
      <w:pPr>
        <w:spacing w:after="0" w:line="240" w:lineRule="auto"/>
        <w:rPr>
          <w:rFonts w:ascii="Arial" w:hAnsi="Arial" w:cs="Arial"/>
          <w:color w:val="002060"/>
          <w:sz w:val="20"/>
          <w:szCs w:val="20"/>
        </w:rPr>
      </w:pPr>
    </w:p>
    <w:p w14:paraId="0C781EC1" w14:textId="77777777" w:rsidR="00A730B3" w:rsidRPr="002E1443" w:rsidRDefault="00A730B3" w:rsidP="00DE79C0">
      <w:pPr>
        <w:spacing w:after="0" w:line="240" w:lineRule="auto"/>
        <w:rPr>
          <w:rFonts w:ascii="Arial" w:hAnsi="Arial" w:cs="Arial"/>
          <w:color w:val="002060"/>
          <w:sz w:val="20"/>
          <w:szCs w:val="20"/>
        </w:rPr>
      </w:pPr>
      <w:r w:rsidRPr="002E1443">
        <w:rPr>
          <w:rFonts w:ascii="Arial" w:hAnsi="Arial" w:cs="Arial"/>
          <w:color w:val="002060"/>
          <w:sz w:val="20"/>
          <w:szCs w:val="20"/>
        </w:rPr>
        <w:t>Tijdens het traject:</w:t>
      </w:r>
    </w:p>
    <w:p w14:paraId="77409B9D" w14:textId="77777777" w:rsidR="00A730B3" w:rsidRPr="002E1443" w:rsidRDefault="00A730B3" w:rsidP="00DE79C0">
      <w:pPr>
        <w:pStyle w:val="Geenafstand"/>
        <w:numPr>
          <w:ilvl w:val="0"/>
          <w:numId w:val="9"/>
        </w:numPr>
        <w:ind w:left="426" w:hanging="357"/>
        <w:jc w:val="both"/>
        <w:rPr>
          <w:rFonts w:ascii="Arial" w:hAnsi="Arial" w:cs="Arial"/>
          <w:color w:val="002060"/>
          <w:sz w:val="20"/>
          <w:szCs w:val="20"/>
        </w:rPr>
      </w:pPr>
      <w:r w:rsidRPr="002E1443">
        <w:rPr>
          <w:rFonts w:ascii="Arial" w:hAnsi="Arial" w:cs="Arial"/>
          <w:color w:val="002060"/>
          <w:sz w:val="20"/>
          <w:szCs w:val="20"/>
        </w:rPr>
        <w:t>GT heeft gedurende de loop van de hulpverlening in principe geen rechtstreeks contact met jeugdige/gezin behalve bij evaluatiemomenten. De eventuele contacten vinden altijd plaats in samenwerking/afstemming met betrokken aanbieder(s)</w:t>
      </w:r>
      <w:r>
        <w:rPr>
          <w:rFonts w:ascii="Arial" w:hAnsi="Arial" w:cs="Arial"/>
          <w:color w:val="002060"/>
          <w:sz w:val="20"/>
          <w:szCs w:val="20"/>
        </w:rPr>
        <w:t>.</w:t>
      </w:r>
    </w:p>
    <w:p w14:paraId="049EDD82" w14:textId="77777777" w:rsidR="00A730B3" w:rsidRPr="002E1443" w:rsidRDefault="00A730B3" w:rsidP="00DE79C0">
      <w:pPr>
        <w:pStyle w:val="Geenafstand"/>
        <w:numPr>
          <w:ilvl w:val="0"/>
          <w:numId w:val="9"/>
        </w:numPr>
        <w:ind w:left="426" w:hanging="357"/>
        <w:jc w:val="both"/>
        <w:rPr>
          <w:rFonts w:ascii="Arial" w:hAnsi="Arial" w:cs="Arial"/>
          <w:color w:val="002060"/>
          <w:sz w:val="20"/>
          <w:szCs w:val="20"/>
        </w:rPr>
      </w:pPr>
      <w:r w:rsidRPr="002E1443">
        <w:rPr>
          <w:rFonts w:ascii="Arial" w:hAnsi="Arial" w:cs="Arial"/>
          <w:color w:val="002060"/>
          <w:sz w:val="20"/>
          <w:szCs w:val="20"/>
        </w:rPr>
        <w:t xml:space="preserve">GT </w:t>
      </w:r>
      <w:proofErr w:type="gramStart"/>
      <w:r w:rsidRPr="002E1443">
        <w:rPr>
          <w:rFonts w:ascii="Arial" w:hAnsi="Arial" w:cs="Arial"/>
          <w:color w:val="002060"/>
          <w:sz w:val="20"/>
          <w:szCs w:val="20"/>
        </w:rPr>
        <w:t>monitort  of</w:t>
      </w:r>
      <w:proofErr w:type="gramEnd"/>
      <w:r w:rsidRPr="002E1443">
        <w:rPr>
          <w:rFonts w:ascii="Arial" w:hAnsi="Arial" w:cs="Arial"/>
          <w:color w:val="002060"/>
          <w:sz w:val="20"/>
          <w:szCs w:val="20"/>
        </w:rPr>
        <w:t xml:space="preserve"> hulpverleningsproces voldoende goed verloopt en aan blijft sluiten bij de opgestelde doelen. </w:t>
      </w:r>
    </w:p>
    <w:p w14:paraId="5DA48749" w14:textId="77777777" w:rsidR="00A730B3" w:rsidRPr="002E1443" w:rsidRDefault="00A730B3" w:rsidP="00DE79C0">
      <w:pPr>
        <w:pStyle w:val="Geenafstand"/>
        <w:numPr>
          <w:ilvl w:val="0"/>
          <w:numId w:val="9"/>
        </w:numPr>
        <w:ind w:left="426" w:hanging="357"/>
        <w:jc w:val="both"/>
        <w:rPr>
          <w:rFonts w:ascii="Arial" w:hAnsi="Arial" w:cs="Arial"/>
          <w:color w:val="002060"/>
          <w:sz w:val="20"/>
          <w:szCs w:val="20"/>
        </w:rPr>
      </w:pPr>
      <w:r w:rsidRPr="002E1443">
        <w:rPr>
          <w:rFonts w:ascii="Arial" w:hAnsi="Arial" w:cs="Arial"/>
          <w:color w:val="002060"/>
          <w:sz w:val="20"/>
          <w:szCs w:val="20"/>
        </w:rPr>
        <w:t xml:space="preserve">GT kan proces vlot trekken wanneer knelpunten ontstaan in de samenwerking/afstemming tussen betrokken aanbieder(s) en of overige ketenpartners. Dit kan op verzoek van jeugdige/gezin of aanbieder(s)/ketenpartners zijn, maar ook op eigen initiatief. </w:t>
      </w:r>
    </w:p>
    <w:p w14:paraId="0BE6EB2B" w14:textId="77777777" w:rsidR="00A730B3" w:rsidRPr="002E1443" w:rsidRDefault="00A730B3" w:rsidP="00DE79C0">
      <w:pPr>
        <w:pStyle w:val="Geenafstand"/>
        <w:numPr>
          <w:ilvl w:val="0"/>
          <w:numId w:val="9"/>
        </w:numPr>
        <w:ind w:left="426" w:hanging="357"/>
        <w:jc w:val="both"/>
        <w:rPr>
          <w:rFonts w:ascii="Arial" w:hAnsi="Arial" w:cs="Arial"/>
          <w:color w:val="002060"/>
          <w:sz w:val="20"/>
          <w:szCs w:val="20"/>
        </w:rPr>
      </w:pPr>
      <w:r w:rsidRPr="002E1443">
        <w:rPr>
          <w:rFonts w:ascii="Arial" w:hAnsi="Arial" w:cs="Arial"/>
          <w:color w:val="002060"/>
          <w:sz w:val="20"/>
          <w:szCs w:val="20"/>
        </w:rPr>
        <w:t>GT zorgt voor evt. benodigde (administratieve) handelingen bij opschalen/afschalen van hulp</w:t>
      </w:r>
      <w:r>
        <w:rPr>
          <w:rFonts w:ascii="Arial" w:hAnsi="Arial" w:cs="Arial"/>
          <w:color w:val="002060"/>
          <w:sz w:val="20"/>
          <w:szCs w:val="20"/>
        </w:rPr>
        <w:t>.</w:t>
      </w:r>
      <w:r w:rsidRPr="002E1443">
        <w:rPr>
          <w:rFonts w:ascii="Arial" w:hAnsi="Arial" w:cs="Arial"/>
          <w:color w:val="002060"/>
          <w:sz w:val="20"/>
          <w:szCs w:val="20"/>
        </w:rPr>
        <w:t xml:space="preserve"> </w:t>
      </w:r>
    </w:p>
    <w:p w14:paraId="34D87676" w14:textId="77777777" w:rsidR="00A730B3" w:rsidRPr="002E1443" w:rsidRDefault="00A730B3" w:rsidP="00DE79C0">
      <w:pPr>
        <w:spacing w:after="0" w:line="240" w:lineRule="auto"/>
        <w:ind w:left="360"/>
        <w:rPr>
          <w:rFonts w:ascii="Arial" w:hAnsi="Arial" w:cs="Arial"/>
          <w:color w:val="002060"/>
          <w:sz w:val="20"/>
          <w:szCs w:val="20"/>
        </w:rPr>
      </w:pPr>
    </w:p>
    <w:p w14:paraId="6F455C4A" w14:textId="77777777" w:rsidR="00A730B3" w:rsidRPr="002E1443" w:rsidRDefault="00A730B3" w:rsidP="00DE79C0">
      <w:pPr>
        <w:spacing w:after="0" w:line="240" w:lineRule="auto"/>
        <w:rPr>
          <w:rFonts w:ascii="Arial" w:hAnsi="Arial" w:cs="Arial"/>
          <w:color w:val="002060"/>
          <w:sz w:val="20"/>
          <w:szCs w:val="20"/>
          <w:u w:val="single"/>
        </w:rPr>
      </w:pPr>
      <w:r w:rsidRPr="002E1443">
        <w:rPr>
          <w:rFonts w:ascii="Arial" w:hAnsi="Arial" w:cs="Arial"/>
          <w:color w:val="002060"/>
          <w:sz w:val="20"/>
          <w:szCs w:val="20"/>
          <w:u w:val="single"/>
        </w:rPr>
        <w:t>Taak-rol betrokken zorgaanbieder(s) jeugdhulp (ZA):</w:t>
      </w:r>
    </w:p>
    <w:p w14:paraId="52F27167" w14:textId="77777777" w:rsidR="00A730B3" w:rsidRPr="002E1443" w:rsidRDefault="00A730B3"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In geval van hulp en ondersteuning aan een individu of gezin waarbij meerdere hulpverleners vanuit meerdere hulpverlenende organisaties betrokken zijn, wordt bij de start altijd afgesproken welke persoon overzicht houdt op het gehele integrale proces van hulpverlenen. Hij/zij draagt daarmee zorg voor afstemming en samenwerking tussen betrokkenen met het oog op de te behalen doelen uit het (gezins-)plan van aanpak</w:t>
      </w:r>
      <w:r>
        <w:rPr>
          <w:rFonts w:ascii="Arial" w:hAnsi="Arial" w:cs="Arial"/>
          <w:color w:val="002060"/>
          <w:sz w:val="20"/>
          <w:szCs w:val="20"/>
        </w:rPr>
        <w:t>.</w:t>
      </w:r>
    </w:p>
    <w:p w14:paraId="39F55343" w14:textId="77777777" w:rsidR="00A730B3" w:rsidRPr="002E1443" w:rsidRDefault="00A730B3" w:rsidP="00DE79C0">
      <w:pPr>
        <w:spacing w:after="0" w:line="240" w:lineRule="auto"/>
        <w:jc w:val="both"/>
        <w:rPr>
          <w:rFonts w:ascii="Arial" w:hAnsi="Arial" w:cs="Arial"/>
          <w:color w:val="002060"/>
          <w:sz w:val="20"/>
          <w:szCs w:val="20"/>
        </w:rPr>
      </w:pPr>
    </w:p>
    <w:p w14:paraId="1387F8D3" w14:textId="77777777" w:rsidR="00A730B3" w:rsidRPr="002E1443" w:rsidRDefault="00A730B3"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 xml:space="preserve">Tijdens een verloop van een casus kan de persoon die deze rol uitvoert wisselen. </w:t>
      </w:r>
    </w:p>
    <w:p w14:paraId="62617511" w14:textId="77777777" w:rsidR="00A730B3" w:rsidRPr="002E1443" w:rsidRDefault="00A730B3" w:rsidP="00DE79C0">
      <w:pPr>
        <w:spacing w:after="0" w:line="240" w:lineRule="auto"/>
        <w:jc w:val="both"/>
        <w:rPr>
          <w:rFonts w:ascii="Arial" w:hAnsi="Arial" w:cs="Arial"/>
          <w:color w:val="002060"/>
          <w:sz w:val="20"/>
          <w:szCs w:val="20"/>
        </w:rPr>
      </w:pPr>
    </w:p>
    <w:p w14:paraId="4FD4F2C7" w14:textId="77777777" w:rsidR="00A730B3" w:rsidRPr="002E1443" w:rsidRDefault="00A730B3"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Deze persoon:</w:t>
      </w:r>
    </w:p>
    <w:p w14:paraId="3772A1D2"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Pr>
          <w:rFonts w:ascii="Arial" w:hAnsi="Arial" w:cs="Arial"/>
          <w:color w:val="002060"/>
          <w:sz w:val="20"/>
          <w:szCs w:val="20"/>
        </w:rPr>
        <w:t>I</w:t>
      </w:r>
      <w:r w:rsidRPr="002E1443">
        <w:rPr>
          <w:rFonts w:ascii="Arial" w:hAnsi="Arial" w:cs="Arial"/>
          <w:color w:val="002060"/>
          <w:sz w:val="20"/>
          <w:szCs w:val="20"/>
        </w:rPr>
        <w:t>s verantwoordelijk voor het tot stand komen van een integraal plan van aanpak</w:t>
      </w:r>
      <w:r>
        <w:rPr>
          <w:rFonts w:ascii="Arial" w:hAnsi="Arial" w:cs="Arial"/>
          <w:color w:val="002060"/>
          <w:sz w:val="20"/>
          <w:szCs w:val="20"/>
        </w:rPr>
        <w:t>.</w:t>
      </w:r>
    </w:p>
    <w:p w14:paraId="43B6D3D9"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proofErr w:type="gramStart"/>
      <w:r w:rsidRPr="002E1443">
        <w:rPr>
          <w:rFonts w:ascii="Arial" w:hAnsi="Arial" w:cs="Arial"/>
          <w:color w:val="002060"/>
          <w:sz w:val="20"/>
          <w:szCs w:val="20"/>
        </w:rPr>
        <w:t>zorgt</w:t>
      </w:r>
      <w:proofErr w:type="gramEnd"/>
      <w:r w:rsidRPr="002E1443">
        <w:rPr>
          <w:rFonts w:ascii="Arial" w:hAnsi="Arial" w:cs="Arial"/>
          <w:color w:val="002060"/>
          <w:sz w:val="20"/>
          <w:szCs w:val="20"/>
        </w:rPr>
        <w:t xml:space="preserve"> er voor dat uitvoerend hulpverleners inhoudelijk en praktisch met elkaar en jeugdige/gezin afstemmen tijdens het hulpverleningsproces en m.b.t. evaluatie momenten, </w:t>
      </w:r>
    </w:p>
    <w:p w14:paraId="57EA0E83"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sidRPr="002E1443">
        <w:rPr>
          <w:rFonts w:ascii="Arial" w:hAnsi="Arial" w:cs="Arial"/>
          <w:color w:val="002060"/>
          <w:sz w:val="20"/>
          <w:szCs w:val="20"/>
        </w:rPr>
        <w:t>Volgt en coördineert het hulpverleningsproces voor het gehele cliëntsysteem en stemt af met de betrokken professionals</w:t>
      </w:r>
      <w:r>
        <w:rPr>
          <w:rFonts w:ascii="Arial" w:hAnsi="Arial" w:cs="Arial"/>
          <w:color w:val="002060"/>
          <w:sz w:val="20"/>
          <w:szCs w:val="20"/>
        </w:rPr>
        <w:t>.</w:t>
      </w:r>
    </w:p>
    <w:p w14:paraId="493B99E5"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Pr>
          <w:rFonts w:ascii="Arial" w:hAnsi="Arial" w:cs="Arial"/>
          <w:color w:val="002060"/>
          <w:sz w:val="20"/>
          <w:szCs w:val="20"/>
        </w:rPr>
        <w:t>I</w:t>
      </w:r>
      <w:r w:rsidRPr="002E1443">
        <w:rPr>
          <w:rFonts w:ascii="Arial" w:hAnsi="Arial" w:cs="Arial"/>
          <w:color w:val="002060"/>
          <w:sz w:val="20"/>
          <w:szCs w:val="20"/>
        </w:rPr>
        <w:t xml:space="preserve">s verantwoordelijk voor het proces, NIET voor de inhoudelijke begeleiding of behandeling die uitgevoerd wordt door de overig betrokken hulpverleners, is de contactpersoon voor jeugdige/gezin </w:t>
      </w:r>
      <w:r w:rsidRPr="002E1443">
        <w:rPr>
          <w:rFonts w:ascii="Arial" w:hAnsi="Arial" w:cs="Arial"/>
          <w:color w:val="002060"/>
          <w:sz w:val="20"/>
          <w:szCs w:val="20"/>
        </w:rPr>
        <w:lastRenderedPageBreak/>
        <w:t>EN voor GT en is steeds degene die met de klant communiceert over de voortgang van het plan van aanpak</w:t>
      </w:r>
      <w:r>
        <w:rPr>
          <w:rFonts w:ascii="Arial" w:hAnsi="Arial" w:cs="Arial"/>
          <w:color w:val="002060"/>
          <w:sz w:val="20"/>
          <w:szCs w:val="20"/>
        </w:rPr>
        <w:t>.</w:t>
      </w:r>
    </w:p>
    <w:p w14:paraId="0E8BCC06" w14:textId="77777777" w:rsidR="00A730B3" w:rsidRPr="002E1443" w:rsidRDefault="00A730B3" w:rsidP="00DE79C0">
      <w:pPr>
        <w:spacing w:after="0" w:line="240" w:lineRule="auto"/>
        <w:rPr>
          <w:rFonts w:ascii="Arial" w:hAnsi="Arial" w:cs="Arial"/>
          <w:color w:val="002060"/>
          <w:sz w:val="20"/>
          <w:szCs w:val="20"/>
        </w:rPr>
      </w:pPr>
    </w:p>
    <w:p w14:paraId="241EAFE3" w14:textId="7F6CD2C9" w:rsidR="00A730B3" w:rsidRPr="00612E54" w:rsidRDefault="00A730B3" w:rsidP="00DE79C0">
      <w:pPr>
        <w:pStyle w:val="Kop3RIOZ"/>
        <w:spacing w:after="80"/>
        <w:rPr>
          <w:color w:val="009999"/>
        </w:rPr>
      </w:pPr>
      <w:r w:rsidRPr="00612E54">
        <w:rPr>
          <w:color w:val="009999"/>
        </w:rPr>
        <w:t xml:space="preserve">Zware casuïstiek: </w:t>
      </w:r>
    </w:p>
    <w:p w14:paraId="03385C34" w14:textId="77777777" w:rsidR="00A730B3" w:rsidRPr="002E1443" w:rsidRDefault="00A730B3" w:rsidP="00DE79C0">
      <w:pPr>
        <w:spacing w:after="0" w:line="240" w:lineRule="auto"/>
        <w:jc w:val="both"/>
        <w:rPr>
          <w:rFonts w:ascii="Arial" w:hAnsi="Arial" w:cs="Arial"/>
          <w:color w:val="002060"/>
          <w:sz w:val="20"/>
          <w:szCs w:val="20"/>
          <w:u w:val="single"/>
        </w:rPr>
      </w:pPr>
      <w:r w:rsidRPr="002E1443">
        <w:rPr>
          <w:rFonts w:ascii="Arial" w:hAnsi="Arial" w:cs="Arial"/>
          <w:color w:val="002060"/>
          <w:sz w:val="20"/>
          <w:szCs w:val="20"/>
          <w:u w:val="single"/>
        </w:rPr>
        <w:t>Taak- rol gemeentelijk toegangsteam (GT)</w:t>
      </w:r>
    </w:p>
    <w:p w14:paraId="2435E845" w14:textId="77777777" w:rsidR="00A730B3" w:rsidRPr="002E1443" w:rsidRDefault="00A730B3"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Uitgangspunt is dat GT in principe niet over de inhoud en praktische uitvoering van de hulp gaat, maar stuurt op proces met betrekking tot de effectiviteit en veiligheid. </w:t>
      </w:r>
    </w:p>
    <w:p w14:paraId="431C6D72" w14:textId="4056B8A0" w:rsidR="00A730B3" w:rsidRPr="002E1443" w:rsidRDefault="00A730B3" w:rsidP="00DE79C0">
      <w:pPr>
        <w:pStyle w:val="Lijstalinea"/>
        <w:numPr>
          <w:ilvl w:val="0"/>
          <w:numId w:val="8"/>
        </w:numPr>
        <w:spacing w:after="0" w:line="240" w:lineRule="auto"/>
        <w:ind w:left="426"/>
        <w:jc w:val="both"/>
        <w:rPr>
          <w:rFonts w:ascii="Arial" w:hAnsi="Arial" w:cs="Arial"/>
          <w:color w:val="002060"/>
          <w:sz w:val="20"/>
          <w:szCs w:val="20"/>
        </w:rPr>
      </w:pPr>
      <w:r w:rsidRPr="002E1443">
        <w:rPr>
          <w:rFonts w:ascii="Arial" w:hAnsi="Arial" w:cs="Arial"/>
          <w:color w:val="002060"/>
          <w:sz w:val="20"/>
          <w:szCs w:val="20"/>
        </w:rPr>
        <w:t xml:space="preserve">GT maakt in afstemming met jeugdige/gezin </w:t>
      </w:r>
      <w:r w:rsidR="009B60CD">
        <w:rPr>
          <w:rFonts w:ascii="Arial" w:hAnsi="Arial" w:cs="Arial"/>
          <w:color w:val="002060"/>
          <w:sz w:val="20"/>
          <w:szCs w:val="20"/>
        </w:rPr>
        <w:t>p</w:t>
      </w:r>
      <w:r w:rsidRPr="002E1443">
        <w:rPr>
          <w:rFonts w:ascii="Arial" w:hAnsi="Arial" w:cs="Arial"/>
          <w:color w:val="002060"/>
          <w:sz w:val="20"/>
          <w:szCs w:val="20"/>
        </w:rPr>
        <w:t xml:space="preserve">lan van </w:t>
      </w:r>
      <w:proofErr w:type="gramStart"/>
      <w:r w:rsidR="009B60CD">
        <w:rPr>
          <w:rFonts w:ascii="Arial" w:hAnsi="Arial" w:cs="Arial"/>
          <w:color w:val="002060"/>
          <w:sz w:val="20"/>
          <w:szCs w:val="20"/>
        </w:rPr>
        <w:t>a</w:t>
      </w:r>
      <w:r w:rsidRPr="002E1443">
        <w:rPr>
          <w:rFonts w:ascii="Arial" w:hAnsi="Arial" w:cs="Arial"/>
          <w:color w:val="002060"/>
          <w:sz w:val="20"/>
          <w:szCs w:val="20"/>
        </w:rPr>
        <w:t>anpak  en</w:t>
      </w:r>
      <w:proofErr w:type="gramEnd"/>
      <w:r w:rsidRPr="002E1443">
        <w:rPr>
          <w:rFonts w:ascii="Arial" w:hAnsi="Arial" w:cs="Arial"/>
          <w:color w:val="002060"/>
          <w:sz w:val="20"/>
          <w:szCs w:val="20"/>
        </w:rPr>
        <w:t xml:space="preserve"> beschrijft doel en benodigde hulp</w:t>
      </w:r>
      <w:r>
        <w:rPr>
          <w:rFonts w:ascii="Arial" w:hAnsi="Arial" w:cs="Arial"/>
          <w:color w:val="002060"/>
          <w:sz w:val="20"/>
          <w:szCs w:val="20"/>
        </w:rPr>
        <w:t>.</w:t>
      </w:r>
    </w:p>
    <w:p w14:paraId="349F78BE" w14:textId="77777777" w:rsidR="00A730B3" w:rsidRPr="002E1443" w:rsidRDefault="00A730B3" w:rsidP="00DE79C0">
      <w:pPr>
        <w:pStyle w:val="Lijstalinea"/>
        <w:numPr>
          <w:ilvl w:val="0"/>
          <w:numId w:val="8"/>
        </w:numPr>
        <w:spacing w:after="0" w:line="240" w:lineRule="auto"/>
        <w:ind w:left="426"/>
        <w:jc w:val="both"/>
        <w:rPr>
          <w:rFonts w:ascii="Arial" w:hAnsi="Arial" w:cs="Arial"/>
          <w:color w:val="002060"/>
          <w:sz w:val="20"/>
          <w:szCs w:val="20"/>
        </w:rPr>
      </w:pPr>
      <w:r w:rsidRPr="002E1443">
        <w:rPr>
          <w:rFonts w:ascii="Arial" w:hAnsi="Arial" w:cs="Arial"/>
          <w:color w:val="002060"/>
          <w:sz w:val="20"/>
          <w:szCs w:val="20"/>
        </w:rPr>
        <w:t>GT  adviseert jeugdige/gezin m.b.t. best passende aanbieder(s)</w:t>
      </w:r>
      <w:r>
        <w:rPr>
          <w:rFonts w:ascii="Arial" w:hAnsi="Arial" w:cs="Arial"/>
          <w:color w:val="002060"/>
          <w:sz w:val="20"/>
          <w:szCs w:val="20"/>
        </w:rPr>
        <w:t>.</w:t>
      </w:r>
      <w:r w:rsidRPr="002E1443">
        <w:rPr>
          <w:rFonts w:ascii="Arial" w:hAnsi="Arial" w:cs="Arial"/>
          <w:color w:val="002060"/>
          <w:sz w:val="20"/>
          <w:szCs w:val="20"/>
        </w:rPr>
        <w:t xml:space="preserve"> </w:t>
      </w:r>
    </w:p>
    <w:p w14:paraId="64E7F20E" w14:textId="77777777" w:rsidR="00A730B3" w:rsidRPr="002E1443" w:rsidRDefault="00A730B3" w:rsidP="00DE79C0">
      <w:pPr>
        <w:pStyle w:val="Lijstalinea"/>
        <w:numPr>
          <w:ilvl w:val="0"/>
          <w:numId w:val="8"/>
        </w:numPr>
        <w:spacing w:after="0" w:line="240" w:lineRule="auto"/>
        <w:ind w:left="426"/>
        <w:jc w:val="both"/>
        <w:rPr>
          <w:rFonts w:ascii="Arial" w:hAnsi="Arial" w:cs="Arial"/>
          <w:color w:val="002060"/>
          <w:sz w:val="20"/>
          <w:szCs w:val="20"/>
        </w:rPr>
      </w:pPr>
      <w:r w:rsidRPr="002E1443">
        <w:rPr>
          <w:rFonts w:ascii="Arial" w:hAnsi="Arial" w:cs="Arial"/>
          <w:color w:val="002060"/>
          <w:sz w:val="20"/>
          <w:szCs w:val="20"/>
        </w:rPr>
        <w:t xml:space="preserve">GT legt telefonisch contact met aanbieder(s) om af te stemmen over mogelijkheid </w:t>
      </w:r>
      <w:proofErr w:type="gramStart"/>
      <w:r w:rsidRPr="002E1443">
        <w:rPr>
          <w:rFonts w:ascii="Arial" w:hAnsi="Arial" w:cs="Arial"/>
          <w:color w:val="002060"/>
          <w:sz w:val="20"/>
          <w:szCs w:val="20"/>
        </w:rPr>
        <w:t>tot  bieden</w:t>
      </w:r>
      <w:proofErr w:type="gramEnd"/>
      <w:r w:rsidRPr="002E1443">
        <w:rPr>
          <w:rFonts w:ascii="Arial" w:hAnsi="Arial" w:cs="Arial"/>
          <w:color w:val="002060"/>
          <w:sz w:val="20"/>
          <w:szCs w:val="20"/>
        </w:rPr>
        <w:t xml:space="preserve"> hulp.</w:t>
      </w:r>
    </w:p>
    <w:p w14:paraId="313DE58B" w14:textId="77777777" w:rsidR="00A730B3" w:rsidRPr="002E1443" w:rsidRDefault="00A730B3" w:rsidP="00DE79C0">
      <w:pPr>
        <w:pStyle w:val="Lijstalinea"/>
        <w:numPr>
          <w:ilvl w:val="0"/>
          <w:numId w:val="8"/>
        </w:numPr>
        <w:spacing w:after="0" w:line="240" w:lineRule="auto"/>
        <w:ind w:left="426"/>
        <w:jc w:val="both"/>
        <w:rPr>
          <w:rFonts w:ascii="Arial" w:hAnsi="Arial" w:cs="Arial"/>
          <w:color w:val="002060"/>
          <w:sz w:val="20"/>
          <w:szCs w:val="20"/>
        </w:rPr>
      </w:pPr>
      <w:r w:rsidRPr="002E1443">
        <w:rPr>
          <w:rFonts w:ascii="Arial" w:hAnsi="Arial" w:cs="Arial"/>
          <w:color w:val="002060"/>
          <w:sz w:val="20"/>
          <w:szCs w:val="20"/>
        </w:rPr>
        <w:t xml:space="preserve">GT organiseert een Multidisciplinair overleg met benodigde aanbieder(s) en overige ketenpartners (denk bijvoorbeeld aan school) om tot het juiste plan van aanpak te komen en het daarbij best passende brede hulpverleningstraject.  </w:t>
      </w:r>
    </w:p>
    <w:p w14:paraId="2E9BD2E6" w14:textId="77777777" w:rsidR="00A730B3" w:rsidRPr="002E1443" w:rsidRDefault="00A730B3" w:rsidP="00DE79C0">
      <w:pPr>
        <w:spacing w:after="0" w:line="240" w:lineRule="auto"/>
        <w:ind w:left="360"/>
        <w:rPr>
          <w:rFonts w:ascii="Arial" w:hAnsi="Arial" w:cs="Arial"/>
          <w:color w:val="002060"/>
          <w:sz w:val="20"/>
          <w:szCs w:val="20"/>
        </w:rPr>
      </w:pPr>
    </w:p>
    <w:p w14:paraId="2AF68D62" w14:textId="1E6D9620" w:rsidR="00A730B3" w:rsidRPr="002E1443" w:rsidRDefault="00A730B3" w:rsidP="00DE79C0">
      <w:pPr>
        <w:spacing w:after="0" w:line="240" w:lineRule="auto"/>
        <w:rPr>
          <w:rFonts w:ascii="Arial" w:hAnsi="Arial" w:cs="Arial"/>
          <w:color w:val="002060"/>
          <w:sz w:val="20"/>
          <w:szCs w:val="20"/>
        </w:rPr>
      </w:pPr>
      <w:r w:rsidRPr="002E1443">
        <w:rPr>
          <w:rFonts w:ascii="Arial" w:hAnsi="Arial" w:cs="Arial"/>
          <w:color w:val="002060"/>
          <w:sz w:val="20"/>
          <w:szCs w:val="20"/>
        </w:rPr>
        <w:t>Tijdens het traject:</w:t>
      </w:r>
    </w:p>
    <w:p w14:paraId="4F9ABB8C"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sidRPr="002E1443">
        <w:rPr>
          <w:rFonts w:ascii="Arial" w:hAnsi="Arial" w:cs="Arial"/>
          <w:color w:val="002060"/>
          <w:sz w:val="20"/>
          <w:szCs w:val="20"/>
        </w:rPr>
        <w:t>GT heeft gedurende de loop van de hulpverlening,</w:t>
      </w:r>
      <w:r>
        <w:rPr>
          <w:rFonts w:ascii="Arial" w:hAnsi="Arial" w:cs="Arial"/>
          <w:color w:val="002060"/>
          <w:sz w:val="20"/>
          <w:szCs w:val="20"/>
        </w:rPr>
        <w:t xml:space="preserve"> </w:t>
      </w:r>
      <w:r w:rsidRPr="002E1443">
        <w:rPr>
          <w:rFonts w:ascii="Arial" w:hAnsi="Arial" w:cs="Arial"/>
          <w:color w:val="002060"/>
          <w:sz w:val="20"/>
          <w:szCs w:val="20"/>
        </w:rPr>
        <w:t>in principe geen rechtstreeks contact met jeugdige/gezin behalve bij evaluatiemomenten. De eventuele contacten vinden altijd plaats in samenwerking/afstemming met betrokken aanbieder(s)</w:t>
      </w:r>
      <w:r>
        <w:rPr>
          <w:rFonts w:ascii="Arial" w:hAnsi="Arial" w:cs="Arial"/>
          <w:color w:val="002060"/>
          <w:sz w:val="20"/>
          <w:szCs w:val="20"/>
        </w:rPr>
        <w:t>.</w:t>
      </w:r>
    </w:p>
    <w:p w14:paraId="7E19C69E"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sidRPr="002E1443">
        <w:rPr>
          <w:rFonts w:ascii="Arial" w:hAnsi="Arial" w:cs="Arial"/>
          <w:color w:val="002060"/>
          <w:sz w:val="20"/>
          <w:szCs w:val="20"/>
        </w:rPr>
        <w:t xml:space="preserve">GT monitort of hulpverleningsproces voldoende goed verloopt en aan blijft sluiten bij de opgestelde doelen. </w:t>
      </w:r>
    </w:p>
    <w:p w14:paraId="3DE596A8"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sidRPr="002E1443">
        <w:rPr>
          <w:rFonts w:ascii="Arial" w:hAnsi="Arial" w:cs="Arial"/>
          <w:color w:val="002060"/>
          <w:sz w:val="20"/>
          <w:szCs w:val="20"/>
        </w:rPr>
        <w:t xml:space="preserve">GT kan proces vlot trekken wanneer knelpunten ontstaan in de samenwerking/afstemming tussen betrokken aanbieder(s) en of overige ketenpartners. Dit kan op verzoek van jeugdige/gezin of aanbieder(s)/ketenpartners zijn, maar ook op eigen initiatief. </w:t>
      </w:r>
    </w:p>
    <w:p w14:paraId="2BD17D3B"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sidRPr="002E1443">
        <w:rPr>
          <w:rFonts w:ascii="Arial" w:hAnsi="Arial" w:cs="Arial"/>
          <w:color w:val="002060"/>
          <w:sz w:val="20"/>
          <w:szCs w:val="20"/>
        </w:rPr>
        <w:t xml:space="preserve">GT zorgt voor evt. benodigde (administratieve) handelingen bij opschalen/afschalen van hulp </w:t>
      </w:r>
    </w:p>
    <w:p w14:paraId="1EBDFDE1"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sidRPr="002E1443">
        <w:rPr>
          <w:rFonts w:ascii="Arial" w:hAnsi="Arial" w:cs="Arial"/>
          <w:color w:val="002060"/>
          <w:sz w:val="20"/>
          <w:szCs w:val="20"/>
        </w:rPr>
        <w:t xml:space="preserve">GT stemt af met Veilig Thuis wanneer extra zorgen rondom het gezin ontstaan die de veiligheid/ontwikkeling van jeugdige/gezin bedreigen. </w:t>
      </w:r>
    </w:p>
    <w:p w14:paraId="3BDAC6A4" w14:textId="77777777" w:rsidR="00AF03E3" w:rsidRDefault="00AF03E3" w:rsidP="00DE79C0">
      <w:pPr>
        <w:pStyle w:val="Geenafstand"/>
        <w:rPr>
          <w:rFonts w:ascii="Arial" w:hAnsi="Arial" w:cs="Arial"/>
          <w:color w:val="002060"/>
          <w:sz w:val="20"/>
          <w:szCs w:val="20"/>
        </w:rPr>
      </w:pPr>
    </w:p>
    <w:p w14:paraId="0221B246" w14:textId="77777777" w:rsidR="00A730B3" w:rsidRPr="00AF03E3" w:rsidRDefault="00A730B3" w:rsidP="00DE79C0">
      <w:pPr>
        <w:pStyle w:val="Geenafstand"/>
        <w:jc w:val="both"/>
        <w:rPr>
          <w:rFonts w:ascii="Arial" w:hAnsi="Arial" w:cs="Arial"/>
          <w:color w:val="002060"/>
          <w:sz w:val="20"/>
          <w:szCs w:val="20"/>
          <w:u w:val="single"/>
        </w:rPr>
      </w:pPr>
      <w:r w:rsidRPr="00AF03E3">
        <w:rPr>
          <w:rFonts w:ascii="Arial" w:hAnsi="Arial" w:cs="Arial"/>
          <w:color w:val="002060"/>
          <w:sz w:val="20"/>
          <w:szCs w:val="20"/>
          <w:u w:val="single"/>
        </w:rPr>
        <w:t>Taak- rol betrokken zorgaanbieder(s) jeugdhulp (ZA)</w:t>
      </w:r>
    </w:p>
    <w:p w14:paraId="61C0D2BD" w14:textId="77777777" w:rsidR="00A730B3" w:rsidRPr="002E1443" w:rsidRDefault="00A730B3"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In geval van hulp en ondersteuning aan een individu of gezin waarbij meerdere hulpverleners vanuit meerdere hulpverlenende organisaties betrokken zijn, wordt bij de start altijd afgesproken welke persoon overzicht houdt op het gehele integrale proces van hulpverlenen. Hij/zij draagt daarmee zorg voor afstemming en samenwerking tussen betrokkenen met het oog op de te behalen doelen uit het (gezins-)plan van aanpak</w:t>
      </w:r>
    </w:p>
    <w:p w14:paraId="3D61760D" w14:textId="77777777" w:rsidR="00A730B3" w:rsidRPr="002E1443" w:rsidRDefault="00A730B3" w:rsidP="00DE79C0">
      <w:pPr>
        <w:spacing w:after="0" w:line="240" w:lineRule="auto"/>
        <w:ind w:left="360"/>
        <w:rPr>
          <w:rFonts w:ascii="Arial" w:hAnsi="Arial" w:cs="Arial"/>
          <w:color w:val="002060"/>
          <w:sz w:val="20"/>
          <w:szCs w:val="20"/>
        </w:rPr>
      </w:pPr>
    </w:p>
    <w:p w14:paraId="5EFAB5F3" w14:textId="77777777" w:rsidR="00A730B3" w:rsidRPr="002E1443" w:rsidRDefault="00A730B3" w:rsidP="00DE79C0">
      <w:pPr>
        <w:spacing w:after="0" w:line="240" w:lineRule="auto"/>
        <w:rPr>
          <w:rFonts w:ascii="Arial" w:hAnsi="Arial" w:cs="Arial"/>
          <w:color w:val="002060"/>
          <w:sz w:val="20"/>
          <w:szCs w:val="20"/>
        </w:rPr>
      </w:pPr>
      <w:r w:rsidRPr="002E1443">
        <w:rPr>
          <w:rFonts w:ascii="Arial" w:hAnsi="Arial" w:cs="Arial"/>
          <w:color w:val="002060"/>
          <w:sz w:val="20"/>
          <w:szCs w:val="20"/>
        </w:rPr>
        <w:t xml:space="preserve">Tijdens een verloop van een casus kan de persoon die deze rol uitvoert wisselen. </w:t>
      </w:r>
    </w:p>
    <w:p w14:paraId="53231453" w14:textId="77777777" w:rsidR="00A730B3" w:rsidRPr="002E1443" w:rsidRDefault="00A730B3" w:rsidP="00DE79C0">
      <w:pPr>
        <w:spacing w:after="0" w:line="240" w:lineRule="auto"/>
        <w:rPr>
          <w:rFonts w:ascii="Arial" w:hAnsi="Arial" w:cs="Arial"/>
          <w:color w:val="002060"/>
          <w:sz w:val="20"/>
          <w:szCs w:val="20"/>
        </w:rPr>
      </w:pPr>
    </w:p>
    <w:p w14:paraId="03CFA752" w14:textId="77777777" w:rsidR="00A730B3" w:rsidRPr="002E1443" w:rsidRDefault="00A730B3" w:rsidP="00DE79C0">
      <w:pPr>
        <w:spacing w:after="0" w:line="240" w:lineRule="auto"/>
        <w:rPr>
          <w:rFonts w:ascii="Arial" w:hAnsi="Arial" w:cs="Arial"/>
          <w:color w:val="002060"/>
          <w:sz w:val="20"/>
          <w:szCs w:val="20"/>
        </w:rPr>
      </w:pPr>
      <w:r w:rsidRPr="002E1443">
        <w:rPr>
          <w:rFonts w:ascii="Arial" w:hAnsi="Arial" w:cs="Arial"/>
          <w:color w:val="002060"/>
          <w:sz w:val="20"/>
          <w:szCs w:val="20"/>
        </w:rPr>
        <w:t>Deze persoon:</w:t>
      </w:r>
    </w:p>
    <w:p w14:paraId="5052AF3C"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Pr>
          <w:rFonts w:ascii="Arial" w:hAnsi="Arial" w:cs="Arial"/>
          <w:color w:val="002060"/>
          <w:sz w:val="20"/>
          <w:szCs w:val="20"/>
        </w:rPr>
        <w:t>I</w:t>
      </w:r>
      <w:r w:rsidRPr="002E1443">
        <w:rPr>
          <w:rFonts w:ascii="Arial" w:hAnsi="Arial" w:cs="Arial"/>
          <w:color w:val="002060"/>
          <w:sz w:val="20"/>
          <w:szCs w:val="20"/>
        </w:rPr>
        <w:t>s verantwoordelijk voor het tot stand komen van een integraal plan van aanpak</w:t>
      </w:r>
      <w:r>
        <w:rPr>
          <w:rFonts w:ascii="Arial" w:hAnsi="Arial" w:cs="Arial"/>
          <w:color w:val="002060"/>
          <w:sz w:val="20"/>
          <w:szCs w:val="20"/>
        </w:rPr>
        <w:t>.</w:t>
      </w:r>
      <w:r w:rsidRPr="002E1443">
        <w:rPr>
          <w:rFonts w:ascii="Arial" w:hAnsi="Arial" w:cs="Arial"/>
          <w:color w:val="002060"/>
          <w:sz w:val="20"/>
          <w:szCs w:val="20"/>
        </w:rPr>
        <w:t xml:space="preserve"> </w:t>
      </w:r>
    </w:p>
    <w:p w14:paraId="0F195E5A"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Pr>
          <w:rFonts w:ascii="Arial" w:hAnsi="Arial" w:cs="Arial"/>
          <w:color w:val="002060"/>
          <w:sz w:val="20"/>
          <w:szCs w:val="20"/>
        </w:rPr>
        <w:t>Z</w:t>
      </w:r>
      <w:r w:rsidRPr="002E1443">
        <w:rPr>
          <w:rFonts w:ascii="Arial" w:hAnsi="Arial" w:cs="Arial"/>
          <w:color w:val="002060"/>
          <w:sz w:val="20"/>
          <w:szCs w:val="20"/>
        </w:rPr>
        <w:t>orgt er voor dat uitvoerend hulpverleners inhoudelijk en praktisch met elkaar en jeugdige/gezin afstemmen tijdens het hulpverleningsproces en m.b.t. evaluatie momenten</w:t>
      </w:r>
      <w:r>
        <w:rPr>
          <w:rFonts w:ascii="Arial" w:hAnsi="Arial" w:cs="Arial"/>
          <w:color w:val="002060"/>
          <w:sz w:val="20"/>
          <w:szCs w:val="20"/>
        </w:rPr>
        <w:t>.</w:t>
      </w:r>
      <w:r w:rsidRPr="002E1443">
        <w:rPr>
          <w:rFonts w:ascii="Arial" w:hAnsi="Arial" w:cs="Arial"/>
          <w:color w:val="002060"/>
          <w:sz w:val="20"/>
          <w:szCs w:val="20"/>
        </w:rPr>
        <w:t xml:space="preserve"> </w:t>
      </w:r>
    </w:p>
    <w:p w14:paraId="5B455618"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sidRPr="002E1443">
        <w:rPr>
          <w:rFonts w:ascii="Arial" w:hAnsi="Arial" w:cs="Arial"/>
          <w:color w:val="002060"/>
          <w:sz w:val="20"/>
          <w:szCs w:val="20"/>
        </w:rPr>
        <w:t>Volgt en coördineert het hulpverleningsproces voor het gehele cliëntsysteem en stemt af met de betrokken professionals</w:t>
      </w:r>
      <w:r>
        <w:rPr>
          <w:rFonts w:ascii="Arial" w:hAnsi="Arial" w:cs="Arial"/>
          <w:color w:val="002060"/>
          <w:sz w:val="20"/>
          <w:szCs w:val="20"/>
        </w:rPr>
        <w:t>.</w:t>
      </w:r>
    </w:p>
    <w:p w14:paraId="0E04C7CA"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Pr>
          <w:rFonts w:ascii="Arial" w:hAnsi="Arial" w:cs="Arial"/>
          <w:color w:val="002060"/>
          <w:sz w:val="20"/>
          <w:szCs w:val="20"/>
        </w:rPr>
        <w:t>S</w:t>
      </w:r>
      <w:r w:rsidRPr="002E1443">
        <w:rPr>
          <w:rFonts w:ascii="Arial" w:hAnsi="Arial" w:cs="Arial"/>
          <w:color w:val="002060"/>
          <w:sz w:val="20"/>
          <w:szCs w:val="20"/>
        </w:rPr>
        <w:t xml:space="preserve">temt af met GT en/of Veilig Thuis wanneer extra zorgen rondom het gezin ontstaan die de veiligheid/ontwikkeling van jeugdige/gezin bedreigen. </w:t>
      </w:r>
    </w:p>
    <w:p w14:paraId="68714787"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Pr>
          <w:rFonts w:ascii="Arial" w:hAnsi="Arial" w:cs="Arial"/>
          <w:color w:val="002060"/>
          <w:sz w:val="20"/>
          <w:szCs w:val="20"/>
        </w:rPr>
        <w:t>I</w:t>
      </w:r>
      <w:r w:rsidRPr="002E1443">
        <w:rPr>
          <w:rFonts w:ascii="Arial" w:hAnsi="Arial" w:cs="Arial"/>
          <w:color w:val="002060"/>
          <w:sz w:val="20"/>
          <w:szCs w:val="20"/>
        </w:rPr>
        <w:t xml:space="preserve">s degene die de taak heeft om tijdig op en af te schalen. Hij/Zij legt contact met GT wanneer hulpvraag verandert en bijstelling/aanpassing van verwijzing noodzakelijk is. </w:t>
      </w:r>
    </w:p>
    <w:p w14:paraId="5CD1FA41" w14:textId="77777777" w:rsidR="00A730B3" w:rsidRPr="002E1443" w:rsidRDefault="00A730B3" w:rsidP="00DE79C0">
      <w:pPr>
        <w:pStyle w:val="Geenafstand"/>
        <w:numPr>
          <w:ilvl w:val="0"/>
          <w:numId w:val="9"/>
        </w:numPr>
        <w:ind w:left="426"/>
        <w:jc w:val="both"/>
        <w:rPr>
          <w:rFonts w:ascii="Arial" w:hAnsi="Arial" w:cs="Arial"/>
          <w:color w:val="002060"/>
          <w:sz w:val="20"/>
          <w:szCs w:val="20"/>
        </w:rPr>
      </w:pPr>
      <w:r>
        <w:rPr>
          <w:rFonts w:ascii="Arial" w:hAnsi="Arial" w:cs="Arial"/>
          <w:color w:val="002060"/>
          <w:sz w:val="20"/>
          <w:szCs w:val="20"/>
        </w:rPr>
        <w:t>I</w:t>
      </w:r>
      <w:r w:rsidRPr="002E1443">
        <w:rPr>
          <w:rFonts w:ascii="Arial" w:hAnsi="Arial" w:cs="Arial"/>
          <w:color w:val="002060"/>
          <w:sz w:val="20"/>
          <w:szCs w:val="20"/>
        </w:rPr>
        <w:t>s verantwoordelijk voor het proces, NIET voor de inhoudelijke begeleiding of behandeling die uitgevoerd wordt door de overig betrokken hulpverleners, is de contactpersoon voor jeugdige/gezin EN voor GT en is steeds degene die met de klant communiceert over de voortgang van het plan van aanpak</w:t>
      </w:r>
      <w:r>
        <w:rPr>
          <w:rFonts w:ascii="Arial" w:hAnsi="Arial" w:cs="Arial"/>
          <w:color w:val="002060"/>
          <w:sz w:val="20"/>
          <w:szCs w:val="20"/>
        </w:rPr>
        <w:t>.</w:t>
      </w:r>
    </w:p>
    <w:p w14:paraId="5047CEBA" w14:textId="77777777" w:rsidR="00AF03E3" w:rsidRPr="002E1443" w:rsidRDefault="00AF03E3" w:rsidP="00DE79C0">
      <w:pPr>
        <w:spacing w:after="0" w:line="240" w:lineRule="auto"/>
        <w:rPr>
          <w:rFonts w:ascii="Arial" w:hAnsi="Arial" w:cs="Arial"/>
          <w:color w:val="002060"/>
          <w:sz w:val="20"/>
          <w:szCs w:val="20"/>
        </w:rPr>
      </w:pPr>
    </w:p>
    <w:p w14:paraId="3D56C8D5" w14:textId="1DDFDE8D" w:rsidR="00A730B3" w:rsidRPr="00612E54" w:rsidRDefault="00A730B3" w:rsidP="00DE79C0">
      <w:pPr>
        <w:pStyle w:val="Kop3RIOZ"/>
        <w:spacing w:after="80"/>
        <w:rPr>
          <w:color w:val="009999"/>
        </w:rPr>
      </w:pPr>
      <w:r w:rsidRPr="00612E54">
        <w:rPr>
          <w:color w:val="009999"/>
        </w:rPr>
        <w:t>Taak- en rolverdeling bij (ernstige) zorgen over veiligheid (HGKM)/ ontwikkelingsbedreiging:</w:t>
      </w:r>
    </w:p>
    <w:p w14:paraId="45637277" w14:textId="7A10B5C5" w:rsidR="00A730B3" w:rsidRPr="002E1443" w:rsidRDefault="00A730B3" w:rsidP="00DE79C0">
      <w:pPr>
        <w:pStyle w:val="Lijstalinea"/>
        <w:numPr>
          <w:ilvl w:val="0"/>
          <w:numId w:val="11"/>
        </w:numPr>
        <w:spacing w:after="0" w:line="240" w:lineRule="auto"/>
        <w:ind w:left="426" w:hanging="357"/>
        <w:jc w:val="both"/>
        <w:rPr>
          <w:rFonts w:ascii="Arial" w:hAnsi="Arial" w:cs="Arial"/>
          <w:color w:val="002060"/>
          <w:sz w:val="20"/>
          <w:szCs w:val="20"/>
        </w:rPr>
      </w:pPr>
      <w:r w:rsidRPr="002E1443">
        <w:rPr>
          <w:rFonts w:ascii="Arial" w:hAnsi="Arial" w:cs="Arial"/>
          <w:color w:val="002060"/>
          <w:sz w:val="20"/>
          <w:szCs w:val="20"/>
        </w:rPr>
        <w:t xml:space="preserve">Iedere partij draagt eigen verantwoordelijkheid volgens de wet meldcode </w:t>
      </w:r>
      <w:r w:rsidR="00A3248C">
        <w:rPr>
          <w:rFonts w:ascii="Arial" w:hAnsi="Arial" w:cs="Arial"/>
          <w:color w:val="002060"/>
          <w:sz w:val="20"/>
          <w:szCs w:val="20"/>
        </w:rPr>
        <w:t>Huiselijk Geweld en Kindermishandeling (</w:t>
      </w:r>
      <w:r w:rsidRPr="002E1443">
        <w:rPr>
          <w:rFonts w:ascii="Arial" w:hAnsi="Arial" w:cs="Arial"/>
          <w:color w:val="002060"/>
          <w:sz w:val="20"/>
          <w:szCs w:val="20"/>
        </w:rPr>
        <w:t>HGKM</w:t>
      </w:r>
      <w:r w:rsidR="00A3248C">
        <w:rPr>
          <w:rFonts w:ascii="Arial" w:hAnsi="Arial" w:cs="Arial"/>
          <w:color w:val="002060"/>
          <w:sz w:val="20"/>
          <w:szCs w:val="20"/>
        </w:rPr>
        <w:t>)</w:t>
      </w:r>
      <w:r w:rsidRPr="002E1443">
        <w:rPr>
          <w:rFonts w:ascii="Arial" w:hAnsi="Arial" w:cs="Arial"/>
          <w:color w:val="002060"/>
          <w:sz w:val="20"/>
          <w:szCs w:val="20"/>
        </w:rPr>
        <w:t xml:space="preserve">. </w:t>
      </w:r>
    </w:p>
    <w:p w14:paraId="132B05F7" w14:textId="79FCD379" w:rsidR="00A730B3" w:rsidRPr="002E1443" w:rsidRDefault="00A730B3" w:rsidP="00DE79C0">
      <w:pPr>
        <w:pStyle w:val="Lijstalinea"/>
        <w:numPr>
          <w:ilvl w:val="0"/>
          <w:numId w:val="11"/>
        </w:numPr>
        <w:spacing w:after="0" w:line="240" w:lineRule="auto"/>
        <w:ind w:left="426" w:hanging="357"/>
        <w:jc w:val="both"/>
        <w:rPr>
          <w:rFonts w:ascii="Arial" w:hAnsi="Arial" w:cs="Arial"/>
          <w:color w:val="002060"/>
          <w:sz w:val="20"/>
          <w:szCs w:val="20"/>
        </w:rPr>
      </w:pPr>
      <w:r w:rsidRPr="002E1443">
        <w:rPr>
          <w:rFonts w:ascii="Arial" w:hAnsi="Arial" w:cs="Arial"/>
          <w:color w:val="002060"/>
          <w:sz w:val="20"/>
          <w:szCs w:val="20"/>
        </w:rPr>
        <w:t>Betrokken ZA informeert (met medeweten van jeugdige/gezin) GT wanneer zij zorgen signaleren waarbij afstemming met Veilig Thuis</w:t>
      </w:r>
      <w:r w:rsidR="00DD24B3">
        <w:rPr>
          <w:rFonts w:ascii="Arial" w:hAnsi="Arial" w:cs="Arial"/>
          <w:color w:val="002060"/>
          <w:sz w:val="20"/>
          <w:szCs w:val="20"/>
        </w:rPr>
        <w:t xml:space="preserve"> noodzakelijk is</w:t>
      </w:r>
      <w:r w:rsidRPr="002E1443">
        <w:rPr>
          <w:rFonts w:ascii="Arial" w:hAnsi="Arial" w:cs="Arial"/>
          <w:color w:val="002060"/>
          <w:sz w:val="20"/>
          <w:szCs w:val="20"/>
        </w:rPr>
        <w:t xml:space="preserve">. Betrokken ZA legt zelf de nodige contacten met VT. </w:t>
      </w:r>
    </w:p>
    <w:p w14:paraId="74909A30" w14:textId="77777777" w:rsidR="00A730B3" w:rsidRPr="002E1443" w:rsidRDefault="00A730B3" w:rsidP="00DE79C0">
      <w:pPr>
        <w:pStyle w:val="Lijstalinea"/>
        <w:numPr>
          <w:ilvl w:val="0"/>
          <w:numId w:val="11"/>
        </w:numPr>
        <w:spacing w:after="0" w:line="240" w:lineRule="auto"/>
        <w:ind w:left="426" w:hanging="357"/>
        <w:jc w:val="both"/>
        <w:rPr>
          <w:rFonts w:ascii="Arial" w:hAnsi="Arial" w:cs="Arial"/>
          <w:color w:val="002060"/>
          <w:sz w:val="20"/>
          <w:szCs w:val="20"/>
        </w:rPr>
      </w:pPr>
      <w:r w:rsidRPr="002E1443">
        <w:rPr>
          <w:rFonts w:ascii="Arial" w:hAnsi="Arial" w:cs="Arial"/>
          <w:color w:val="002060"/>
          <w:sz w:val="20"/>
          <w:szCs w:val="20"/>
        </w:rPr>
        <w:lastRenderedPageBreak/>
        <w:t xml:space="preserve">Wanneer GT zorgen over jeugdige/gezin ontvangt, wordt (met medeweten van jeugdige/gezin) betrokken ZA hierover geïnformeerd. </w:t>
      </w:r>
    </w:p>
    <w:p w14:paraId="6A780BE3" w14:textId="77777777" w:rsidR="00A730B3" w:rsidRPr="002E1443" w:rsidRDefault="00A730B3" w:rsidP="00DE79C0">
      <w:pPr>
        <w:pStyle w:val="Lijstalinea"/>
        <w:numPr>
          <w:ilvl w:val="0"/>
          <w:numId w:val="11"/>
        </w:numPr>
        <w:spacing w:after="0" w:line="240" w:lineRule="auto"/>
        <w:ind w:left="426" w:hanging="357"/>
        <w:jc w:val="both"/>
        <w:rPr>
          <w:rFonts w:ascii="Arial" w:hAnsi="Arial" w:cs="Arial"/>
          <w:color w:val="002060"/>
          <w:sz w:val="20"/>
          <w:szCs w:val="20"/>
        </w:rPr>
      </w:pPr>
      <w:r w:rsidRPr="002E1443">
        <w:rPr>
          <w:rFonts w:ascii="Arial" w:hAnsi="Arial" w:cs="Arial"/>
          <w:color w:val="002060"/>
          <w:sz w:val="20"/>
          <w:szCs w:val="20"/>
        </w:rPr>
        <w:t xml:space="preserve">Indien afstemming met Raad v.d. Kinderbescherming noodzakelijk lijkt, wordt in gezamenlijk overleg tussen GT en ZA afgestemd wie het contact met </w:t>
      </w:r>
      <w:proofErr w:type="spellStart"/>
      <w:r w:rsidRPr="002E1443">
        <w:rPr>
          <w:rFonts w:ascii="Arial" w:hAnsi="Arial" w:cs="Arial"/>
          <w:color w:val="002060"/>
          <w:sz w:val="20"/>
          <w:szCs w:val="20"/>
        </w:rPr>
        <w:t>RvdK</w:t>
      </w:r>
      <w:proofErr w:type="spellEnd"/>
      <w:r w:rsidRPr="002E1443">
        <w:rPr>
          <w:rFonts w:ascii="Arial" w:hAnsi="Arial" w:cs="Arial"/>
          <w:color w:val="002060"/>
          <w:sz w:val="20"/>
          <w:szCs w:val="20"/>
        </w:rPr>
        <w:t xml:space="preserve"> legt en hoe. Gezamenlijke inbreng op de Beschermtafel is daarbij bijvoorbeeld een mogelijkheid. </w:t>
      </w:r>
    </w:p>
    <w:p w14:paraId="1A6CE566" w14:textId="77777777" w:rsidR="00A730B3" w:rsidRPr="002E1443" w:rsidRDefault="00A730B3" w:rsidP="00DE79C0">
      <w:pPr>
        <w:spacing w:after="0" w:line="240" w:lineRule="auto"/>
        <w:rPr>
          <w:rFonts w:ascii="Arial" w:hAnsi="Arial" w:cs="Arial"/>
          <w:color w:val="002060"/>
          <w:sz w:val="20"/>
          <w:szCs w:val="20"/>
        </w:rPr>
      </w:pPr>
    </w:p>
    <w:p w14:paraId="5EA93D0A" w14:textId="77777777" w:rsidR="00A730B3" w:rsidRPr="002E1443" w:rsidRDefault="00A730B3"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 xml:space="preserve">Er zijn situaties denkbaar, waarbij de veiligheid van jeugdige/gezin extra in het geding komt wanneer betrokken </w:t>
      </w:r>
      <w:proofErr w:type="gramStart"/>
      <w:r w:rsidRPr="002E1443">
        <w:rPr>
          <w:rFonts w:ascii="Arial" w:hAnsi="Arial" w:cs="Arial"/>
          <w:color w:val="002060"/>
          <w:sz w:val="20"/>
          <w:szCs w:val="20"/>
        </w:rPr>
        <w:t>ZA melding</w:t>
      </w:r>
      <w:proofErr w:type="gramEnd"/>
      <w:r w:rsidRPr="002E1443">
        <w:rPr>
          <w:rFonts w:ascii="Arial" w:hAnsi="Arial" w:cs="Arial"/>
          <w:color w:val="002060"/>
          <w:sz w:val="20"/>
          <w:szCs w:val="20"/>
        </w:rPr>
        <w:t xml:space="preserve"> maakt bij VT. Vanwege het feit dat het gezin hulp daardoor af zou kunnen breken en alle zicht op het gezin verdwijnt. Wanneer dit het geval is kán overwogen worden om de melding bij VT door GT te laten doen. We willen hier echter zéér terughoudend in zijn. We willen immers in de gehele keten zo veel als mogelijk open en transparant met onze jeugdigen/gezinnen werken. Praten mét in plaats van praten over. </w:t>
      </w:r>
    </w:p>
    <w:p w14:paraId="1852C3A4" w14:textId="77777777" w:rsidR="00A10ACB" w:rsidRDefault="00A10ACB">
      <w:pPr>
        <w:rPr>
          <w:rFonts w:ascii="Arial Narrow" w:eastAsiaTheme="majorEastAsia" w:hAnsi="Arial Narrow" w:cstheme="majorBidi"/>
          <w:b/>
          <w:bCs/>
          <w:color w:val="002060"/>
          <w:sz w:val="28"/>
          <w:szCs w:val="28"/>
        </w:rPr>
      </w:pPr>
      <w:bookmarkStart w:id="14" w:name="_Toc146108141"/>
      <w:r>
        <w:rPr>
          <w:sz w:val="28"/>
        </w:rPr>
        <w:br w:type="page"/>
      </w:r>
    </w:p>
    <w:p w14:paraId="680BADD7" w14:textId="04A3BB3D" w:rsidR="000B667E" w:rsidRPr="002D2770" w:rsidRDefault="000B667E" w:rsidP="00A10ACB">
      <w:pPr>
        <w:pStyle w:val="Kop1RIOZ"/>
        <w:spacing w:before="240" w:after="240" w:line="240" w:lineRule="auto"/>
        <w:jc w:val="both"/>
        <w:rPr>
          <w:sz w:val="28"/>
        </w:rPr>
      </w:pPr>
      <w:bookmarkStart w:id="15" w:name="_Toc160017681"/>
      <w:r w:rsidRPr="002D2770">
        <w:rPr>
          <w:sz w:val="28"/>
        </w:rPr>
        <w:lastRenderedPageBreak/>
        <w:t>Hoofdstuk 2</w:t>
      </w:r>
      <w:r w:rsidR="00C911B6" w:rsidRPr="002D2770">
        <w:rPr>
          <w:sz w:val="28"/>
        </w:rPr>
        <w:t xml:space="preserve">: </w:t>
      </w:r>
      <w:r w:rsidRPr="002D2770">
        <w:rPr>
          <w:sz w:val="28"/>
        </w:rPr>
        <w:t>Hoe bepaal je best passend product, volume en duur</w:t>
      </w:r>
      <w:bookmarkEnd w:id="14"/>
      <w:bookmarkEnd w:id="15"/>
    </w:p>
    <w:p w14:paraId="11473191" w14:textId="2192CBBD" w:rsidR="000B667E" w:rsidRPr="00204F1D" w:rsidRDefault="000B667E" w:rsidP="006F2BB8">
      <w:pPr>
        <w:pStyle w:val="Kop1RIOZ"/>
        <w:numPr>
          <w:ilvl w:val="1"/>
          <w:numId w:val="54"/>
        </w:numPr>
        <w:spacing w:before="120" w:after="120"/>
      </w:pPr>
      <w:bookmarkStart w:id="16" w:name="_Toc146108142"/>
      <w:bookmarkStart w:id="17" w:name="_Toc160017682"/>
      <w:r w:rsidRPr="00204F1D">
        <w:t>Gemeentelijke toegang als verwijzer</w:t>
      </w:r>
      <w:bookmarkEnd w:id="16"/>
      <w:bookmarkEnd w:id="17"/>
    </w:p>
    <w:p w14:paraId="41687469" w14:textId="77777777" w:rsidR="000B667E" w:rsidRPr="00D11C19" w:rsidRDefault="000B667E" w:rsidP="00DE79C0">
      <w:pPr>
        <w:pStyle w:val="Geenafstand"/>
        <w:jc w:val="both"/>
        <w:rPr>
          <w:rFonts w:ascii="Arial" w:hAnsi="Arial" w:cs="Arial"/>
          <w:color w:val="002060"/>
          <w:sz w:val="20"/>
          <w:szCs w:val="20"/>
          <w:u w:val="single"/>
        </w:rPr>
      </w:pPr>
      <w:r w:rsidRPr="00D11C19">
        <w:rPr>
          <w:rFonts w:ascii="Arial" w:hAnsi="Arial" w:cs="Arial"/>
          <w:color w:val="002060"/>
          <w:sz w:val="20"/>
          <w:szCs w:val="20"/>
          <w:u w:val="single"/>
        </w:rPr>
        <w:t>Bij start van hulptraject:</w:t>
      </w:r>
    </w:p>
    <w:p w14:paraId="5F46B6E9" w14:textId="77777777" w:rsidR="000B667E" w:rsidRPr="00B149A8" w:rsidRDefault="000B667E" w:rsidP="00DE79C0">
      <w:pPr>
        <w:pStyle w:val="Geenafstand"/>
        <w:jc w:val="both"/>
        <w:rPr>
          <w:rFonts w:ascii="Arial" w:hAnsi="Arial" w:cs="Arial"/>
          <w:color w:val="002060"/>
          <w:sz w:val="20"/>
          <w:szCs w:val="20"/>
        </w:rPr>
      </w:pPr>
      <w:r w:rsidRPr="00B149A8">
        <w:rPr>
          <w:rFonts w:ascii="Arial" w:hAnsi="Arial" w:cs="Arial"/>
          <w:color w:val="002060"/>
          <w:sz w:val="20"/>
          <w:szCs w:val="20"/>
        </w:rPr>
        <w:t xml:space="preserve">Uitgangspunt is dat binnen de driehoek, in gezamenlijkheid, bekeken wordt hoe intensief een product ingezet moet worden om het juiste resultaat te bereiken. Anders gezegd: hoeveel eenheden (minuten-dagdelen-etmalen) van een product geïndiceerd moet worden. Om dit te kunnen doen is het van belang dat duidelijk is welke </w:t>
      </w:r>
      <w:r w:rsidRPr="00B149A8">
        <w:rPr>
          <w:rFonts w:ascii="Arial" w:hAnsi="Arial" w:cs="Arial"/>
          <w:b/>
          <w:color w:val="002060"/>
          <w:sz w:val="20"/>
          <w:szCs w:val="20"/>
        </w:rPr>
        <w:t>eenheid</w:t>
      </w:r>
      <w:r w:rsidRPr="00B149A8">
        <w:rPr>
          <w:rFonts w:ascii="Arial" w:hAnsi="Arial" w:cs="Arial"/>
          <w:color w:val="002060"/>
          <w:sz w:val="20"/>
          <w:szCs w:val="20"/>
        </w:rPr>
        <w:t xml:space="preserve"> van toepassing is per product, in welke </w:t>
      </w:r>
      <w:r w:rsidRPr="00B149A8">
        <w:rPr>
          <w:rFonts w:ascii="Arial" w:hAnsi="Arial" w:cs="Arial"/>
          <w:b/>
          <w:color w:val="002060"/>
          <w:sz w:val="20"/>
          <w:szCs w:val="20"/>
        </w:rPr>
        <w:t>frequentie</w:t>
      </w:r>
      <w:r w:rsidRPr="00B149A8">
        <w:rPr>
          <w:rFonts w:ascii="Arial" w:hAnsi="Arial" w:cs="Arial"/>
          <w:color w:val="002060"/>
          <w:sz w:val="20"/>
          <w:szCs w:val="20"/>
        </w:rPr>
        <w:t xml:space="preserve"> en intensiteit (</w:t>
      </w:r>
      <w:r w:rsidRPr="00B149A8">
        <w:rPr>
          <w:rFonts w:ascii="Arial" w:hAnsi="Arial" w:cs="Arial"/>
          <w:b/>
          <w:color w:val="002060"/>
          <w:sz w:val="20"/>
          <w:szCs w:val="20"/>
        </w:rPr>
        <w:t>volume</w:t>
      </w:r>
      <w:r w:rsidRPr="00B149A8">
        <w:rPr>
          <w:rFonts w:ascii="Arial" w:hAnsi="Arial" w:cs="Arial"/>
          <w:color w:val="002060"/>
          <w:sz w:val="20"/>
          <w:szCs w:val="20"/>
        </w:rPr>
        <w:t>) het product ingezet gaat worden en voor hoelang (</w:t>
      </w:r>
      <w:r w:rsidRPr="00B149A8">
        <w:rPr>
          <w:rFonts w:ascii="Arial" w:hAnsi="Arial" w:cs="Arial"/>
          <w:b/>
          <w:color w:val="002060"/>
          <w:sz w:val="20"/>
          <w:szCs w:val="20"/>
        </w:rPr>
        <w:t>duur</w:t>
      </w:r>
      <w:r w:rsidRPr="00B149A8">
        <w:rPr>
          <w:rFonts w:ascii="Arial" w:hAnsi="Arial" w:cs="Arial"/>
          <w:color w:val="002060"/>
          <w:sz w:val="20"/>
          <w:szCs w:val="20"/>
        </w:rPr>
        <w:t xml:space="preserve">). </w:t>
      </w:r>
    </w:p>
    <w:p w14:paraId="36E3EF86" w14:textId="77777777" w:rsidR="000B667E" w:rsidRDefault="000B667E" w:rsidP="00DE79C0">
      <w:pPr>
        <w:spacing w:after="0" w:line="240" w:lineRule="auto"/>
        <w:jc w:val="both"/>
        <w:rPr>
          <w:rFonts w:ascii="Arial" w:hAnsi="Arial" w:cs="Arial"/>
          <w:color w:val="002060"/>
          <w:sz w:val="20"/>
          <w:szCs w:val="20"/>
        </w:rPr>
      </w:pPr>
    </w:p>
    <w:p w14:paraId="6168AA37" w14:textId="77777777" w:rsidR="000B667E" w:rsidRPr="00D11C19" w:rsidRDefault="000B667E" w:rsidP="00DE79C0">
      <w:pPr>
        <w:spacing w:after="0" w:line="240" w:lineRule="auto"/>
        <w:jc w:val="both"/>
        <w:rPr>
          <w:rFonts w:ascii="Arial" w:hAnsi="Arial" w:cs="Arial"/>
          <w:color w:val="002060"/>
          <w:sz w:val="20"/>
          <w:szCs w:val="20"/>
          <w:u w:val="single"/>
        </w:rPr>
      </w:pPr>
      <w:r w:rsidRPr="00D11C19">
        <w:rPr>
          <w:rFonts w:ascii="Arial" w:hAnsi="Arial" w:cs="Arial"/>
          <w:color w:val="002060"/>
          <w:sz w:val="20"/>
          <w:szCs w:val="20"/>
          <w:u w:val="single"/>
        </w:rPr>
        <w:t>Gedurende het hulptraject:</w:t>
      </w:r>
    </w:p>
    <w:p w14:paraId="0756E536" w14:textId="77777777" w:rsidR="000B667E" w:rsidRDefault="000B667E" w:rsidP="00DE79C0">
      <w:pPr>
        <w:pStyle w:val="Geenafstand"/>
        <w:jc w:val="both"/>
        <w:rPr>
          <w:rFonts w:ascii="Arial" w:hAnsi="Arial" w:cs="Arial"/>
          <w:color w:val="002060"/>
          <w:sz w:val="20"/>
        </w:rPr>
      </w:pPr>
      <w:r>
        <w:rPr>
          <w:rFonts w:ascii="Arial" w:hAnsi="Arial" w:cs="Arial"/>
          <w:color w:val="002060"/>
          <w:sz w:val="20"/>
        </w:rPr>
        <w:t xml:space="preserve">Het is van belang om in de driehoek af te spreken, op welke momenten en op welke manier verwijzer geïnformeerd wordt over het verloop van het hulpverleningstraject. Maak hierbij ook afspraken over wat te doen als blijkt dat de afgegeven beschikking niet (meer) passend is. </w:t>
      </w:r>
    </w:p>
    <w:p w14:paraId="4F527C23" w14:textId="2F5884A7" w:rsidR="000B667E" w:rsidRDefault="000B667E" w:rsidP="00DE79C0">
      <w:pPr>
        <w:pStyle w:val="Geenafstand"/>
        <w:jc w:val="both"/>
        <w:rPr>
          <w:rFonts w:ascii="Arial" w:hAnsi="Arial" w:cs="Arial"/>
          <w:color w:val="FF0000"/>
          <w:sz w:val="20"/>
          <w:szCs w:val="20"/>
        </w:rPr>
      </w:pPr>
      <w:r>
        <w:rPr>
          <w:rFonts w:ascii="Arial" w:hAnsi="Arial" w:cs="Arial"/>
          <w:color w:val="002060"/>
          <w:sz w:val="20"/>
        </w:rPr>
        <w:t xml:space="preserve">De mate waarin betrokkenheid van verwijzer gedurende het traject noodzakelijk/wenselijk is, hangt mede af van complexiteit van de hulpvraag en draagvlak/draagkracht van het gezin. </w:t>
      </w:r>
      <w:r w:rsidRPr="006D791D">
        <w:rPr>
          <w:rFonts w:ascii="Arial" w:hAnsi="Arial" w:cs="Arial"/>
          <w:color w:val="002060"/>
          <w:sz w:val="20"/>
        </w:rPr>
        <w:t xml:space="preserve">Voor richtlijnen </w:t>
      </w:r>
      <w:r w:rsidRPr="006D791D">
        <w:rPr>
          <w:rFonts w:ascii="Arial" w:hAnsi="Arial" w:cs="Arial"/>
          <w:color w:val="002060"/>
          <w:sz w:val="20"/>
          <w:szCs w:val="20"/>
        </w:rPr>
        <w:t>zie</w:t>
      </w:r>
      <w:r w:rsidRPr="000B667E">
        <w:rPr>
          <w:rFonts w:ascii="Arial" w:hAnsi="Arial" w:cs="Arial"/>
          <w:color w:val="002060"/>
          <w:sz w:val="20"/>
          <w:szCs w:val="20"/>
        </w:rPr>
        <w:t xml:space="preserve"> </w:t>
      </w:r>
      <w:r w:rsidR="00C1390E">
        <w:rPr>
          <w:rFonts w:ascii="Arial" w:hAnsi="Arial" w:cs="Arial"/>
          <w:color w:val="002060"/>
          <w:sz w:val="20"/>
          <w:szCs w:val="20"/>
        </w:rPr>
        <w:t xml:space="preserve">par. 1.4: </w:t>
      </w:r>
      <w:r w:rsidRPr="000B667E">
        <w:rPr>
          <w:rFonts w:ascii="Arial" w:hAnsi="Arial" w:cs="Arial"/>
          <w:color w:val="002060"/>
          <w:sz w:val="20"/>
          <w:szCs w:val="20"/>
        </w:rPr>
        <w:t xml:space="preserve">Taak en </w:t>
      </w:r>
      <w:r w:rsidR="00C1390E">
        <w:rPr>
          <w:rFonts w:ascii="Arial" w:hAnsi="Arial" w:cs="Arial"/>
          <w:color w:val="002060"/>
          <w:sz w:val="20"/>
          <w:szCs w:val="20"/>
        </w:rPr>
        <w:t>rollen</w:t>
      </w:r>
      <w:r w:rsidRPr="000B667E">
        <w:rPr>
          <w:rFonts w:ascii="Arial" w:hAnsi="Arial" w:cs="Arial"/>
          <w:color w:val="002060"/>
          <w:sz w:val="20"/>
          <w:szCs w:val="20"/>
        </w:rPr>
        <w:t xml:space="preserve"> m.b.t. regievoering</w:t>
      </w:r>
      <w:r w:rsidR="00BD5A1B">
        <w:rPr>
          <w:rFonts w:ascii="Arial" w:hAnsi="Arial" w:cs="Arial"/>
          <w:color w:val="002060"/>
          <w:sz w:val="20"/>
          <w:szCs w:val="20"/>
        </w:rPr>
        <w:t xml:space="preserve"> en </w:t>
      </w:r>
      <w:r w:rsidR="00193D71">
        <w:rPr>
          <w:rFonts w:ascii="Arial" w:hAnsi="Arial" w:cs="Arial"/>
          <w:color w:val="002060"/>
          <w:sz w:val="20"/>
          <w:szCs w:val="20"/>
        </w:rPr>
        <w:t xml:space="preserve">het </w:t>
      </w:r>
      <w:r w:rsidR="00BD5A1B">
        <w:rPr>
          <w:rFonts w:ascii="Arial" w:hAnsi="Arial" w:cs="Arial"/>
          <w:color w:val="002060"/>
          <w:sz w:val="20"/>
          <w:szCs w:val="20"/>
        </w:rPr>
        <w:t>stroomdiagram werken in de driehoek</w:t>
      </w:r>
      <w:r w:rsidR="00193D71">
        <w:rPr>
          <w:rFonts w:ascii="Arial" w:hAnsi="Arial" w:cs="Arial"/>
          <w:color w:val="002060"/>
          <w:sz w:val="20"/>
          <w:szCs w:val="20"/>
        </w:rPr>
        <w:t xml:space="preserve"> op</w:t>
      </w:r>
      <w:r w:rsidR="00193D71" w:rsidRPr="002616AF">
        <w:rPr>
          <w:rFonts w:ascii="Arial" w:hAnsi="Arial" w:cs="Arial"/>
          <w:color w:val="1F3864" w:themeColor="accent5" w:themeShade="80"/>
          <w:sz w:val="20"/>
          <w:szCs w:val="20"/>
        </w:rPr>
        <w:t xml:space="preserve"> </w:t>
      </w:r>
      <w:hyperlink r:id="rId17" w:history="1">
        <w:r w:rsidR="000624E3" w:rsidRPr="000878BE">
          <w:rPr>
            <w:rStyle w:val="Hyperlink"/>
            <w:rFonts w:ascii="Arial" w:hAnsi="Arial" w:cs="Arial"/>
            <w:sz w:val="20"/>
            <w:szCs w:val="20"/>
          </w:rPr>
          <w:t>www.rioz.nl/documenten</w:t>
        </w:r>
      </w:hyperlink>
    </w:p>
    <w:p w14:paraId="71E5D4F4" w14:textId="77777777" w:rsidR="000624E3" w:rsidRPr="00B149A8" w:rsidRDefault="000624E3" w:rsidP="00DE79C0">
      <w:pPr>
        <w:pStyle w:val="Geenafstand"/>
        <w:jc w:val="both"/>
        <w:rPr>
          <w:rFonts w:ascii="Arial" w:hAnsi="Arial" w:cs="Arial"/>
          <w:color w:val="002060"/>
          <w:sz w:val="20"/>
          <w:szCs w:val="20"/>
        </w:rPr>
      </w:pPr>
    </w:p>
    <w:p w14:paraId="2A712B86" w14:textId="77777777" w:rsidR="000B667E" w:rsidRPr="00B149A8" w:rsidRDefault="000B667E" w:rsidP="00DE79C0">
      <w:pPr>
        <w:pStyle w:val="Geenafstand"/>
        <w:jc w:val="both"/>
        <w:rPr>
          <w:rFonts w:ascii="Arial" w:hAnsi="Arial" w:cs="Arial"/>
          <w:color w:val="002060"/>
          <w:sz w:val="20"/>
          <w:szCs w:val="20"/>
          <w:u w:val="single"/>
        </w:rPr>
      </w:pPr>
      <w:r w:rsidRPr="00B149A8">
        <w:rPr>
          <w:rFonts w:ascii="Arial" w:hAnsi="Arial" w:cs="Arial"/>
          <w:color w:val="002060"/>
          <w:sz w:val="20"/>
          <w:szCs w:val="20"/>
          <w:u w:val="single"/>
        </w:rPr>
        <w:t>Hulpvraag van de jeugdige is leidend</w:t>
      </w:r>
    </w:p>
    <w:p w14:paraId="529F813B" w14:textId="77777777" w:rsidR="000B667E" w:rsidRPr="00B149A8" w:rsidRDefault="000B667E" w:rsidP="00DE79C0">
      <w:pPr>
        <w:pStyle w:val="Geenafstand"/>
        <w:jc w:val="both"/>
        <w:rPr>
          <w:rFonts w:ascii="Arial" w:hAnsi="Arial" w:cs="Arial"/>
          <w:color w:val="002060"/>
          <w:sz w:val="20"/>
          <w:szCs w:val="20"/>
        </w:rPr>
      </w:pPr>
      <w:r w:rsidRPr="00B149A8">
        <w:rPr>
          <w:rFonts w:ascii="Arial" w:hAnsi="Arial" w:cs="Arial"/>
          <w:color w:val="002060"/>
          <w:sz w:val="20"/>
          <w:szCs w:val="20"/>
        </w:rPr>
        <w:t xml:space="preserve">We kijken altijd op maat wat </w:t>
      </w:r>
      <w:proofErr w:type="gramStart"/>
      <w:r w:rsidRPr="00B149A8">
        <w:rPr>
          <w:rFonts w:ascii="Arial" w:hAnsi="Arial" w:cs="Arial"/>
          <w:color w:val="002060"/>
          <w:sz w:val="20"/>
          <w:szCs w:val="20"/>
        </w:rPr>
        <w:t>er voor</w:t>
      </w:r>
      <w:proofErr w:type="gramEnd"/>
      <w:r w:rsidRPr="00B149A8">
        <w:rPr>
          <w:rFonts w:ascii="Arial" w:hAnsi="Arial" w:cs="Arial"/>
          <w:color w:val="002060"/>
          <w:sz w:val="20"/>
          <w:szCs w:val="20"/>
        </w:rPr>
        <w:t xml:space="preserve"> betreffende jeugdige nodig is. Rol van de medewerker van het gemeentelijk toegangsteam is daarbij om kritisch te kijken naar wat nodig is vanuit de gedachte:</w:t>
      </w:r>
    </w:p>
    <w:p w14:paraId="4C2D8E33" w14:textId="77777777" w:rsidR="000B667E" w:rsidRPr="00B149A8" w:rsidRDefault="000B667E" w:rsidP="006F2BB8">
      <w:pPr>
        <w:pStyle w:val="Geenafstand"/>
        <w:numPr>
          <w:ilvl w:val="0"/>
          <w:numId w:val="25"/>
        </w:numPr>
        <w:ind w:left="426"/>
        <w:jc w:val="both"/>
        <w:rPr>
          <w:rFonts w:ascii="Arial" w:hAnsi="Arial" w:cs="Arial"/>
          <w:color w:val="002060"/>
          <w:sz w:val="20"/>
          <w:szCs w:val="20"/>
        </w:rPr>
      </w:pPr>
      <w:r w:rsidRPr="00B149A8">
        <w:rPr>
          <w:rFonts w:ascii="Arial" w:hAnsi="Arial" w:cs="Arial"/>
          <w:color w:val="002060"/>
          <w:sz w:val="20"/>
          <w:szCs w:val="20"/>
        </w:rPr>
        <w:t>Normaliseren i.p.v. medicaliseren</w:t>
      </w:r>
    </w:p>
    <w:p w14:paraId="0AB5053C" w14:textId="77777777" w:rsidR="000B667E" w:rsidRPr="00B149A8" w:rsidRDefault="000B667E" w:rsidP="006F2BB8">
      <w:pPr>
        <w:pStyle w:val="Geenafstand"/>
        <w:numPr>
          <w:ilvl w:val="0"/>
          <w:numId w:val="25"/>
        </w:numPr>
        <w:ind w:left="426"/>
        <w:jc w:val="both"/>
        <w:rPr>
          <w:rFonts w:ascii="Arial" w:hAnsi="Arial" w:cs="Arial"/>
          <w:color w:val="002060"/>
          <w:sz w:val="20"/>
          <w:szCs w:val="20"/>
        </w:rPr>
      </w:pPr>
      <w:r w:rsidRPr="00B149A8">
        <w:rPr>
          <w:rFonts w:ascii="Arial" w:hAnsi="Arial" w:cs="Arial"/>
          <w:color w:val="002060"/>
          <w:sz w:val="20"/>
          <w:szCs w:val="20"/>
        </w:rPr>
        <w:t>Hulp licht waar het kan en zwaar waar dat nodig is</w:t>
      </w:r>
    </w:p>
    <w:p w14:paraId="5D9685F1" w14:textId="77777777" w:rsidR="000B667E" w:rsidRPr="00B149A8" w:rsidRDefault="000B667E" w:rsidP="006F2BB8">
      <w:pPr>
        <w:pStyle w:val="Geenafstand"/>
        <w:numPr>
          <w:ilvl w:val="0"/>
          <w:numId w:val="25"/>
        </w:numPr>
        <w:ind w:left="426"/>
        <w:jc w:val="both"/>
        <w:rPr>
          <w:rFonts w:ascii="Arial" w:hAnsi="Arial" w:cs="Arial"/>
          <w:color w:val="002060"/>
          <w:sz w:val="20"/>
          <w:szCs w:val="20"/>
        </w:rPr>
      </w:pPr>
      <w:r w:rsidRPr="00B149A8">
        <w:rPr>
          <w:rFonts w:ascii="Arial" w:hAnsi="Arial" w:cs="Arial"/>
          <w:color w:val="002060"/>
          <w:sz w:val="20"/>
          <w:szCs w:val="20"/>
        </w:rPr>
        <w:t xml:space="preserve">Voorkomen van uitputting van regionaal beschikbare hulpaanbod en grip houden op het </w:t>
      </w:r>
      <w:proofErr w:type="gramStart"/>
      <w:r w:rsidRPr="00B149A8">
        <w:rPr>
          <w:rFonts w:ascii="Arial" w:hAnsi="Arial" w:cs="Arial"/>
          <w:color w:val="002060"/>
          <w:sz w:val="20"/>
          <w:szCs w:val="20"/>
        </w:rPr>
        <w:t>totaal budget</w:t>
      </w:r>
      <w:proofErr w:type="gramEnd"/>
      <w:r w:rsidRPr="00B149A8">
        <w:rPr>
          <w:rFonts w:ascii="Arial" w:hAnsi="Arial" w:cs="Arial"/>
          <w:color w:val="002060"/>
          <w:sz w:val="20"/>
          <w:szCs w:val="20"/>
        </w:rPr>
        <w:t xml:space="preserve"> voor jeugdhulp</w:t>
      </w:r>
    </w:p>
    <w:p w14:paraId="27655433" w14:textId="77777777" w:rsidR="00C911B6" w:rsidRDefault="00C911B6" w:rsidP="00DE79C0">
      <w:pPr>
        <w:pStyle w:val="Kop3RIOZ"/>
        <w:rPr>
          <w:color w:val="009999"/>
          <w:sz w:val="22"/>
          <w:szCs w:val="22"/>
        </w:rPr>
      </w:pPr>
    </w:p>
    <w:p w14:paraId="1AE2C87B" w14:textId="17227108" w:rsidR="000B667E" w:rsidRPr="00612E54" w:rsidRDefault="000B667E" w:rsidP="00DE79C0">
      <w:pPr>
        <w:pStyle w:val="Kop3RIOZ"/>
        <w:spacing w:after="80"/>
        <w:rPr>
          <w:color w:val="009999"/>
          <w:sz w:val="22"/>
          <w:szCs w:val="22"/>
        </w:rPr>
      </w:pPr>
      <w:r w:rsidRPr="00612E54">
        <w:rPr>
          <w:color w:val="009999"/>
          <w:sz w:val="22"/>
          <w:szCs w:val="22"/>
        </w:rPr>
        <w:t>Beleidsmatige uitgangspunten</w:t>
      </w:r>
    </w:p>
    <w:p w14:paraId="572DCCAB" w14:textId="77777777" w:rsidR="000B667E" w:rsidRPr="00D11C19" w:rsidRDefault="000B667E" w:rsidP="00DE79C0">
      <w:pPr>
        <w:spacing w:after="0" w:line="240" w:lineRule="auto"/>
        <w:jc w:val="both"/>
        <w:rPr>
          <w:rFonts w:ascii="Arial" w:hAnsi="Arial" w:cs="Arial"/>
          <w:color w:val="002060"/>
          <w:sz w:val="20"/>
          <w:szCs w:val="20"/>
          <w:u w:val="single"/>
        </w:rPr>
      </w:pPr>
      <w:r w:rsidRPr="00D11C19">
        <w:rPr>
          <w:rFonts w:ascii="Arial" w:hAnsi="Arial" w:cs="Arial"/>
          <w:b/>
          <w:color w:val="002060"/>
          <w:sz w:val="20"/>
          <w:szCs w:val="20"/>
          <w:u w:val="single"/>
        </w:rPr>
        <w:t>Volume</w:t>
      </w:r>
      <w:r w:rsidRPr="00D11C19">
        <w:rPr>
          <w:rFonts w:ascii="Arial" w:hAnsi="Arial" w:cs="Arial"/>
          <w:color w:val="002060"/>
          <w:sz w:val="20"/>
          <w:szCs w:val="20"/>
          <w:u w:val="single"/>
        </w:rPr>
        <w:t>: We indiceren “scherp” maar willen onnodige administratie/bureaucratie voorkomen</w:t>
      </w:r>
    </w:p>
    <w:p w14:paraId="13119A02" w14:textId="77777777" w:rsidR="000B667E" w:rsidRPr="00342F0B" w:rsidRDefault="000B667E" w:rsidP="00DE79C0">
      <w:pPr>
        <w:spacing w:line="240" w:lineRule="auto"/>
        <w:jc w:val="both"/>
        <w:rPr>
          <w:rFonts w:ascii="Arial" w:hAnsi="Arial" w:cs="Arial"/>
          <w:color w:val="002060"/>
          <w:sz w:val="20"/>
          <w:szCs w:val="20"/>
        </w:rPr>
      </w:pPr>
      <w:r w:rsidRPr="00342F0B">
        <w:rPr>
          <w:rFonts w:ascii="Arial" w:hAnsi="Arial" w:cs="Arial"/>
          <w:color w:val="002060"/>
          <w:sz w:val="20"/>
          <w:szCs w:val="20"/>
        </w:rPr>
        <w:t xml:space="preserve">Het is van belang om kritisch te zijn bij de bepaling van het benodigde volume en niet te ruim te beschikken. We vinden het echter ook zeer onwenselijk als ouders of jeugdhulp aanbieders bij ieder “extra uurtje” opnieuw een administratief traject in zouden moeten, om toestemming te krijgen van het gemeentelijk toegangsteam voor de extra inzet. Enige marge in acht nemen bij het </w:t>
      </w:r>
      <w:proofErr w:type="gramStart"/>
      <w:r w:rsidRPr="00342F0B">
        <w:rPr>
          <w:rFonts w:ascii="Arial" w:hAnsi="Arial" w:cs="Arial"/>
          <w:color w:val="002060"/>
          <w:sz w:val="20"/>
          <w:szCs w:val="20"/>
        </w:rPr>
        <w:t>bepalen  van</w:t>
      </w:r>
      <w:proofErr w:type="gramEnd"/>
      <w:r w:rsidRPr="00342F0B">
        <w:rPr>
          <w:rFonts w:ascii="Arial" w:hAnsi="Arial" w:cs="Arial"/>
          <w:color w:val="002060"/>
          <w:sz w:val="20"/>
          <w:szCs w:val="20"/>
        </w:rPr>
        <w:t xml:space="preserve"> de  hoogte van het volume is dan ook van belang. </w:t>
      </w:r>
    </w:p>
    <w:p w14:paraId="254E090F" w14:textId="77777777" w:rsidR="000B667E" w:rsidRPr="00D11C19" w:rsidRDefault="000B667E" w:rsidP="00DE79C0">
      <w:pPr>
        <w:pStyle w:val="Kop2"/>
        <w:jc w:val="both"/>
        <w:rPr>
          <w:rFonts w:ascii="Arial" w:hAnsi="Arial" w:cs="Arial"/>
          <w:color w:val="002060"/>
          <w:sz w:val="20"/>
          <w:szCs w:val="20"/>
        </w:rPr>
      </w:pPr>
    </w:p>
    <w:p w14:paraId="3DBE3F1E" w14:textId="77777777" w:rsidR="000B667E" w:rsidRPr="00342F0B" w:rsidRDefault="000B667E" w:rsidP="00DE79C0">
      <w:pPr>
        <w:pStyle w:val="Geenafstand"/>
        <w:jc w:val="both"/>
        <w:rPr>
          <w:rFonts w:ascii="Arial" w:hAnsi="Arial" w:cs="Arial"/>
          <w:color w:val="002060"/>
          <w:sz w:val="20"/>
          <w:szCs w:val="20"/>
        </w:rPr>
      </w:pPr>
      <w:r w:rsidRPr="00342F0B">
        <w:rPr>
          <w:rFonts w:ascii="Arial" w:hAnsi="Arial" w:cs="Arial"/>
          <w:b/>
          <w:bCs/>
          <w:color w:val="002060"/>
          <w:sz w:val="20"/>
          <w:szCs w:val="20"/>
        </w:rPr>
        <w:t>Frequentie</w:t>
      </w:r>
      <w:r w:rsidRPr="00342F0B">
        <w:rPr>
          <w:rFonts w:ascii="Arial" w:hAnsi="Arial" w:cs="Arial"/>
          <w:color w:val="002060"/>
          <w:sz w:val="20"/>
          <w:szCs w:val="20"/>
        </w:rPr>
        <w:t>: Wisselend volume gedurende het traject</w:t>
      </w:r>
    </w:p>
    <w:p w14:paraId="4688445B" w14:textId="77777777" w:rsidR="000B667E" w:rsidRPr="00D11C19" w:rsidRDefault="000B667E" w:rsidP="00DE79C0">
      <w:pPr>
        <w:spacing w:after="0" w:line="240" w:lineRule="auto"/>
        <w:jc w:val="both"/>
        <w:rPr>
          <w:rFonts w:ascii="Arial" w:hAnsi="Arial" w:cs="Arial"/>
          <w:color w:val="002060"/>
          <w:sz w:val="20"/>
          <w:szCs w:val="20"/>
        </w:rPr>
      </w:pPr>
      <w:r w:rsidRPr="00D11C19">
        <w:rPr>
          <w:rFonts w:ascii="Arial" w:hAnsi="Arial" w:cs="Arial"/>
          <w:color w:val="002060"/>
          <w:sz w:val="20"/>
          <w:szCs w:val="20"/>
        </w:rPr>
        <w:t xml:space="preserve">Het kan van belang zijn om tijdens een hulpverleningstraject flexibel te zijn in frequentie van hulpverlening. Bijvoorbeeld om tijdens een hulpverleningstraject perioden van meer/minder intensieve hulp af te wisselen. Denk aan behandeling of begeleiding van 2 of meerdere keren per week in het begin van een traject, waarna op termijn afgebouwd kan worden naar 1x per week. Of de inzet van extra respijtzorg in vakantiemaanden. </w:t>
      </w:r>
    </w:p>
    <w:p w14:paraId="74B32475" w14:textId="77777777" w:rsidR="000B667E" w:rsidRPr="00D11C19" w:rsidRDefault="000B667E" w:rsidP="00DE79C0">
      <w:pPr>
        <w:spacing w:after="0" w:line="240" w:lineRule="auto"/>
        <w:jc w:val="both"/>
        <w:rPr>
          <w:rFonts w:ascii="Arial" w:hAnsi="Arial" w:cs="Arial"/>
          <w:color w:val="002060"/>
          <w:sz w:val="20"/>
          <w:szCs w:val="20"/>
        </w:rPr>
      </w:pPr>
    </w:p>
    <w:p w14:paraId="178A8EB3" w14:textId="77777777" w:rsidR="000B667E" w:rsidRPr="00D11C19" w:rsidRDefault="000B667E" w:rsidP="00DE79C0">
      <w:pPr>
        <w:spacing w:after="0" w:line="240" w:lineRule="auto"/>
        <w:jc w:val="both"/>
        <w:rPr>
          <w:rFonts w:ascii="Arial" w:hAnsi="Arial" w:cs="Arial"/>
          <w:color w:val="002060"/>
          <w:sz w:val="20"/>
          <w:szCs w:val="20"/>
        </w:rPr>
      </w:pPr>
      <w:r w:rsidRPr="00D11C19">
        <w:rPr>
          <w:rFonts w:ascii="Arial" w:hAnsi="Arial" w:cs="Arial"/>
          <w:color w:val="002060"/>
          <w:sz w:val="20"/>
          <w:szCs w:val="20"/>
        </w:rPr>
        <w:t>We vinden het van belang dat flexibele inzet mogelijk is. Administratief (in berichtenverkeer GGK/</w:t>
      </w:r>
      <w:proofErr w:type="spellStart"/>
      <w:r w:rsidRPr="00D11C19">
        <w:rPr>
          <w:rFonts w:ascii="Arial" w:hAnsi="Arial" w:cs="Arial"/>
          <w:color w:val="002060"/>
          <w:sz w:val="20"/>
          <w:szCs w:val="20"/>
        </w:rPr>
        <w:t>iJW</w:t>
      </w:r>
      <w:proofErr w:type="spellEnd"/>
      <w:r w:rsidRPr="00D11C19">
        <w:rPr>
          <w:rFonts w:ascii="Arial" w:hAnsi="Arial" w:cs="Arial"/>
          <w:color w:val="002060"/>
          <w:sz w:val="20"/>
          <w:szCs w:val="20"/>
        </w:rPr>
        <w:t xml:space="preserve">) is daarom rekening gehouden met een wisseling in frequentie. Voor alle ambulante producten en </w:t>
      </w:r>
      <w:proofErr w:type="gramStart"/>
      <w:r w:rsidRPr="00D11C19">
        <w:rPr>
          <w:rFonts w:ascii="Arial" w:hAnsi="Arial" w:cs="Arial"/>
          <w:color w:val="002060"/>
          <w:sz w:val="20"/>
          <w:szCs w:val="20"/>
        </w:rPr>
        <w:t>daghulp  (</w:t>
      </w:r>
      <w:proofErr w:type="gramEnd"/>
      <w:r w:rsidRPr="00D11C19">
        <w:rPr>
          <w:rFonts w:ascii="Arial" w:hAnsi="Arial" w:cs="Arial"/>
          <w:color w:val="002060"/>
          <w:sz w:val="20"/>
          <w:szCs w:val="20"/>
        </w:rPr>
        <w:t xml:space="preserve">op persoonlijke verzorging na) geldt, dat het  toegewezen volume flexibel in kan worden gezet, binnen de duur van de geldigheid van de toewijzing. Als je bv. 100 uur begeleiding toewijst voor de duur van een jaar, dan kan de jeugdhulp aanbieder in afstemming met jeugdige/het gezin de 100 uren over dat jaar naar behoefte inzetten. Er wordt geen maximum of </w:t>
      </w:r>
      <w:proofErr w:type="gramStart"/>
      <w:r w:rsidRPr="00D11C19">
        <w:rPr>
          <w:rFonts w:ascii="Arial" w:hAnsi="Arial" w:cs="Arial"/>
          <w:color w:val="002060"/>
          <w:sz w:val="20"/>
          <w:szCs w:val="20"/>
        </w:rPr>
        <w:t>minimum aantal</w:t>
      </w:r>
      <w:proofErr w:type="gramEnd"/>
      <w:r w:rsidRPr="00D11C19">
        <w:rPr>
          <w:rFonts w:ascii="Arial" w:hAnsi="Arial" w:cs="Arial"/>
          <w:color w:val="002060"/>
          <w:sz w:val="20"/>
          <w:szCs w:val="20"/>
        </w:rPr>
        <w:t xml:space="preserve"> uur per week of maand voorgeschreven. Er kan echter niet meer dan het totaal beschikte volume worden gedeclareerd.</w:t>
      </w:r>
    </w:p>
    <w:p w14:paraId="3991159C" w14:textId="77777777" w:rsidR="000B667E" w:rsidRPr="00D11C19" w:rsidRDefault="000B667E" w:rsidP="00DE79C0">
      <w:pPr>
        <w:spacing w:after="0" w:line="240" w:lineRule="auto"/>
        <w:jc w:val="both"/>
        <w:rPr>
          <w:rFonts w:ascii="Arial" w:hAnsi="Arial" w:cs="Arial"/>
          <w:color w:val="002060"/>
          <w:sz w:val="20"/>
          <w:szCs w:val="20"/>
        </w:rPr>
      </w:pPr>
    </w:p>
    <w:p w14:paraId="0DF6DE70" w14:textId="77777777" w:rsidR="000B667E" w:rsidRPr="00D11C19" w:rsidRDefault="000B667E" w:rsidP="00DE79C0">
      <w:pPr>
        <w:spacing w:after="0" w:line="240" w:lineRule="auto"/>
        <w:jc w:val="both"/>
        <w:rPr>
          <w:rFonts w:ascii="Arial" w:hAnsi="Arial" w:cs="Arial"/>
          <w:color w:val="002060"/>
          <w:sz w:val="20"/>
          <w:szCs w:val="20"/>
        </w:rPr>
      </w:pPr>
      <w:r w:rsidRPr="00D11C19">
        <w:rPr>
          <w:rFonts w:ascii="Arial" w:hAnsi="Arial" w:cs="Arial"/>
          <w:color w:val="002060"/>
          <w:sz w:val="20"/>
          <w:szCs w:val="20"/>
        </w:rPr>
        <w:t xml:space="preserve">Voor verblijfsproducten en crisishulp wordt wél een vast aantal eenheden per week/maand toegewezen. Het gaat hierbij om producten waar wisselend volume niet van toepassing/niet mogelijk is. </w:t>
      </w:r>
    </w:p>
    <w:p w14:paraId="52C01D38" w14:textId="77777777" w:rsidR="000B667E" w:rsidRPr="00D11C19" w:rsidRDefault="000B667E" w:rsidP="00DE79C0">
      <w:pPr>
        <w:spacing w:after="0" w:line="240" w:lineRule="auto"/>
        <w:jc w:val="both"/>
        <w:rPr>
          <w:rFonts w:ascii="Arial" w:hAnsi="Arial" w:cs="Arial"/>
          <w:color w:val="002060"/>
          <w:sz w:val="20"/>
          <w:szCs w:val="20"/>
        </w:rPr>
      </w:pPr>
    </w:p>
    <w:p w14:paraId="2F2DBF77" w14:textId="77777777" w:rsidR="000B667E" w:rsidRPr="00D11C19" w:rsidRDefault="000B667E" w:rsidP="00DE79C0">
      <w:pPr>
        <w:spacing w:after="0" w:line="240" w:lineRule="auto"/>
        <w:jc w:val="both"/>
        <w:rPr>
          <w:rFonts w:ascii="Arial" w:hAnsi="Arial" w:cs="Arial"/>
          <w:color w:val="002060"/>
          <w:sz w:val="20"/>
          <w:szCs w:val="20"/>
          <w:u w:val="single"/>
        </w:rPr>
      </w:pPr>
      <w:r w:rsidRPr="00D11C19">
        <w:rPr>
          <w:rFonts w:ascii="Arial" w:hAnsi="Arial" w:cs="Arial"/>
          <w:b/>
          <w:color w:val="002060"/>
          <w:sz w:val="20"/>
          <w:szCs w:val="20"/>
          <w:u w:val="single"/>
        </w:rPr>
        <w:t>Duur</w:t>
      </w:r>
      <w:r w:rsidRPr="00D11C19">
        <w:rPr>
          <w:rFonts w:ascii="Arial" w:hAnsi="Arial" w:cs="Arial"/>
          <w:color w:val="002060"/>
          <w:sz w:val="20"/>
          <w:szCs w:val="20"/>
          <w:u w:val="single"/>
        </w:rPr>
        <w:t>: Grip op budget vs. vertrouwen in de samenwerking</w:t>
      </w:r>
    </w:p>
    <w:p w14:paraId="09171512" w14:textId="77777777" w:rsidR="000B667E" w:rsidRPr="00D11C19" w:rsidRDefault="000B667E" w:rsidP="00DE79C0">
      <w:pPr>
        <w:spacing w:after="0" w:line="240" w:lineRule="auto"/>
        <w:jc w:val="both"/>
        <w:rPr>
          <w:rFonts w:ascii="Arial" w:hAnsi="Arial" w:cs="Arial"/>
          <w:color w:val="002060"/>
          <w:sz w:val="20"/>
          <w:szCs w:val="20"/>
        </w:rPr>
      </w:pPr>
      <w:r w:rsidRPr="00D11C19">
        <w:rPr>
          <w:rFonts w:ascii="Arial" w:hAnsi="Arial" w:cs="Arial"/>
          <w:color w:val="002060"/>
          <w:sz w:val="20"/>
          <w:szCs w:val="20"/>
        </w:rPr>
        <w:t xml:space="preserve">Naast volume en frequentie, moet in de driehoek ook bepaald worden hoe lang de inzet van hulp noodzakelijk is. Ook hier zoeken we naar de juiste balans tussen grip houden op onze jeugdhulp </w:t>
      </w:r>
      <w:r w:rsidRPr="00D11C19">
        <w:rPr>
          <w:rFonts w:ascii="Arial" w:hAnsi="Arial" w:cs="Arial"/>
          <w:color w:val="002060"/>
          <w:sz w:val="20"/>
          <w:szCs w:val="20"/>
        </w:rPr>
        <w:lastRenderedPageBreak/>
        <w:t xml:space="preserve">budgetten en kritisch zijn op wat nodig is, vs. werken vanuit vertrouwen en de aanbieder van jeugdhulp ruimte bieden om naar eigen professioneel inzicht te handelen. </w:t>
      </w:r>
    </w:p>
    <w:p w14:paraId="55900909" w14:textId="77777777" w:rsidR="000B667E" w:rsidRPr="00D11C19" w:rsidRDefault="000B667E" w:rsidP="00DE79C0">
      <w:pPr>
        <w:spacing w:after="0" w:line="240" w:lineRule="auto"/>
        <w:jc w:val="both"/>
        <w:rPr>
          <w:rFonts w:ascii="Arial" w:hAnsi="Arial" w:cs="Arial"/>
          <w:color w:val="002060"/>
          <w:sz w:val="20"/>
          <w:szCs w:val="20"/>
        </w:rPr>
      </w:pPr>
      <w:r w:rsidRPr="00D11C19">
        <w:rPr>
          <w:rFonts w:ascii="Arial" w:hAnsi="Arial" w:cs="Arial"/>
          <w:color w:val="002060"/>
          <w:sz w:val="20"/>
          <w:szCs w:val="20"/>
        </w:rPr>
        <w:t xml:space="preserve">Voor welke duur het gemeentelijk toegangsteam een beschikking af kan of mag geven, is een lokale aangelegenheid/beslissing. Ook hierbij is het van belang te waken voor onnodige administratieve belasting voor alle partijen in de driehoek.  </w:t>
      </w:r>
    </w:p>
    <w:p w14:paraId="11B792A3" w14:textId="77777777" w:rsidR="000B667E" w:rsidRPr="00D11C19" w:rsidRDefault="000B667E" w:rsidP="00DE79C0">
      <w:pPr>
        <w:spacing w:after="0" w:line="240" w:lineRule="auto"/>
        <w:jc w:val="both"/>
        <w:rPr>
          <w:rFonts w:ascii="Arial" w:hAnsi="Arial" w:cs="Arial"/>
          <w:color w:val="002060"/>
          <w:sz w:val="20"/>
          <w:szCs w:val="20"/>
        </w:rPr>
      </w:pPr>
    </w:p>
    <w:p w14:paraId="4A812E10" w14:textId="77777777" w:rsidR="000B667E" w:rsidRPr="00086661" w:rsidRDefault="000B667E" w:rsidP="00DE79C0">
      <w:pPr>
        <w:spacing w:line="240" w:lineRule="auto"/>
        <w:jc w:val="both"/>
        <w:rPr>
          <w:rFonts w:ascii="Arial" w:hAnsi="Arial" w:cs="Arial"/>
          <w:color w:val="002060"/>
          <w:sz w:val="20"/>
          <w:szCs w:val="20"/>
        </w:rPr>
      </w:pPr>
      <w:r w:rsidRPr="00086661">
        <w:rPr>
          <w:rFonts w:ascii="Arial" w:hAnsi="Arial" w:cs="Arial"/>
          <w:color w:val="002060"/>
          <w:sz w:val="20"/>
          <w:szCs w:val="20"/>
        </w:rPr>
        <w:t>We hebben al langere tijd te maken met forse wachtlijsten bij een aantal van onze jeugdhulpaanbieders ten aanzien van een aantal specifieke hulpvormen. Dit maakt dat het vaak lang duurt voordat een intake plaatsvindt of de hulp daadwerkelijk van start gaat. Bij een beschikking met de geldigheid van 1 jaar, zoals momenteel veelal gehanteerd wordt, is de beschikking al bijna verlopen, voordat de hulp goed en wel op gang is gekomen. Bij het aanvragen van een verlenging is het behaalde resultaat dan vaak minimaal en de grond voor de verlenging veelal administratief van aard.</w:t>
      </w:r>
    </w:p>
    <w:p w14:paraId="58D0F427" w14:textId="77777777" w:rsidR="000B667E" w:rsidRPr="00086661" w:rsidRDefault="000B667E" w:rsidP="00DE79C0">
      <w:pPr>
        <w:spacing w:line="240" w:lineRule="auto"/>
        <w:jc w:val="both"/>
        <w:rPr>
          <w:rFonts w:ascii="Arial" w:hAnsi="Arial" w:cs="Arial"/>
          <w:color w:val="002060"/>
          <w:sz w:val="20"/>
          <w:szCs w:val="20"/>
        </w:rPr>
      </w:pPr>
      <w:r w:rsidRPr="00086661">
        <w:rPr>
          <w:rFonts w:ascii="Arial" w:hAnsi="Arial" w:cs="Arial"/>
          <w:color w:val="002060"/>
          <w:sz w:val="20"/>
          <w:szCs w:val="20"/>
        </w:rPr>
        <w:t>Deze situatie is onwenselijk en regionaal doen we samen met aanbieders ons best om verandering in de wachtlijst problematiek te brengen, maar dat zal op korte termijn onvoldoende soelaas bieden.</w:t>
      </w:r>
    </w:p>
    <w:p w14:paraId="63335BED" w14:textId="77777777" w:rsidR="000B667E" w:rsidRPr="00D11C19" w:rsidRDefault="000B667E" w:rsidP="00DE79C0">
      <w:pPr>
        <w:spacing w:line="240" w:lineRule="auto"/>
        <w:jc w:val="both"/>
        <w:rPr>
          <w:rFonts w:ascii="Arial" w:hAnsi="Arial" w:cs="Arial"/>
          <w:color w:val="002060"/>
          <w:sz w:val="20"/>
          <w:szCs w:val="20"/>
        </w:rPr>
      </w:pPr>
      <w:r w:rsidRPr="00D11C19">
        <w:rPr>
          <w:rFonts w:ascii="Arial" w:hAnsi="Arial" w:cs="Arial"/>
          <w:color w:val="002060"/>
          <w:sz w:val="20"/>
          <w:szCs w:val="20"/>
        </w:rPr>
        <w:t xml:space="preserve">Specifiek voor jeugdigen/gezinnen met een langdurige hulpvraag, is op 2 dec. 2021 vanuit het ministerie van VWS een brief verstuurd aan alle verantwoordelijke wethouders, betreft: Passende Beschikkingsduur. Hierin roept de minister gemeenten </w:t>
      </w:r>
      <w:proofErr w:type="gramStart"/>
      <w:r w:rsidRPr="00D11C19">
        <w:rPr>
          <w:rFonts w:ascii="Arial" w:hAnsi="Arial" w:cs="Arial"/>
          <w:color w:val="002060"/>
          <w:sz w:val="20"/>
          <w:szCs w:val="20"/>
        </w:rPr>
        <w:t>op  om</w:t>
      </w:r>
      <w:proofErr w:type="gramEnd"/>
      <w:r w:rsidRPr="00D11C19">
        <w:rPr>
          <w:rFonts w:ascii="Arial" w:hAnsi="Arial" w:cs="Arial"/>
          <w:color w:val="002060"/>
          <w:sz w:val="20"/>
          <w:szCs w:val="20"/>
        </w:rPr>
        <w:t xml:space="preserve"> bij dergelijke langdurige hulpvragen te overwegen voor langere tijd een beschikking af te geven. Passend bij de situatie van </w:t>
      </w:r>
      <w:proofErr w:type="gramStart"/>
      <w:r w:rsidRPr="00D11C19">
        <w:rPr>
          <w:rFonts w:ascii="Arial" w:hAnsi="Arial" w:cs="Arial"/>
          <w:color w:val="002060"/>
          <w:sz w:val="20"/>
          <w:szCs w:val="20"/>
        </w:rPr>
        <w:t>betreffende</w:t>
      </w:r>
      <w:proofErr w:type="gramEnd"/>
      <w:r w:rsidRPr="00D11C19">
        <w:rPr>
          <w:rFonts w:ascii="Arial" w:hAnsi="Arial" w:cs="Arial"/>
          <w:color w:val="002060"/>
          <w:sz w:val="20"/>
          <w:szCs w:val="20"/>
        </w:rPr>
        <w:t xml:space="preserve"> jeugdige.</w:t>
      </w:r>
    </w:p>
    <w:p w14:paraId="445A722F" w14:textId="77777777" w:rsidR="000B667E" w:rsidRPr="00DB0713" w:rsidRDefault="000B667E" w:rsidP="00DE79C0">
      <w:pPr>
        <w:spacing w:after="0" w:line="240" w:lineRule="auto"/>
        <w:jc w:val="both"/>
        <w:rPr>
          <w:rFonts w:ascii="Arial" w:hAnsi="Arial" w:cs="Arial"/>
          <w:color w:val="002060"/>
          <w:sz w:val="20"/>
          <w:szCs w:val="20"/>
        </w:rPr>
      </w:pPr>
      <w:r w:rsidRPr="00DB0713">
        <w:rPr>
          <w:rFonts w:ascii="Arial" w:hAnsi="Arial" w:cs="Arial"/>
          <w:color w:val="002060"/>
          <w:sz w:val="20"/>
          <w:szCs w:val="20"/>
        </w:rPr>
        <w:t>Vanwege bovenstaande adviseren we</w:t>
      </w:r>
      <w:r>
        <w:rPr>
          <w:rFonts w:ascii="Arial" w:hAnsi="Arial" w:cs="Arial"/>
          <w:color w:val="002060"/>
          <w:sz w:val="20"/>
          <w:szCs w:val="20"/>
        </w:rPr>
        <w:t xml:space="preserve"> b</w:t>
      </w:r>
      <w:r w:rsidRPr="00DB0713">
        <w:rPr>
          <w:rFonts w:ascii="Arial" w:hAnsi="Arial" w:cs="Arial"/>
          <w:color w:val="002060"/>
          <w:sz w:val="20"/>
          <w:szCs w:val="20"/>
        </w:rPr>
        <w:t xml:space="preserve">ij het afgeven van een beschikking standaard te kiezen voor de duur van </w:t>
      </w:r>
      <w:r>
        <w:rPr>
          <w:rFonts w:ascii="Arial" w:hAnsi="Arial" w:cs="Arial"/>
          <w:color w:val="002060"/>
          <w:sz w:val="20"/>
          <w:szCs w:val="20"/>
        </w:rPr>
        <w:t xml:space="preserve">(minimaal) </w:t>
      </w:r>
      <w:r w:rsidRPr="00DB0713">
        <w:rPr>
          <w:rFonts w:ascii="Arial" w:hAnsi="Arial" w:cs="Arial"/>
          <w:color w:val="002060"/>
          <w:sz w:val="20"/>
          <w:szCs w:val="20"/>
        </w:rPr>
        <w:t>1,5 jaar</w:t>
      </w:r>
      <w:r>
        <w:rPr>
          <w:rFonts w:ascii="Arial" w:hAnsi="Arial" w:cs="Arial"/>
          <w:color w:val="002060"/>
          <w:sz w:val="20"/>
          <w:szCs w:val="20"/>
        </w:rPr>
        <w:t>. Gemeenten moeten hier lokaal een keuze in maken.</w:t>
      </w:r>
    </w:p>
    <w:p w14:paraId="41BACA7B" w14:textId="77777777" w:rsidR="000B667E" w:rsidRDefault="000B667E" w:rsidP="00DE79C0">
      <w:pPr>
        <w:pStyle w:val="Geenafstand"/>
        <w:rPr>
          <w:rFonts w:ascii="Arial" w:hAnsi="Arial" w:cs="Arial"/>
          <w:color w:val="002060"/>
          <w:sz w:val="20"/>
        </w:rPr>
      </w:pPr>
    </w:p>
    <w:p w14:paraId="35F6B277" w14:textId="77777777" w:rsidR="000B667E" w:rsidRPr="00612E54" w:rsidRDefault="000B667E" w:rsidP="00DE79C0">
      <w:pPr>
        <w:pStyle w:val="Kop3RIOZ"/>
        <w:spacing w:after="80"/>
        <w:rPr>
          <w:color w:val="009999"/>
          <w:sz w:val="22"/>
          <w:szCs w:val="22"/>
        </w:rPr>
      </w:pPr>
      <w:r w:rsidRPr="00612E54">
        <w:rPr>
          <w:color w:val="009999"/>
          <w:sz w:val="22"/>
          <w:szCs w:val="22"/>
        </w:rPr>
        <w:t>Stappenplan bepaling product, volume en duur</w:t>
      </w:r>
    </w:p>
    <w:p w14:paraId="5187367F" w14:textId="77777777" w:rsidR="000B667E" w:rsidRPr="00AF1FF3" w:rsidRDefault="000B667E" w:rsidP="00DE79C0">
      <w:pPr>
        <w:spacing w:after="0" w:line="240" w:lineRule="auto"/>
        <w:jc w:val="both"/>
        <w:rPr>
          <w:rFonts w:ascii="Arial" w:hAnsi="Arial" w:cs="Arial"/>
          <w:b/>
          <w:i/>
          <w:color w:val="009999"/>
          <w:sz w:val="20"/>
          <w:szCs w:val="20"/>
        </w:rPr>
      </w:pPr>
      <w:r w:rsidRPr="00AF1FF3">
        <w:rPr>
          <w:rFonts w:ascii="Arial" w:hAnsi="Arial" w:cs="Arial"/>
          <w:i/>
          <w:color w:val="009999"/>
          <w:sz w:val="20"/>
          <w:szCs w:val="20"/>
        </w:rPr>
        <w:t xml:space="preserve">Stap </w:t>
      </w:r>
      <w:proofErr w:type="gramStart"/>
      <w:r w:rsidRPr="00AF1FF3">
        <w:rPr>
          <w:rFonts w:ascii="Arial" w:hAnsi="Arial" w:cs="Arial"/>
          <w:i/>
          <w:color w:val="009999"/>
          <w:sz w:val="20"/>
          <w:szCs w:val="20"/>
        </w:rPr>
        <w:t>1:  Vraagverheldering</w:t>
      </w:r>
      <w:proofErr w:type="gramEnd"/>
      <w:r w:rsidRPr="00AF1FF3">
        <w:rPr>
          <w:rFonts w:ascii="Arial" w:hAnsi="Arial" w:cs="Arial"/>
          <w:i/>
          <w:color w:val="009999"/>
          <w:sz w:val="20"/>
          <w:szCs w:val="20"/>
        </w:rPr>
        <w:t>, bepalen benodigde hulp (product)</w:t>
      </w:r>
    </w:p>
    <w:p w14:paraId="4B4275B6" w14:textId="77777777" w:rsidR="000B667E" w:rsidRPr="00D11C19" w:rsidRDefault="000B667E" w:rsidP="00DE79C0">
      <w:pPr>
        <w:spacing w:after="0" w:line="240" w:lineRule="auto"/>
        <w:jc w:val="both"/>
        <w:rPr>
          <w:rFonts w:ascii="Arial" w:hAnsi="Arial" w:cs="Arial"/>
          <w:b/>
          <w:color w:val="009999"/>
          <w:sz w:val="24"/>
          <w:szCs w:val="24"/>
        </w:rPr>
      </w:pPr>
      <w:r>
        <w:rPr>
          <w:rFonts w:ascii="Arial" w:hAnsi="Arial" w:cs="Arial"/>
          <w:color w:val="002060"/>
          <w:sz w:val="20"/>
        </w:rPr>
        <w:t xml:space="preserve">In gesprek met jeugdige/gezin wordt de hulpvraag in kaart gebracht en worden de doelen bepaald waaraan gewerkt gaat worden. Uiteraard wordt hierbij breed gekeken en worden (gezins-)systeem en netwerk meegenomen. Zowel bij het in kaart brengen van de problemen/hulpvraag als voor het bepalen van aanwezige krachten/voorliggende oplossingen. </w:t>
      </w:r>
    </w:p>
    <w:p w14:paraId="4FAA9D36" w14:textId="77777777" w:rsidR="000B667E" w:rsidRDefault="000B667E" w:rsidP="00DE79C0">
      <w:pPr>
        <w:pStyle w:val="Geenafstand"/>
        <w:jc w:val="both"/>
        <w:rPr>
          <w:rFonts w:ascii="Arial" w:hAnsi="Arial" w:cs="Arial"/>
          <w:color w:val="002060"/>
          <w:sz w:val="20"/>
        </w:rPr>
      </w:pPr>
    </w:p>
    <w:p w14:paraId="5F5DEF24" w14:textId="77777777" w:rsidR="000B667E" w:rsidRPr="007D1BA9" w:rsidRDefault="000B667E" w:rsidP="00DE79C0">
      <w:pPr>
        <w:pStyle w:val="Geenafstand"/>
        <w:jc w:val="both"/>
        <w:rPr>
          <w:rFonts w:ascii="Arial" w:hAnsi="Arial" w:cs="Arial"/>
          <w:b/>
          <w:color w:val="002060"/>
          <w:sz w:val="20"/>
        </w:rPr>
      </w:pPr>
      <w:r>
        <w:rPr>
          <w:rFonts w:ascii="Arial" w:hAnsi="Arial" w:cs="Arial"/>
          <w:b/>
          <w:color w:val="002060"/>
          <w:sz w:val="20"/>
        </w:rPr>
        <w:t>Bepaal product</w:t>
      </w:r>
    </w:p>
    <w:p w14:paraId="31AC1FB5" w14:textId="77777777" w:rsidR="000B667E" w:rsidRDefault="000B667E" w:rsidP="00DE79C0">
      <w:pPr>
        <w:pStyle w:val="Geenafstand"/>
        <w:jc w:val="both"/>
        <w:rPr>
          <w:rFonts w:ascii="Arial" w:hAnsi="Arial" w:cs="Arial"/>
          <w:color w:val="002060"/>
          <w:sz w:val="20"/>
        </w:rPr>
      </w:pPr>
      <w:r>
        <w:rPr>
          <w:rFonts w:ascii="Arial" w:hAnsi="Arial" w:cs="Arial"/>
          <w:color w:val="002060"/>
          <w:sz w:val="20"/>
        </w:rPr>
        <w:t>Bepaal m.b.v. het productenboek welke hulpvorm (product) het best ingezet kan worden om het doel te bereiken? Vragen die daarbij gesteld kunnen worden zijn:</w:t>
      </w:r>
    </w:p>
    <w:p w14:paraId="33491E40" w14:textId="77777777" w:rsidR="000B667E" w:rsidRDefault="000B667E" w:rsidP="006F2BB8">
      <w:pPr>
        <w:pStyle w:val="Geenafstand"/>
        <w:numPr>
          <w:ilvl w:val="0"/>
          <w:numId w:val="26"/>
        </w:numPr>
        <w:ind w:left="426"/>
        <w:jc w:val="both"/>
        <w:rPr>
          <w:rFonts w:ascii="Arial" w:hAnsi="Arial" w:cs="Arial"/>
          <w:color w:val="002060"/>
          <w:sz w:val="20"/>
        </w:rPr>
      </w:pPr>
      <w:r>
        <w:rPr>
          <w:rFonts w:ascii="Arial" w:hAnsi="Arial" w:cs="Arial"/>
          <w:color w:val="002060"/>
          <w:sz w:val="20"/>
        </w:rPr>
        <w:t>Moet de hulp ambulant zijn of is een vorm van daghulp of (deeltijd) verblijf nodig? Of misschien een combinatie van beiden?</w:t>
      </w:r>
    </w:p>
    <w:p w14:paraId="171A3945" w14:textId="77777777" w:rsidR="000B667E" w:rsidRDefault="000B667E" w:rsidP="006F2BB8">
      <w:pPr>
        <w:pStyle w:val="Geenafstand"/>
        <w:numPr>
          <w:ilvl w:val="0"/>
          <w:numId w:val="26"/>
        </w:numPr>
        <w:ind w:left="426"/>
        <w:jc w:val="both"/>
        <w:rPr>
          <w:rFonts w:ascii="Arial" w:hAnsi="Arial" w:cs="Arial"/>
          <w:color w:val="002060"/>
          <w:sz w:val="20"/>
        </w:rPr>
      </w:pPr>
      <w:r>
        <w:rPr>
          <w:rFonts w:ascii="Arial" w:hAnsi="Arial" w:cs="Arial"/>
          <w:color w:val="002060"/>
          <w:sz w:val="20"/>
        </w:rPr>
        <w:t>Is het voor het behalen van de doelen wenselijk dat de hulp in de thuissituatie plaatsvindt of is hulp op locatie van de aanbieder voldoende/het meest passend?</w:t>
      </w:r>
    </w:p>
    <w:p w14:paraId="6413D27F" w14:textId="77777777" w:rsidR="000B667E" w:rsidRDefault="000B667E" w:rsidP="006F2BB8">
      <w:pPr>
        <w:pStyle w:val="Geenafstand"/>
        <w:numPr>
          <w:ilvl w:val="0"/>
          <w:numId w:val="26"/>
        </w:numPr>
        <w:ind w:left="426"/>
        <w:jc w:val="both"/>
        <w:rPr>
          <w:rFonts w:ascii="Arial" w:hAnsi="Arial" w:cs="Arial"/>
          <w:color w:val="002060"/>
          <w:sz w:val="20"/>
        </w:rPr>
      </w:pPr>
      <w:r>
        <w:rPr>
          <w:rFonts w:ascii="Arial" w:hAnsi="Arial" w:cs="Arial"/>
          <w:color w:val="002060"/>
          <w:sz w:val="20"/>
        </w:rPr>
        <w:t>Is de hulp grotendeels gericht op de jeugdige/op opvoeders of beiden?</w:t>
      </w:r>
    </w:p>
    <w:p w14:paraId="677F4872" w14:textId="77777777" w:rsidR="000B667E" w:rsidRDefault="000B667E" w:rsidP="006F2BB8">
      <w:pPr>
        <w:pStyle w:val="Geenafstand"/>
        <w:numPr>
          <w:ilvl w:val="0"/>
          <w:numId w:val="26"/>
        </w:numPr>
        <w:ind w:left="426"/>
        <w:jc w:val="both"/>
        <w:rPr>
          <w:rFonts w:ascii="Arial" w:hAnsi="Arial" w:cs="Arial"/>
          <w:color w:val="002060"/>
          <w:sz w:val="20"/>
        </w:rPr>
      </w:pPr>
      <w:r>
        <w:rPr>
          <w:rFonts w:ascii="Arial" w:hAnsi="Arial" w:cs="Arial"/>
          <w:color w:val="002060"/>
          <w:sz w:val="20"/>
        </w:rPr>
        <w:t>Is er sprake van bepaalde persoonlijke problematiek of een verstandelijke beperking waar rekening mee gehouden moet worden?</w:t>
      </w:r>
    </w:p>
    <w:p w14:paraId="190B365A" w14:textId="77777777" w:rsidR="000B667E" w:rsidRPr="00BF039E" w:rsidRDefault="000B667E" w:rsidP="006F2BB8">
      <w:pPr>
        <w:pStyle w:val="Geenafstand"/>
        <w:numPr>
          <w:ilvl w:val="0"/>
          <w:numId w:val="26"/>
        </w:numPr>
        <w:ind w:left="426"/>
        <w:jc w:val="both"/>
        <w:rPr>
          <w:rFonts w:ascii="Arial" w:hAnsi="Arial" w:cs="Arial"/>
          <w:color w:val="002060"/>
          <w:sz w:val="20"/>
        </w:rPr>
      </w:pPr>
      <w:r>
        <w:rPr>
          <w:rFonts w:ascii="Arial" w:hAnsi="Arial" w:cs="Arial"/>
          <w:color w:val="002060"/>
          <w:sz w:val="20"/>
          <w:szCs w:val="20"/>
        </w:rPr>
        <w:t xml:space="preserve">Is </w:t>
      </w:r>
      <w:r w:rsidRPr="002E1443">
        <w:rPr>
          <w:rFonts w:ascii="Arial" w:hAnsi="Arial" w:cs="Arial"/>
          <w:color w:val="002060"/>
          <w:sz w:val="20"/>
          <w:szCs w:val="20"/>
        </w:rPr>
        <w:t xml:space="preserve">inzet van </w:t>
      </w:r>
      <w:r w:rsidRPr="002E1443">
        <w:rPr>
          <w:rFonts w:ascii="Arial" w:hAnsi="Arial" w:cs="Arial"/>
          <w:i/>
          <w:color w:val="002060"/>
          <w:sz w:val="20"/>
          <w:szCs w:val="20"/>
        </w:rPr>
        <w:t>basis</w:t>
      </w:r>
      <w:r w:rsidRPr="002E1443">
        <w:rPr>
          <w:rFonts w:ascii="Arial" w:hAnsi="Arial" w:cs="Arial"/>
          <w:color w:val="002060"/>
          <w:sz w:val="20"/>
          <w:szCs w:val="20"/>
        </w:rPr>
        <w:t xml:space="preserve">hulp voldoende of </w:t>
      </w:r>
      <w:r>
        <w:rPr>
          <w:rFonts w:ascii="Arial" w:hAnsi="Arial" w:cs="Arial"/>
          <w:color w:val="002060"/>
          <w:sz w:val="20"/>
          <w:szCs w:val="20"/>
        </w:rPr>
        <w:t>lijkt</w:t>
      </w:r>
      <w:r w:rsidRPr="002E1443">
        <w:rPr>
          <w:rFonts w:ascii="Arial" w:hAnsi="Arial" w:cs="Arial"/>
          <w:color w:val="002060"/>
          <w:sz w:val="20"/>
          <w:szCs w:val="20"/>
        </w:rPr>
        <w:t xml:space="preserve"> </w:t>
      </w:r>
      <w:r w:rsidRPr="002E1443">
        <w:rPr>
          <w:rFonts w:ascii="Arial" w:hAnsi="Arial" w:cs="Arial"/>
          <w:i/>
          <w:color w:val="002060"/>
          <w:sz w:val="20"/>
          <w:szCs w:val="20"/>
        </w:rPr>
        <w:t>specialistische</w:t>
      </w:r>
      <w:r w:rsidRPr="002E1443">
        <w:rPr>
          <w:rFonts w:ascii="Arial" w:hAnsi="Arial" w:cs="Arial"/>
          <w:color w:val="002060"/>
          <w:sz w:val="20"/>
          <w:szCs w:val="20"/>
        </w:rPr>
        <w:t xml:space="preserve"> of </w:t>
      </w:r>
      <w:r w:rsidRPr="002E1443">
        <w:rPr>
          <w:rFonts w:ascii="Arial" w:hAnsi="Arial" w:cs="Arial"/>
          <w:i/>
          <w:color w:val="002060"/>
          <w:sz w:val="20"/>
          <w:szCs w:val="20"/>
        </w:rPr>
        <w:t>intensieve</w:t>
      </w:r>
      <w:r w:rsidRPr="002E1443">
        <w:rPr>
          <w:rFonts w:ascii="Arial" w:hAnsi="Arial" w:cs="Arial"/>
          <w:color w:val="002060"/>
          <w:sz w:val="20"/>
          <w:szCs w:val="20"/>
        </w:rPr>
        <w:t xml:space="preserve"> hulp noodzakelijk</w:t>
      </w:r>
      <w:r>
        <w:rPr>
          <w:rFonts w:ascii="Arial" w:hAnsi="Arial" w:cs="Arial"/>
          <w:color w:val="002060"/>
          <w:sz w:val="20"/>
          <w:szCs w:val="20"/>
        </w:rPr>
        <w:t>?</w:t>
      </w:r>
    </w:p>
    <w:p w14:paraId="5E30D49D" w14:textId="1DD0DC4A" w:rsidR="000B667E" w:rsidRPr="002E1443" w:rsidRDefault="000B667E" w:rsidP="00DE79C0">
      <w:pPr>
        <w:pStyle w:val="Geenafstand"/>
        <w:ind w:left="426"/>
        <w:jc w:val="both"/>
        <w:rPr>
          <w:rFonts w:ascii="Arial" w:hAnsi="Arial" w:cs="Arial"/>
          <w:color w:val="002060"/>
          <w:sz w:val="20"/>
          <w:szCs w:val="20"/>
        </w:rPr>
      </w:pPr>
      <w:r w:rsidRPr="002E1443">
        <w:rPr>
          <w:rFonts w:ascii="Arial" w:hAnsi="Arial" w:cs="Arial"/>
          <w:color w:val="002060"/>
          <w:sz w:val="20"/>
          <w:szCs w:val="20"/>
        </w:rPr>
        <w:t>Hierbij kan gebruikt worden gemaakt van de profielbeschrijving van de doelgroep, zoals opgenomen in het productenboek</w:t>
      </w:r>
      <w:r>
        <w:rPr>
          <w:rFonts w:ascii="Arial" w:hAnsi="Arial" w:cs="Arial"/>
          <w:color w:val="002060"/>
          <w:sz w:val="20"/>
          <w:szCs w:val="20"/>
        </w:rPr>
        <w:t>.</w:t>
      </w:r>
      <w:r w:rsidRPr="004D0977">
        <w:rPr>
          <w:rFonts w:ascii="Arial" w:hAnsi="Arial" w:cs="Arial"/>
          <w:color w:val="002060"/>
          <w:sz w:val="20"/>
          <w:szCs w:val="20"/>
        </w:rPr>
        <w:t xml:space="preserve"> </w:t>
      </w:r>
      <w:r w:rsidRPr="002E1443">
        <w:rPr>
          <w:rFonts w:ascii="Arial" w:hAnsi="Arial" w:cs="Arial"/>
          <w:color w:val="002060"/>
          <w:sz w:val="20"/>
          <w:szCs w:val="20"/>
        </w:rPr>
        <w:t xml:space="preserve">Wanneer het in het driehoeksoverleg lastig is om tot overeenstemming te komen over de benodigde zwaarte van hulp, kan het helpend zijn om de tarief onderbouwing erbij te pakken </w:t>
      </w:r>
      <w:r w:rsidRPr="000B667E">
        <w:rPr>
          <w:rFonts w:ascii="Arial" w:hAnsi="Arial" w:cs="Arial"/>
          <w:color w:val="002060"/>
          <w:sz w:val="20"/>
          <w:szCs w:val="20"/>
        </w:rPr>
        <w:t xml:space="preserve">(deze onderbouwing is opgenomen in het tarieven document </w:t>
      </w:r>
      <w:r w:rsidRPr="000B667E">
        <w:rPr>
          <w:rFonts w:ascii="Arial" w:hAnsi="Arial" w:cs="Arial"/>
          <w:color w:val="002060"/>
          <w:sz w:val="20"/>
        </w:rPr>
        <w:t>te vinden op de website</w:t>
      </w:r>
      <w:r w:rsidR="00C1390E">
        <w:rPr>
          <w:rFonts w:ascii="Arial" w:hAnsi="Arial" w:cs="Arial"/>
          <w:color w:val="002060"/>
          <w:sz w:val="20"/>
        </w:rPr>
        <w:t xml:space="preserve"> </w:t>
      </w:r>
      <w:hyperlink r:id="rId18" w:history="1">
        <w:r w:rsidR="000624E3" w:rsidRPr="000878BE">
          <w:rPr>
            <w:rStyle w:val="Hyperlink"/>
            <w:rFonts w:ascii="Arial" w:hAnsi="Arial" w:cs="Arial"/>
            <w:sz w:val="20"/>
            <w:szCs w:val="20"/>
          </w:rPr>
          <w:t>www.rioz.nl/documenten</w:t>
        </w:r>
      </w:hyperlink>
      <w:r w:rsidRPr="000B667E">
        <w:rPr>
          <w:rFonts w:ascii="Arial" w:hAnsi="Arial" w:cs="Arial"/>
          <w:color w:val="002060"/>
          <w:sz w:val="20"/>
        </w:rPr>
        <w:t>)</w:t>
      </w:r>
      <w:r>
        <w:rPr>
          <w:rFonts w:ascii="Arial" w:hAnsi="Arial" w:cs="Arial"/>
          <w:color w:val="002060"/>
          <w:sz w:val="20"/>
        </w:rPr>
        <w:t xml:space="preserve"> </w:t>
      </w:r>
      <w:r w:rsidRPr="002E1443">
        <w:rPr>
          <w:rFonts w:ascii="Arial" w:hAnsi="Arial" w:cs="Arial"/>
          <w:color w:val="002060"/>
          <w:sz w:val="20"/>
          <w:szCs w:val="20"/>
        </w:rPr>
        <w:t xml:space="preserve">en te kijken naar criteria als: groepsgrootte, opleidingsniveau van betrokken hulpverleners, inzetbaarheid van aanvullende expertise. Dit kan helpen om de knoop door te hakken. </w:t>
      </w:r>
    </w:p>
    <w:p w14:paraId="0CD87C05" w14:textId="77777777" w:rsidR="000B667E" w:rsidRDefault="000B667E" w:rsidP="00DE79C0">
      <w:pPr>
        <w:pStyle w:val="Geenafstand"/>
        <w:rPr>
          <w:rFonts w:ascii="Arial" w:hAnsi="Arial" w:cs="Arial"/>
          <w:b/>
          <w:color w:val="002060"/>
          <w:sz w:val="20"/>
        </w:rPr>
      </w:pPr>
    </w:p>
    <w:p w14:paraId="681A93E5" w14:textId="77777777" w:rsidR="000B667E" w:rsidRPr="007D1BA9" w:rsidRDefault="000B667E" w:rsidP="00DE79C0">
      <w:pPr>
        <w:pStyle w:val="Geenafstand"/>
        <w:jc w:val="both"/>
        <w:rPr>
          <w:rFonts w:ascii="Arial" w:hAnsi="Arial" w:cs="Arial"/>
          <w:b/>
          <w:color w:val="002060"/>
          <w:sz w:val="20"/>
        </w:rPr>
      </w:pPr>
      <w:r>
        <w:rPr>
          <w:rFonts w:ascii="Arial" w:hAnsi="Arial" w:cs="Arial"/>
          <w:b/>
          <w:color w:val="002060"/>
          <w:sz w:val="20"/>
        </w:rPr>
        <w:t>Bepaal gewenste aanbieder</w:t>
      </w:r>
    </w:p>
    <w:p w14:paraId="5EA8AE5A" w14:textId="3E7C270C" w:rsidR="000B667E" w:rsidRDefault="000B667E" w:rsidP="00DE79C0">
      <w:pPr>
        <w:pStyle w:val="Geenafstand"/>
        <w:jc w:val="both"/>
        <w:rPr>
          <w:rFonts w:ascii="Arial" w:hAnsi="Arial" w:cs="Arial"/>
          <w:color w:val="002060"/>
          <w:sz w:val="20"/>
        </w:rPr>
      </w:pPr>
      <w:r>
        <w:rPr>
          <w:rFonts w:ascii="Arial" w:hAnsi="Arial" w:cs="Arial"/>
          <w:color w:val="002060"/>
          <w:sz w:val="20"/>
        </w:rPr>
        <w:t>In het contractenboek (te vinden op de website</w:t>
      </w:r>
      <w:r w:rsidR="000A579A">
        <w:rPr>
          <w:rFonts w:ascii="Arial" w:hAnsi="Arial" w:cs="Arial"/>
          <w:color w:val="002060"/>
          <w:sz w:val="20"/>
        </w:rPr>
        <w:t xml:space="preserve"> </w:t>
      </w:r>
      <w:hyperlink r:id="rId19" w:history="1">
        <w:r w:rsidR="000624E3" w:rsidRPr="000878BE">
          <w:rPr>
            <w:rStyle w:val="Hyperlink"/>
            <w:rFonts w:ascii="Arial" w:hAnsi="Arial" w:cs="Arial"/>
            <w:sz w:val="20"/>
            <w:szCs w:val="20"/>
          </w:rPr>
          <w:t>www.rioz.nl/documenten</w:t>
        </w:r>
      </w:hyperlink>
      <w:r>
        <w:rPr>
          <w:rFonts w:ascii="Arial" w:hAnsi="Arial" w:cs="Arial"/>
          <w:color w:val="002060"/>
          <w:sz w:val="20"/>
        </w:rPr>
        <w:t xml:space="preserve">) is te zien welke aanbieders het gewenste product leveren en voor welke hulpvragen/doelgroep een aanbieder de benodigde expertise in huis heeft. Daarnaast kan locatie meespelen in het bepalen van de best passende aanbieder. </w:t>
      </w:r>
    </w:p>
    <w:p w14:paraId="08359DB2" w14:textId="77777777" w:rsidR="000B667E" w:rsidRDefault="000B667E" w:rsidP="00DE79C0">
      <w:pPr>
        <w:pStyle w:val="Geenafstand"/>
        <w:jc w:val="both"/>
        <w:rPr>
          <w:rFonts w:ascii="Arial" w:hAnsi="Arial" w:cs="Arial"/>
          <w:color w:val="002060"/>
          <w:sz w:val="20"/>
        </w:rPr>
      </w:pPr>
    </w:p>
    <w:p w14:paraId="0BEF77D4" w14:textId="77777777" w:rsidR="000B667E" w:rsidRDefault="000B667E" w:rsidP="00DE79C0">
      <w:pPr>
        <w:pStyle w:val="Geenafstand"/>
        <w:jc w:val="both"/>
        <w:rPr>
          <w:rFonts w:ascii="Arial" w:hAnsi="Arial" w:cs="Arial"/>
          <w:color w:val="002060"/>
          <w:sz w:val="20"/>
        </w:rPr>
      </w:pPr>
      <w:r>
        <w:rPr>
          <w:rFonts w:ascii="Arial" w:hAnsi="Arial" w:cs="Arial"/>
          <w:color w:val="002060"/>
          <w:sz w:val="20"/>
        </w:rPr>
        <w:t xml:space="preserve">De hulpvraag wordt voorgelegd aan gewenste aanbieder. </w:t>
      </w:r>
    </w:p>
    <w:p w14:paraId="7CD4C266" w14:textId="77777777" w:rsidR="000B667E" w:rsidRDefault="000B667E" w:rsidP="00DE79C0">
      <w:pPr>
        <w:pStyle w:val="Geenafstand"/>
        <w:rPr>
          <w:rFonts w:ascii="Arial" w:hAnsi="Arial" w:cs="Arial"/>
          <w:color w:val="002060"/>
          <w:sz w:val="20"/>
        </w:rPr>
      </w:pPr>
    </w:p>
    <w:p w14:paraId="0932C0B7" w14:textId="77777777" w:rsidR="000B667E" w:rsidRPr="00051125" w:rsidRDefault="000B667E" w:rsidP="00DE79C0">
      <w:pPr>
        <w:pStyle w:val="Lijstalinea"/>
        <w:spacing w:after="0" w:line="240" w:lineRule="auto"/>
        <w:rPr>
          <w:rFonts w:ascii="Arial" w:hAnsi="Arial" w:cs="Arial"/>
          <w:color w:val="002060"/>
          <w:sz w:val="20"/>
          <w:szCs w:val="20"/>
        </w:rPr>
      </w:pPr>
    </w:p>
    <w:p w14:paraId="7B17D11E" w14:textId="77777777" w:rsidR="000B667E" w:rsidRPr="00051125" w:rsidRDefault="000B667E" w:rsidP="00DE79C0">
      <w:pPr>
        <w:spacing w:line="240" w:lineRule="auto"/>
        <w:ind w:left="708"/>
        <w:jc w:val="both"/>
        <w:rPr>
          <w:rFonts w:ascii="Arial" w:hAnsi="Arial" w:cs="Arial"/>
          <w:color w:val="009999"/>
          <w:sz w:val="20"/>
          <w:szCs w:val="20"/>
        </w:rPr>
      </w:pPr>
      <w:r w:rsidRPr="00051125">
        <w:rPr>
          <w:rFonts w:ascii="Arial" w:hAnsi="Arial" w:cs="Arial"/>
          <w:noProof/>
          <w:color w:val="009999"/>
          <w:sz w:val="20"/>
          <w:szCs w:val="20"/>
          <w:lang w:eastAsia="nl-NL"/>
        </w:rPr>
        <mc:AlternateContent>
          <mc:Choice Requires="wps">
            <w:drawing>
              <wp:anchor distT="0" distB="0" distL="114300" distR="114300" simplePos="0" relativeHeight="251658241" behindDoc="0" locked="0" layoutInCell="1" allowOverlap="1" wp14:anchorId="03448D80" wp14:editId="77F52264">
                <wp:simplePos x="0" y="0"/>
                <wp:positionH relativeFrom="column">
                  <wp:posOffset>22860</wp:posOffset>
                </wp:positionH>
                <wp:positionV relativeFrom="paragraph">
                  <wp:posOffset>114300</wp:posOffset>
                </wp:positionV>
                <wp:extent cx="313690" cy="259080"/>
                <wp:effectExtent l="19050" t="19050" r="29210" b="26670"/>
                <wp:wrapNone/>
                <wp:docPr id="6" name="Gelijkbenige driehoek 6"/>
                <wp:cNvGraphicFramePr/>
                <a:graphic xmlns:a="http://schemas.openxmlformats.org/drawingml/2006/main">
                  <a:graphicData uri="http://schemas.microsoft.com/office/word/2010/wordprocessingShape">
                    <wps:wsp>
                      <wps:cNvSpPr/>
                      <wps:spPr>
                        <a:xfrm>
                          <a:off x="0" y="0"/>
                          <a:ext cx="313690" cy="259080"/>
                        </a:xfrm>
                        <a:prstGeom prst="triangle">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78A4" id="Gelijkbenige driehoek 6" o:spid="_x0000_s1026" type="#_x0000_t5" style="position:absolute;margin-left:1.8pt;margin-top:9pt;width:24.7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" fillcolor="#099" strokecolor="#099" strokeweight="1pt"/>
            </w:pict>
          </mc:Fallback>
        </mc:AlternateContent>
      </w:r>
      <w:r w:rsidRPr="00051125">
        <w:rPr>
          <w:rFonts w:ascii="Arial" w:hAnsi="Arial" w:cs="Arial"/>
          <w:color w:val="009999"/>
          <w:sz w:val="20"/>
          <w:szCs w:val="20"/>
        </w:rPr>
        <w:t xml:space="preserve">Deze afstemming wordt gezien als eerste moment van werken in de driehoek. We gaan er als regio vanuit dat elke gecontracteerde aanbieder </w:t>
      </w:r>
      <w:r>
        <w:rPr>
          <w:rFonts w:ascii="Arial" w:hAnsi="Arial" w:cs="Arial"/>
          <w:color w:val="009999"/>
          <w:sz w:val="20"/>
          <w:szCs w:val="20"/>
        </w:rPr>
        <w:t xml:space="preserve">tijdens kantooruren (tussen 9:00 en 17:00 uur) </w:t>
      </w:r>
      <w:r w:rsidRPr="00051125">
        <w:rPr>
          <w:rFonts w:ascii="Arial" w:hAnsi="Arial" w:cs="Arial"/>
          <w:color w:val="009999"/>
          <w:sz w:val="20"/>
          <w:szCs w:val="20"/>
        </w:rPr>
        <w:t xml:space="preserve">bereikbaar is voor overleg of een vorm van aanmelddienst heeft. </w:t>
      </w:r>
      <w:r>
        <w:rPr>
          <w:rFonts w:ascii="Arial" w:hAnsi="Arial" w:cs="Arial"/>
          <w:i/>
          <w:color w:val="009999"/>
          <w:sz w:val="20"/>
          <w:szCs w:val="20"/>
        </w:rPr>
        <w:t xml:space="preserve">Aanmelding van crisisgevallen lopen via het SEZ. </w:t>
      </w:r>
    </w:p>
    <w:p w14:paraId="5BBE6548" w14:textId="77777777" w:rsidR="000B667E" w:rsidRPr="00D11C19" w:rsidRDefault="000B667E" w:rsidP="00DE79C0">
      <w:pPr>
        <w:spacing w:after="0" w:line="240" w:lineRule="auto"/>
        <w:jc w:val="both"/>
        <w:rPr>
          <w:rFonts w:ascii="Arial" w:hAnsi="Arial" w:cs="Arial"/>
          <w:i/>
          <w:color w:val="002060"/>
          <w:sz w:val="20"/>
          <w:szCs w:val="20"/>
        </w:rPr>
      </w:pPr>
    </w:p>
    <w:p w14:paraId="32405EE3" w14:textId="77777777" w:rsidR="000B667E" w:rsidRPr="00051125" w:rsidRDefault="000B667E" w:rsidP="00DE79C0">
      <w:pPr>
        <w:spacing w:line="240" w:lineRule="auto"/>
        <w:jc w:val="both"/>
        <w:rPr>
          <w:rFonts w:ascii="Arial" w:hAnsi="Arial" w:cs="Arial"/>
          <w:color w:val="009999"/>
          <w:sz w:val="20"/>
          <w:szCs w:val="20"/>
        </w:rPr>
      </w:pPr>
      <w:r w:rsidRPr="00051125">
        <w:rPr>
          <w:rFonts w:ascii="Arial" w:hAnsi="Arial" w:cs="Arial"/>
          <w:color w:val="009999"/>
          <w:sz w:val="20"/>
          <w:szCs w:val="20"/>
        </w:rPr>
        <w:t xml:space="preserve">Gezien het feit dat er voor aanmelding zorgvuldig met elkaar wordt afgestemd of betreffende jeugdhulpaanbieder de benodigde hulp kan bieden, gaan we </w:t>
      </w:r>
      <w:proofErr w:type="gramStart"/>
      <w:r w:rsidRPr="00051125">
        <w:rPr>
          <w:rFonts w:ascii="Arial" w:hAnsi="Arial" w:cs="Arial"/>
          <w:color w:val="009999"/>
          <w:sz w:val="20"/>
          <w:szCs w:val="20"/>
        </w:rPr>
        <w:t>er vanuit</w:t>
      </w:r>
      <w:proofErr w:type="gramEnd"/>
      <w:r w:rsidRPr="00051125">
        <w:rPr>
          <w:rFonts w:ascii="Arial" w:hAnsi="Arial" w:cs="Arial"/>
          <w:color w:val="009999"/>
          <w:sz w:val="20"/>
          <w:szCs w:val="20"/>
        </w:rPr>
        <w:t xml:space="preserve"> dat </w:t>
      </w:r>
      <w:r>
        <w:rPr>
          <w:rFonts w:ascii="Arial" w:hAnsi="Arial" w:cs="Arial"/>
          <w:b/>
          <w:color w:val="009999"/>
          <w:sz w:val="20"/>
          <w:szCs w:val="20"/>
        </w:rPr>
        <w:t>alleen bij (hoge) uitzondering</w:t>
      </w:r>
      <w:r>
        <w:rPr>
          <w:rFonts w:ascii="Arial" w:hAnsi="Arial" w:cs="Arial"/>
          <w:color w:val="009999"/>
          <w:sz w:val="20"/>
          <w:szCs w:val="20"/>
        </w:rPr>
        <w:t xml:space="preserve">, </w:t>
      </w:r>
      <w:r w:rsidRPr="00051125">
        <w:rPr>
          <w:rFonts w:ascii="Arial" w:hAnsi="Arial" w:cs="Arial"/>
          <w:color w:val="009999"/>
          <w:sz w:val="20"/>
          <w:szCs w:val="20"/>
        </w:rPr>
        <w:t xml:space="preserve">na een inhoudelijke intake, de jeugdige alsnog </w:t>
      </w:r>
      <w:r>
        <w:rPr>
          <w:rFonts w:ascii="Arial" w:hAnsi="Arial" w:cs="Arial"/>
          <w:color w:val="009999"/>
          <w:sz w:val="20"/>
          <w:szCs w:val="20"/>
        </w:rPr>
        <w:t>kan worden</w:t>
      </w:r>
      <w:r w:rsidRPr="00051125">
        <w:rPr>
          <w:rFonts w:ascii="Arial" w:hAnsi="Arial" w:cs="Arial"/>
          <w:color w:val="009999"/>
          <w:sz w:val="20"/>
          <w:szCs w:val="20"/>
        </w:rPr>
        <w:t xml:space="preserve"> afgewezen. </w:t>
      </w:r>
    </w:p>
    <w:p w14:paraId="6A84FB3C" w14:textId="615E4535" w:rsidR="000B667E" w:rsidRPr="00D11C19" w:rsidRDefault="000B667E" w:rsidP="00DE79C0">
      <w:pPr>
        <w:spacing w:after="0" w:line="240" w:lineRule="auto"/>
        <w:jc w:val="both"/>
        <w:rPr>
          <w:rFonts w:ascii="Arial" w:hAnsi="Arial" w:cs="Arial"/>
          <w:b/>
          <w:color w:val="002060"/>
          <w:sz w:val="20"/>
          <w:szCs w:val="20"/>
        </w:rPr>
      </w:pPr>
      <w:r w:rsidRPr="00D11C19">
        <w:rPr>
          <w:rFonts w:ascii="Arial" w:hAnsi="Arial" w:cs="Arial"/>
          <w:color w:val="002060"/>
          <w:sz w:val="20"/>
          <w:szCs w:val="20"/>
        </w:rPr>
        <w:t xml:space="preserve">Wanneer er sprake is van lange wachttijden, kan het gebeuren dat er in de tijd tot aan de intake een verandering van problematiek en hulpvraag optreedt. Er dient dan tijdig nieuwe afstemming in de driehoek plaats te vinden en door jeugdhulpaanbieder meegedacht te worden over best passende (tijdelijke) oplossing. </w:t>
      </w:r>
      <w:r w:rsidRPr="000B667E">
        <w:rPr>
          <w:rFonts w:ascii="Arial" w:hAnsi="Arial" w:cs="Arial"/>
          <w:color w:val="002060"/>
          <w:sz w:val="20"/>
          <w:szCs w:val="20"/>
        </w:rPr>
        <w:t>Zie hoofdstuk 6 Wachttijden</w:t>
      </w:r>
      <w:r w:rsidRPr="00547C34">
        <w:rPr>
          <w:rFonts w:ascii="Arial" w:hAnsi="Arial" w:cs="Arial"/>
          <w:color w:val="002060"/>
          <w:sz w:val="20"/>
          <w:szCs w:val="20"/>
        </w:rPr>
        <w:t>, voor een handreiking om het gesprek hierover met elkaar aan te gaan.</w:t>
      </w:r>
      <w:r w:rsidRPr="00D11C19">
        <w:rPr>
          <w:rFonts w:ascii="Arial" w:hAnsi="Arial" w:cs="Arial"/>
          <w:color w:val="002060"/>
          <w:sz w:val="20"/>
          <w:szCs w:val="20"/>
        </w:rPr>
        <w:t xml:space="preserve"> </w:t>
      </w:r>
    </w:p>
    <w:p w14:paraId="495C7758" w14:textId="77777777" w:rsidR="000B667E" w:rsidRDefault="000B667E" w:rsidP="00DE79C0">
      <w:pPr>
        <w:pStyle w:val="Geenafstand"/>
        <w:jc w:val="both"/>
        <w:rPr>
          <w:rFonts w:ascii="Arial" w:hAnsi="Arial" w:cs="Arial"/>
          <w:color w:val="002060"/>
          <w:sz w:val="20"/>
        </w:rPr>
      </w:pPr>
    </w:p>
    <w:p w14:paraId="7B5B5896" w14:textId="77777777" w:rsidR="000B667E" w:rsidRPr="00AF1FF3" w:rsidRDefault="000B667E" w:rsidP="00DE79C0">
      <w:pPr>
        <w:pStyle w:val="Geenafstand"/>
        <w:jc w:val="both"/>
        <w:rPr>
          <w:rFonts w:ascii="Arial" w:hAnsi="Arial" w:cs="Arial"/>
          <w:b/>
          <w:i/>
          <w:color w:val="009999"/>
          <w:sz w:val="20"/>
          <w:szCs w:val="20"/>
        </w:rPr>
      </w:pPr>
      <w:r w:rsidRPr="00AF1FF3">
        <w:rPr>
          <w:rFonts w:ascii="Arial" w:hAnsi="Arial" w:cs="Arial"/>
          <w:i/>
          <w:color w:val="009999"/>
          <w:sz w:val="20"/>
          <w:szCs w:val="20"/>
        </w:rPr>
        <w:t>Stap 2: Bepaal volume</w:t>
      </w:r>
    </w:p>
    <w:p w14:paraId="7A6268BA" w14:textId="77777777" w:rsidR="000B667E" w:rsidRPr="00D11C19" w:rsidRDefault="000B667E" w:rsidP="00DE79C0">
      <w:pPr>
        <w:pStyle w:val="Geenafstand"/>
        <w:jc w:val="both"/>
        <w:rPr>
          <w:rFonts w:ascii="Arial" w:hAnsi="Arial" w:cs="Arial"/>
          <w:color w:val="002060"/>
          <w:sz w:val="20"/>
        </w:rPr>
      </w:pPr>
      <w:r w:rsidRPr="00D11C19">
        <w:rPr>
          <w:rFonts w:ascii="Arial" w:hAnsi="Arial" w:cs="Arial"/>
          <w:color w:val="002060"/>
          <w:sz w:val="20"/>
        </w:rPr>
        <w:t>Binnen de driehoek: jeugdige/gezin-verwijzer- jeugdhulpaanbieder, worden de volgende vragen beantwoord: Hoe intensief moet de hulp geboden worden? Meerdere keren per week/maand en hoe lang per keer? Is het nodig om de hulp flexibel in te kunnen zetten? Dus bv. in het begin intensief en later wat minder frequent. Of meer uren/dagdelen in vakanties dan buiten de vakanties.</w:t>
      </w:r>
    </w:p>
    <w:p w14:paraId="2C5899B0" w14:textId="69F7C9BC" w:rsidR="000B667E" w:rsidRPr="00D11C19" w:rsidRDefault="000B667E" w:rsidP="00DE79C0">
      <w:pPr>
        <w:spacing w:after="0" w:line="240" w:lineRule="auto"/>
        <w:jc w:val="both"/>
        <w:rPr>
          <w:rFonts w:ascii="Arial" w:hAnsi="Arial" w:cs="Arial"/>
          <w:color w:val="002060"/>
          <w:sz w:val="20"/>
          <w:szCs w:val="20"/>
        </w:rPr>
      </w:pPr>
      <w:r w:rsidRPr="000A579A">
        <w:rPr>
          <w:rFonts w:ascii="Arial" w:hAnsi="Arial" w:cs="Arial"/>
          <w:color w:val="002060"/>
          <w:sz w:val="20"/>
          <w:szCs w:val="20"/>
        </w:rPr>
        <w:t xml:space="preserve">In het productenboek </w:t>
      </w:r>
      <w:r w:rsidRPr="000A579A">
        <w:rPr>
          <w:rFonts w:ascii="Arial" w:hAnsi="Arial" w:cs="Arial"/>
          <w:color w:val="002060"/>
          <w:sz w:val="20"/>
        </w:rPr>
        <w:t>(te vinden op de website</w:t>
      </w:r>
      <w:r w:rsidR="000A579A" w:rsidRPr="000A579A">
        <w:rPr>
          <w:rFonts w:ascii="Arial" w:hAnsi="Arial" w:cs="Arial"/>
          <w:color w:val="002060"/>
          <w:sz w:val="20"/>
        </w:rPr>
        <w:t xml:space="preserve"> </w:t>
      </w:r>
      <w:hyperlink r:id="rId20" w:history="1">
        <w:r w:rsidR="000624E3" w:rsidRPr="000878BE">
          <w:rPr>
            <w:rStyle w:val="Hyperlink"/>
            <w:rFonts w:ascii="Arial" w:hAnsi="Arial" w:cs="Arial"/>
            <w:sz w:val="20"/>
            <w:szCs w:val="20"/>
          </w:rPr>
          <w:t>www.rioz.nl/documenten</w:t>
        </w:r>
      </w:hyperlink>
      <w:r w:rsidRPr="000A579A">
        <w:rPr>
          <w:rFonts w:ascii="Arial" w:hAnsi="Arial" w:cs="Arial"/>
          <w:color w:val="002060"/>
          <w:sz w:val="20"/>
        </w:rPr>
        <w:t>)</w:t>
      </w:r>
      <w:r w:rsidRPr="000A579A">
        <w:rPr>
          <w:rFonts w:ascii="Arial" w:hAnsi="Arial" w:cs="Arial"/>
          <w:color w:val="002060"/>
          <w:sz w:val="20"/>
          <w:szCs w:val="20"/>
        </w:rPr>
        <w:t xml:space="preserve"> wordt aangegeven voor welke producten een vaste eenheid per week/maand geldt en voor welke niet.</w:t>
      </w:r>
      <w:r w:rsidRPr="00D11C19">
        <w:rPr>
          <w:rFonts w:ascii="Arial" w:hAnsi="Arial" w:cs="Arial"/>
          <w:color w:val="002060"/>
          <w:sz w:val="20"/>
          <w:szCs w:val="20"/>
        </w:rPr>
        <w:t xml:space="preserve"> </w:t>
      </w:r>
    </w:p>
    <w:p w14:paraId="5E0CC0FD" w14:textId="77777777" w:rsidR="000B667E" w:rsidRDefault="000B667E" w:rsidP="00DE79C0">
      <w:pPr>
        <w:pStyle w:val="Geenafstand"/>
        <w:jc w:val="both"/>
        <w:rPr>
          <w:rFonts w:ascii="Arial" w:hAnsi="Arial" w:cs="Arial"/>
          <w:color w:val="002060"/>
          <w:sz w:val="20"/>
        </w:rPr>
      </w:pPr>
    </w:p>
    <w:p w14:paraId="2A5491C3" w14:textId="77777777" w:rsidR="000B667E" w:rsidRPr="00332FAD" w:rsidRDefault="000B667E" w:rsidP="00DE79C0">
      <w:pPr>
        <w:pStyle w:val="Geenafstand"/>
        <w:jc w:val="both"/>
        <w:rPr>
          <w:rFonts w:ascii="Arial" w:hAnsi="Arial" w:cs="Arial"/>
          <w:color w:val="002060"/>
          <w:sz w:val="20"/>
          <w:szCs w:val="20"/>
          <w:u w:val="single"/>
        </w:rPr>
      </w:pPr>
      <w:r>
        <w:rPr>
          <w:rFonts w:ascii="Arial" w:hAnsi="Arial" w:cs="Arial"/>
          <w:color w:val="002060"/>
          <w:sz w:val="20"/>
          <w:szCs w:val="20"/>
          <w:u w:val="single"/>
        </w:rPr>
        <w:t xml:space="preserve">Volume </w:t>
      </w:r>
      <w:proofErr w:type="gramStart"/>
      <w:r>
        <w:rPr>
          <w:rFonts w:ascii="Arial" w:hAnsi="Arial" w:cs="Arial"/>
          <w:color w:val="002060"/>
          <w:sz w:val="20"/>
          <w:szCs w:val="20"/>
          <w:u w:val="single"/>
        </w:rPr>
        <w:t>o</w:t>
      </w:r>
      <w:r w:rsidRPr="00332FAD">
        <w:rPr>
          <w:rFonts w:ascii="Arial" w:hAnsi="Arial" w:cs="Arial"/>
          <w:color w:val="002060"/>
          <w:sz w:val="20"/>
          <w:szCs w:val="20"/>
          <w:u w:val="single"/>
        </w:rPr>
        <w:t>nderscheid</w:t>
      </w:r>
      <w:proofErr w:type="gramEnd"/>
      <w:r w:rsidRPr="00332FAD">
        <w:rPr>
          <w:rFonts w:ascii="Arial" w:hAnsi="Arial" w:cs="Arial"/>
          <w:color w:val="002060"/>
          <w:sz w:val="20"/>
          <w:szCs w:val="20"/>
          <w:u w:val="single"/>
        </w:rPr>
        <w:t xml:space="preserve"> naar doelgroep </w:t>
      </w:r>
    </w:p>
    <w:p w14:paraId="0968B63E" w14:textId="77777777" w:rsidR="000B667E" w:rsidRPr="00DC3EC2" w:rsidRDefault="000B667E" w:rsidP="00DE79C0">
      <w:pPr>
        <w:pStyle w:val="Geenafstand"/>
        <w:jc w:val="both"/>
        <w:rPr>
          <w:rFonts w:ascii="Arial" w:hAnsi="Arial" w:cs="Arial"/>
          <w:color w:val="002060"/>
          <w:sz w:val="20"/>
          <w:szCs w:val="20"/>
        </w:rPr>
      </w:pPr>
      <w:r w:rsidRPr="00332FAD">
        <w:rPr>
          <w:rFonts w:ascii="Arial" w:hAnsi="Arial" w:cs="Arial"/>
          <w:color w:val="002060"/>
          <w:sz w:val="20"/>
          <w:szCs w:val="20"/>
        </w:rPr>
        <w:t xml:space="preserve">Om te stimuleren dat we kijken naar de inhoud van de hulpvraag is er in de nieuwe productstructuur voor gekozen om geen onderscheid te maken tussen de sectoren Jeugd en Opvoed problematiek (J&amp;O), Licht verstandelijke beperking (LVB) of psychische problematiek (GGZ). We gaan uit van de inhoud en het doel van de hulp die geboden wordt en dat deze inhoud/het doel niet per definitie anders is over de sectoren heen. Bij bepaling van volume en duur kan (bv.) een verstandelijke beperking echter wel degelijk van invloed zijn. </w:t>
      </w:r>
      <w:r w:rsidRPr="00DC3EC2">
        <w:rPr>
          <w:rFonts w:ascii="Arial" w:hAnsi="Arial" w:cs="Arial"/>
          <w:color w:val="002060"/>
          <w:sz w:val="20"/>
          <w:szCs w:val="20"/>
        </w:rPr>
        <w:t xml:space="preserve">Neem dit indien nodig </w:t>
      </w:r>
      <w:proofErr w:type="gramStart"/>
      <w:r w:rsidRPr="00DC3EC2">
        <w:rPr>
          <w:rFonts w:ascii="Arial" w:hAnsi="Arial" w:cs="Arial"/>
          <w:color w:val="002060"/>
          <w:sz w:val="20"/>
          <w:szCs w:val="20"/>
        </w:rPr>
        <w:t>mee  in</w:t>
      </w:r>
      <w:proofErr w:type="gramEnd"/>
      <w:r w:rsidRPr="00DC3EC2">
        <w:rPr>
          <w:rFonts w:ascii="Arial" w:hAnsi="Arial" w:cs="Arial"/>
          <w:color w:val="002060"/>
          <w:sz w:val="20"/>
          <w:szCs w:val="20"/>
        </w:rPr>
        <w:t xml:space="preserve"> het driehoek gesprek m.b.t. bepaling volume</w:t>
      </w:r>
    </w:p>
    <w:p w14:paraId="1124182E" w14:textId="77777777" w:rsidR="000B667E" w:rsidRDefault="000B667E" w:rsidP="00DE79C0">
      <w:pPr>
        <w:pStyle w:val="HHMopsomming"/>
        <w:numPr>
          <w:ilvl w:val="0"/>
          <w:numId w:val="0"/>
        </w:numPr>
        <w:spacing w:line="240" w:lineRule="auto"/>
        <w:jc w:val="both"/>
        <w:rPr>
          <w:rFonts w:ascii="Arial" w:hAnsi="Arial" w:cs="Arial"/>
          <w:iCs/>
          <w:sz w:val="20"/>
          <w:szCs w:val="20"/>
          <w:u w:val="single"/>
        </w:rPr>
      </w:pPr>
    </w:p>
    <w:p w14:paraId="30C06445" w14:textId="77777777" w:rsidR="000B667E" w:rsidRDefault="000B667E" w:rsidP="00DE79C0">
      <w:pPr>
        <w:pStyle w:val="HHMopsomming"/>
        <w:numPr>
          <w:ilvl w:val="0"/>
          <w:numId w:val="0"/>
        </w:numPr>
        <w:spacing w:line="240" w:lineRule="auto"/>
        <w:jc w:val="both"/>
        <w:rPr>
          <w:rFonts w:ascii="Arial" w:hAnsi="Arial" w:cs="Arial"/>
          <w:iCs/>
          <w:sz w:val="20"/>
          <w:szCs w:val="20"/>
          <w:u w:val="single"/>
        </w:rPr>
      </w:pPr>
      <w:r w:rsidRPr="00332FAD">
        <w:rPr>
          <w:rFonts w:ascii="Arial" w:hAnsi="Arial" w:cs="Arial"/>
          <w:iCs/>
          <w:sz w:val="20"/>
          <w:szCs w:val="20"/>
          <w:u w:val="single"/>
        </w:rPr>
        <w:t>Directe en indirecte cliëntcontacttijd bij bepaling van het volume</w:t>
      </w:r>
    </w:p>
    <w:p w14:paraId="12E5DF14" w14:textId="77777777" w:rsidR="00B233D2" w:rsidRDefault="000B667E" w:rsidP="00DE79C0">
      <w:pPr>
        <w:spacing w:after="0" w:line="240" w:lineRule="auto"/>
        <w:jc w:val="both"/>
        <w:rPr>
          <w:rFonts w:ascii="Arial" w:hAnsi="Arial" w:cs="Arial"/>
          <w:color w:val="002060"/>
          <w:sz w:val="20"/>
          <w:szCs w:val="20"/>
        </w:rPr>
      </w:pPr>
      <w:r w:rsidRPr="00824CF5">
        <w:rPr>
          <w:rFonts w:ascii="Arial" w:hAnsi="Arial" w:cs="Arial"/>
          <w:color w:val="002060"/>
          <w:sz w:val="20"/>
          <w:szCs w:val="20"/>
        </w:rPr>
        <w:t xml:space="preserve">Voor </w:t>
      </w:r>
      <w:r w:rsidRPr="00D11C19">
        <w:rPr>
          <w:rFonts w:ascii="Arial" w:hAnsi="Arial" w:cs="Arial"/>
          <w:b/>
          <w:bCs/>
          <w:color w:val="002060"/>
          <w:sz w:val="20"/>
          <w:szCs w:val="20"/>
        </w:rPr>
        <w:t xml:space="preserve">ambulante </w:t>
      </w:r>
      <w:r w:rsidRPr="00D11C19">
        <w:rPr>
          <w:rFonts w:ascii="Arial" w:hAnsi="Arial" w:cs="Arial"/>
          <w:b/>
          <w:color w:val="002060"/>
          <w:sz w:val="20"/>
          <w:szCs w:val="20"/>
        </w:rPr>
        <w:t>producten</w:t>
      </w:r>
      <w:r w:rsidRPr="00824CF5">
        <w:rPr>
          <w:rFonts w:ascii="Arial" w:hAnsi="Arial" w:cs="Arial"/>
          <w:color w:val="002060"/>
          <w:sz w:val="20"/>
          <w:szCs w:val="20"/>
        </w:rPr>
        <w:t xml:space="preserve"> geldt dat je vanuit de toegang het totaal volume toekent aan hulp wat nodig is om de hulpvraag van de jeugdige te beantwoorden. Dit totaal volume bestaat uit de tijd dat de jeugdprofessional </w:t>
      </w:r>
      <w:r w:rsidRPr="00824CF5">
        <w:rPr>
          <w:rFonts w:ascii="Arial" w:hAnsi="Arial" w:cs="Arial"/>
          <w:i/>
          <w:color w:val="002060"/>
          <w:sz w:val="20"/>
          <w:szCs w:val="20"/>
        </w:rPr>
        <w:t xml:space="preserve">directe </w:t>
      </w:r>
      <w:proofErr w:type="gramStart"/>
      <w:r w:rsidRPr="00824CF5">
        <w:rPr>
          <w:rFonts w:ascii="Arial" w:hAnsi="Arial" w:cs="Arial"/>
          <w:i/>
          <w:color w:val="002060"/>
          <w:sz w:val="20"/>
          <w:szCs w:val="20"/>
        </w:rPr>
        <w:t xml:space="preserve">hulp </w:t>
      </w:r>
      <w:r w:rsidRPr="00824CF5">
        <w:rPr>
          <w:rFonts w:ascii="Arial" w:hAnsi="Arial" w:cs="Arial"/>
          <w:color w:val="002060"/>
          <w:sz w:val="20"/>
          <w:szCs w:val="20"/>
        </w:rPr>
        <w:t>verleent</w:t>
      </w:r>
      <w:proofErr w:type="gramEnd"/>
      <w:r w:rsidRPr="00824CF5">
        <w:rPr>
          <w:rFonts w:ascii="Arial" w:hAnsi="Arial" w:cs="Arial"/>
          <w:color w:val="002060"/>
          <w:sz w:val="20"/>
          <w:szCs w:val="20"/>
        </w:rPr>
        <w:t xml:space="preserve"> aan de jeugdige én uit de tijd die de jeugdprofessional nodig heeft aan </w:t>
      </w:r>
      <w:r w:rsidRPr="00824CF5">
        <w:rPr>
          <w:rFonts w:ascii="Arial" w:hAnsi="Arial" w:cs="Arial"/>
          <w:i/>
          <w:color w:val="002060"/>
          <w:sz w:val="20"/>
          <w:szCs w:val="20"/>
        </w:rPr>
        <w:t>indirecte tijd</w:t>
      </w:r>
      <w:r w:rsidRPr="00824CF5">
        <w:rPr>
          <w:rFonts w:ascii="Arial" w:hAnsi="Arial" w:cs="Arial"/>
          <w:color w:val="002060"/>
          <w:sz w:val="20"/>
          <w:szCs w:val="20"/>
        </w:rPr>
        <w:t xml:space="preserve"> gerelateerd aan de hulpvraag. Denk bv. aan overleg met een gedragswetenschapper, afstemming met school, het schrijven van verslagen en reistijd. Het is van belang dit goed te communiceren naar alle partijen. </w:t>
      </w:r>
      <w:r w:rsidR="00B233D2" w:rsidRPr="00B233D2">
        <w:rPr>
          <w:rFonts w:ascii="Arial" w:hAnsi="Arial" w:cs="Arial"/>
          <w:color w:val="002060"/>
          <w:sz w:val="20"/>
          <w:szCs w:val="20"/>
        </w:rPr>
        <w:t xml:space="preserve">Tijdens het bespreken van de hulpvraag in de driehoek kijk je gezamenlijk naar het totaal aan benodigde tijd (direct + indirect) die </w:t>
      </w:r>
      <w:r w:rsidR="00B233D2">
        <w:rPr>
          <w:rFonts w:ascii="Arial" w:hAnsi="Arial" w:cs="Arial"/>
          <w:color w:val="002060"/>
          <w:sz w:val="20"/>
          <w:szCs w:val="20"/>
        </w:rPr>
        <w:t>betreffende</w:t>
      </w:r>
      <w:r w:rsidR="00B233D2" w:rsidRPr="00B233D2">
        <w:rPr>
          <w:rFonts w:ascii="Arial" w:hAnsi="Arial" w:cs="Arial"/>
          <w:color w:val="002060"/>
          <w:sz w:val="20"/>
          <w:szCs w:val="20"/>
        </w:rPr>
        <w:t xml:space="preserve"> hulpverlener nodig </w:t>
      </w:r>
      <w:r w:rsidR="00B233D2">
        <w:rPr>
          <w:rFonts w:ascii="Arial" w:hAnsi="Arial" w:cs="Arial"/>
          <w:color w:val="002060"/>
          <w:sz w:val="20"/>
          <w:szCs w:val="20"/>
        </w:rPr>
        <w:t>heeft</w:t>
      </w:r>
      <w:r w:rsidR="00B233D2" w:rsidRPr="00B233D2">
        <w:rPr>
          <w:rFonts w:ascii="Arial" w:hAnsi="Arial" w:cs="Arial"/>
          <w:color w:val="002060"/>
          <w:sz w:val="20"/>
          <w:szCs w:val="20"/>
        </w:rPr>
        <w:t xml:space="preserve"> voor jeugdige/gezin. </w:t>
      </w:r>
    </w:p>
    <w:p w14:paraId="4538688A" w14:textId="77777777" w:rsidR="00B92B21" w:rsidRDefault="00B92B21" w:rsidP="00DE79C0">
      <w:pPr>
        <w:spacing w:after="0" w:line="240" w:lineRule="auto"/>
        <w:jc w:val="both"/>
        <w:rPr>
          <w:rFonts w:ascii="Arial" w:hAnsi="Arial" w:cs="Arial"/>
          <w:color w:val="002060"/>
          <w:sz w:val="20"/>
          <w:szCs w:val="20"/>
        </w:rPr>
      </w:pPr>
    </w:p>
    <w:p w14:paraId="540842E1" w14:textId="77777777" w:rsidR="000B667E" w:rsidRPr="00824CF5" w:rsidRDefault="000B667E" w:rsidP="00DE79C0">
      <w:pPr>
        <w:spacing w:after="0" w:line="240" w:lineRule="auto"/>
        <w:jc w:val="both"/>
        <w:rPr>
          <w:rFonts w:ascii="Arial" w:hAnsi="Arial" w:cs="Arial"/>
          <w:color w:val="002060"/>
          <w:sz w:val="20"/>
          <w:szCs w:val="20"/>
        </w:rPr>
      </w:pPr>
      <w:r w:rsidRPr="00824CF5">
        <w:rPr>
          <w:rFonts w:ascii="Arial" w:hAnsi="Arial" w:cs="Arial"/>
          <w:color w:val="002060"/>
          <w:sz w:val="20"/>
          <w:szCs w:val="20"/>
        </w:rPr>
        <w:t>Hoe bepaal je het totaal volume:</w:t>
      </w:r>
    </w:p>
    <w:p w14:paraId="5A9751AB" w14:textId="71EFC245" w:rsidR="00B233D2" w:rsidRDefault="000B667E" w:rsidP="00DE79C0">
      <w:pPr>
        <w:spacing w:after="0" w:line="240" w:lineRule="auto"/>
        <w:jc w:val="both"/>
        <w:rPr>
          <w:rFonts w:ascii="Arial" w:hAnsi="Arial" w:cs="Arial"/>
          <w:color w:val="002060"/>
          <w:sz w:val="20"/>
          <w:szCs w:val="20"/>
        </w:rPr>
      </w:pPr>
      <w:r w:rsidRPr="00824CF5">
        <w:rPr>
          <w:rFonts w:ascii="Arial" w:hAnsi="Arial" w:cs="Arial"/>
          <w:color w:val="002060"/>
          <w:sz w:val="20"/>
          <w:szCs w:val="20"/>
        </w:rPr>
        <w:t xml:space="preserve">Hierbij kan grofweg uitgegaan worden van de volgende percentages: 60% directe tijd en de overige 40% indirecte tijd. Voor </w:t>
      </w:r>
      <w:r>
        <w:rPr>
          <w:rFonts w:ascii="Arial" w:hAnsi="Arial" w:cs="Arial"/>
          <w:color w:val="002060"/>
          <w:sz w:val="20"/>
          <w:szCs w:val="20"/>
        </w:rPr>
        <w:t xml:space="preserve">basis </w:t>
      </w:r>
      <w:r w:rsidRPr="00AF4C61">
        <w:rPr>
          <w:rFonts w:ascii="Arial" w:hAnsi="Arial" w:cs="Arial"/>
          <w:color w:val="002060"/>
          <w:sz w:val="20"/>
          <w:szCs w:val="20"/>
        </w:rPr>
        <w:t>en specialistische</w:t>
      </w:r>
      <w:r w:rsidRPr="00824CF5">
        <w:rPr>
          <w:rFonts w:ascii="Arial" w:hAnsi="Arial" w:cs="Arial"/>
          <w:color w:val="002060"/>
          <w:sz w:val="20"/>
          <w:szCs w:val="20"/>
        </w:rPr>
        <w:t xml:space="preserve"> GGZ liggen de percentages anders, hierbij is een verdeling van 50% direct en 50% indirect van toepassing</w:t>
      </w:r>
      <w:r w:rsidRPr="00B233D2">
        <w:rPr>
          <w:rFonts w:ascii="Arial" w:hAnsi="Arial" w:cs="Arial"/>
          <w:color w:val="002060"/>
          <w:sz w:val="20"/>
          <w:szCs w:val="20"/>
        </w:rPr>
        <w:t xml:space="preserve">. </w:t>
      </w:r>
      <w:r w:rsidR="00B233D2">
        <w:rPr>
          <w:rFonts w:ascii="Arial" w:hAnsi="Arial" w:cs="Arial"/>
          <w:color w:val="002060"/>
          <w:sz w:val="20"/>
          <w:szCs w:val="20"/>
        </w:rPr>
        <w:t xml:space="preserve">Deze percentages zijn een richtlijn. </w:t>
      </w:r>
      <w:r w:rsidR="00B233D2" w:rsidRPr="00B233D2">
        <w:rPr>
          <w:rFonts w:ascii="Arial" w:hAnsi="Arial" w:cs="Arial"/>
          <w:color w:val="002060"/>
          <w:sz w:val="20"/>
          <w:szCs w:val="20"/>
        </w:rPr>
        <w:t xml:space="preserve">De ene keer zal er iets meer indirecte tijd </w:t>
      </w:r>
      <w:r w:rsidR="008C49EA">
        <w:rPr>
          <w:rFonts w:ascii="Arial" w:hAnsi="Arial" w:cs="Arial"/>
          <w:color w:val="002060"/>
          <w:sz w:val="20"/>
          <w:szCs w:val="20"/>
        </w:rPr>
        <w:t xml:space="preserve">nodig </w:t>
      </w:r>
      <w:r w:rsidR="00B233D2" w:rsidRPr="00B233D2">
        <w:rPr>
          <w:rFonts w:ascii="Arial" w:hAnsi="Arial" w:cs="Arial"/>
          <w:color w:val="002060"/>
          <w:sz w:val="20"/>
          <w:szCs w:val="20"/>
        </w:rPr>
        <w:t>zijn dan de andere keer. O.a. afhankelijk van type hulpvraag en type hulp.</w:t>
      </w:r>
    </w:p>
    <w:p w14:paraId="0664D62B" w14:textId="77777777" w:rsidR="00B92B21" w:rsidRPr="00824CF5" w:rsidRDefault="00B92B21" w:rsidP="00DE79C0">
      <w:pPr>
        <w:spacing w:after="0" w:line="240" w:lineRule="auto"/>
        <w:jc w:val="both"/>
        <w:rPr>
          <w:rFonts w:ascii="Arial" w:hAnsi="Arial" w:cs="Arial"/>
          <w:color w:val="002060"/>
          <w:sz w:val="20"/>
          <w:szCs w:val="20"/>
        </w:rPr>
      </w:pPr>
    </w:p>
    <w:p w14:paraId="5BFA8CC6" w14:textId="7268B707" w:rsidR="000B667E" w:rsidRDefault="000B667E" w:rsidP="00DE79C0">
      <w:pPr>
        <w:spacing w:after="0" w:line="240" w:lineRule="auto"/>
        <w:jc w:val="both"/>
        <w:rPr>
          <w:rFonts w:ascii="Arial" w:hAnsi="Arial" w:cs="Arial"/>
          <w:color w:val="002060"/>
          <w:sz w:val="20"/>
          <w:szCs w:val="20"/>
        </w:rPr>
      </w:pPr>
      <w:r w:rsidRPr="00824CF5">
        <w:rPr>
          <w:rFonts w:ascii="Arial" w:hAnsi="Arial" w:cs="Arial"/>
          <w:color w:val="002060"/>
          <w:sz w:val="20"/>
          <w:szCs w:val="20"/>
        </w:rPr>
        <w:t xml:space="preserve">Wanneer je dus bv. twee uur (120 min.) begeleiding per week beschikt, is het van belang om bij jeugdige/ouders aan te geven dat men ong. 70 min direct contact met de begeleid(st)er zal hebben en de overige tijd gebruikt wordt voor reistijd en tijd voor verslaglegging e.d. Anders gezegd: als je wilt dat de begeleid(st)er daadwerkelijk 2 uur begeleiding biedt, dan tel je </w:t>
      </w:r>
      <w:r w:rsidR="006A6A0F">
        <w:rPr>
          <w:rFonts w:ascii="Arial" w:hAnsi="Arial" w:cs="Arial"/>
          <w:color w:val="002060"/>
          <w:sz w:val="20"/>
          <w:szCs w:val="20"/>
        </w:rPr>
        <w:t xml:space="preserve">daar extra volume bij op voor de benodigde indirecte tijd. </w:t>
      </w:r>
    </w:p>
    <w:p w14:paraId="68CCD1D7" w14:textId="77777777" w:rsidR="00B92B21" w:rsidRDefault="00B92B21" w:rsidP="00DE79C0">
      <w:pPr>
        <w:spacing w:after="0" w:line="240" w:lineRule="auto"/>
        <w:jc w:val="both"/>
        <w:rPr>
          <w:rFonts w:ascii="Arial" w:hAnsi="Arial" w:cs="Arial"/>
          <w:color w:val="002060"/>
          <w:sz w:val="20"/>
          <w:szCs w:val="20"/>
        </w:rPr>
      </w:pPr>
    </w:p>
    <w:p w14:paraId="30224A5C" w14:textId="55272795" w:rsidR="00E465AF" w:rsidRDefault="00E465AF" w:rsidP="00DE79C0">
      <w:pPr>
        <w:spacing w:after="0" w:line="240" w:lineRule="auto"/>
        <w:jc w:val="both"/>
        <w:rPr>
          <w:rFonts w:ascii="Arial" w:hAnsi="Arial" w:cs="Arial"/>
          <w:color w:val="002060"/>
          <w:sz w:val="20"/>
          <w:szCs w:val="20"/>
        </w:rPr>
      </w:pPr>
      <w:r w:rsidRPr="00824CF5">
        <w:rPr>
          <w:rFonts w:ascii="Arial" w:hAnsi="Arial" w:cs="Arial"/>
          <w:color w:val="002060"/>
          <w:sz w:val="20"/>
          <w:szCs w:val="20"/>
        </w:rPr>
        <w:t>De toegang beschik het totaal en we rekenen af op het totaal. De aanbieder dient dit totaal te verantwoorden waarbij geen onderscheid gemaakt hoeft te worden tussen directe en indirecte tijd. Dit in het kader van het beperken van de administratieve last.</w:t>
      </w:r>
    </w:p>
    <w:p w14:paraId="1B4FC346" w14:textId="77777777" w:rsidR="00B92B21" w:rsidRDefault="00B92B21" w:rsidP="00DE79C0">
      <w:pPr>
        <w:spacing w:after="0" w:line="240" w:lineRule="auto"/>
        <w:jc w:val="both"/>
        <w:rPr>
          <w:rFonts w:ascii="Arial" w:hAnsi="Arial" w:cs="Arial"/>
          <w:color w:val="002060"/>
          <w:sz w:val="20"/>
          <w:szCs w:val="20"/>
        </w:rPr>
      </w:pPr>
    </w:p>
    <w:p w14:paraId="0E241D44" w14:textId="77777777" w:rsidR="008C49EA" w:rsidRDefault="008C49EA" w:rsidP="00DE79C0">
      <w:pPr>
        <w:spacing w:after="0" w:line="240" w:lineRule="auto"/>
        <w:jc w:val="both"/>
        <w:rPr>
          <w:rFonts w:ascii="Arial" w:hAnsi="Arial" w:cs="Arial"/>
          <w:color w:val="002060"/>
          <w:sz w:val="20"/>
          <w:szCs w:val="20"/>
        </w:rPr>
      </w:pPr>
      <w:r w:rsidRPr="00824CF5">
        <w:rPr>
          <w:rFonts w:ascii="Arial" w:hAnsi="Arial" w:cs="Arial"/>
          <w:color w:val="002060"/>
          <w:sz w:val="20"/>
          <w:szCs w:val="20"/>
        </w:rPr>
        <w:t xml:space="preserve">De genoemde percentages indirecte tijd </w:t>
      </w:r>
      <w:proofErr w:type="gramStart"/>
      <w:r w:rsidRPr="00824CF5">
        <w:rPr>
          <w:rFonts w:ascii="Arial" w:hAnsi="Arial" w:cs="Arial"/>
          <w:color w:val="002060"/>
          <w:sz w:val="20"/>
          <w:szCs w:val="20"/>
        </w:rPr>
        <w:t>lijken  erg</w:t>
      </w:r>
      <w:proofErr w:type="gramEnd"/>
      <w:r w:rsidRPr="00824CF5">
        <w:rPr>
          <w:rFonts w:ascii="Arial" w:hAnsi="Arial" w:cs="Arial"/>
          <w:color w:val="002060"/>
          <w:sz w:val="20"/>
          <w:szCs w:val="20"/>
        </w:rPr>
        <w:t xml:space="preserve"> hoog, maar zijn in het uitgevoerde tariefonderzoek als globaal passend naar voren gekomen. Percentages in de nieuwe inkoopafspraken zijn vergelijkbaar met de verdeling zoals die voorheen binnen de lumpsum werd gehanteerd. Voorheen werd dit echter niet zichtbaar omdat alles opging in de gemiddelde trajectprijs en het lumpsum bedrag per aanbieder. </w:t>
      </w:r>
    </w:p>
    <w:p w14:paraId="78F4B9E3" w14:textId="77777777" w:rsidR="00B92B21" w:rsidRPr="00824CF5" w:rsidRDefault="00B92B21" w:rsidP="00DE79C0">
      <w:pPr>
        <w:spacing w:after="0" w:line="240" w:lineRule="auto"/>
        <w:rPr>
          <w:rFonts w:ascii="Arial" w:hAnsi="Arial" w:cs="Arial"/>
          <w:color w:val="002060"/>
          <w:sz w:val="20"/>
          <w:szCs w:val="20"/>
        </w:rPr>
      </w:pPr>
    </w:p>
    <w:p w14:paraId="35F77C5F" w14:textId="432C1ABD" w:rsidR="000B667E" w:rsidRPr="005023C3" w:rsidRDefault="000B667E" w:rsidP="00DE79C0">
      <w:pPr>
        <w:spacing w:after="0" w:line="240" w:lineRule="auto"/>
        <w:jc w:val="both"/>
        <w:rPr>
          <w:rFonts w:ascii="Arial" w:hAnsi="Arial" w:cs="Arial"/>
          <w:b/>
          <w:color w:val="002060"/>
          <w:sz w:val="20"/>
          <w:szCs w:val="20"/>
        </w:rPr>
      </w:pPr>
      <w:r w:rsidRPr="005023C3">
        <w:rPr>
          <w:rFonts w:ascii="Arial" w:hAnsi="Arial" w:cs="Arial"/>
          <w:b/>
          <w:color w:val="002060"/>
          <w:sz w:val="20"/>
          <w:szCs w:val="20"/>
        </w:rPr>
        <w:t>Reistijd i.r.t. indirecte tijd.</w:t>
      </w:r>
    </w:p>
    <w:p w14:paraId="7BC24BF5" w14:textId="1461EA60" w:rsidR="00DF7F6D" w:rsidRPr="00824CF5" w:rsidRDefault="000B667E" w:rsidP="00DE79C0">
      <w:pPr>
        <w:spacing w:after="0" w:line="240" w:lineRule="auto"/>
        <w:jc w:val="both"/>
        <w:rPr>
          <w:rFonts w:ascii="Arial" w:hAnsi="Arial" w:cs="Arial"/>
          <w:color w:val="002060"/>
          <w:sz w:val="20"/>
          <w:szCs w:val="20"/>
        </w:rPr>
      </w:pPr>
      <w:r w:rsidRPr="00824CF5">
        <w:rPr>
          <w:rFonts w:ascii="Arial" w:hAnsi="Arial" w:cs="Arial"/>
          <w:color w:val="002060"/>
          <w:sz w:val="20"/>
          <w:szCs w:val="20"/>
        </w:rPr>
        <w:t xml:space="preserve">In voorgenoemde percentages indirecte tijd is ook de reistijd opgenomen. In principe hoef je daar dus geen afzonderlijke discussie over te voeren of apart volume voor te bepalen. Al onze gecontracteerde jeugdhulpaanbieders, werken voor de regio NOB en weten dat reistijd onderdeel van het werk is.  Echter, onze regio is qua oppervlakte nogal uitgestrekt en met name de wat kleinere aanbieders zullen een bepaald gebied hebben, waarbinnen zij normaal gesproken hun jeugdigen/gezinnen ondersteunen. Mocht je het voor een specifieke jeugdige echt noodzakelijk vinden om een jeugdhulpaanbieder in te zetten, die normaal gezien niet in jouw regio werkt, dan kun je overwegen wel wat extra volume toe te kennen voor de extra reisafstand/reistijd. </w:t>
      </w:r>
      <w:r w:rsidR="00DF7F6D" w:rsidRPr="000B667E">
        <w:rPr>
          <w:rFonts w:ascii="Arial" w:hAnsi="Arial" w:cs="Arial"/>
          <w:color w:val="002060"/>
          <w:sz w:val="20"/>
          <w:szCs w:val="20"/>
        </w:rPr>
        <w:t>(</w:t>
      </w:r>
      <w:proofErr w:type="gramStart"/>
      <w:r w:rsidR="00DF7F6D" w:rsidRPr="000B667E">
        <w:rPr>
          <w:rFonts w:ascii="Arial" w:hAnsi="Arial" w:cs="Arial"/>
          <w:color w:val="002060"/>
          <w:sz w:val="20"/>
          <w:szCs w:val="20"/>
        </w:rPr>
        <w:t>zie</w:t>
      </w:r>
      <w:proofErr w:type="gramEnd"/>
      <w:r w:rsidR="00DF7F6D" w:rsidRPr="000B667E">
        <w:rPr>
          <w:rFonts w:ascii="Arial" w:hAnsi="Arial" w:cs="Arial"/>
          <w:color w:val="002060"/>
          <w:sz w:val="20"/>
          <w:szCs w:val="20"/>
        </w:rPr>
        <w:t xml:space="preserve"> tarieven-document op website </w:t>
      </w:r>
      <w:hyperlink r:id="rId21" w:history="1">
        <w:r w:rsidR="000624E3" w:rsidRPr="000878BE">
          <w:rPr>
            <w:rStyle w:val="Hyperlink"/>
            <w:rFonts w:ascii="Arial" w:hAnsi="Arial" w:cs="Arial"/>
            <w:sz w:val="20"/>
            <w:szCs w:val="20"/>
          </w:rPr>
          <w:t>www.rioz.nl/documenten</w:t>
        </w:r>
      </w:hyperlink>
      <w:r w:rsidR="000624E3">
        <w:rPr>
          <w:rFonts w:ascii="Arial" w:hAnsi="Arial" w:cs="Arial"/>
          <w:color w:val="FF0000"/>
          <w:sz w:val="20"/>
          <w:szCs w:val="20"/>
        </w:rPr>
        <w:t xml:space="preserve"> </w:t>
      </w:r>
      <w:r w:rsidR="00DF7F6D">
        <w:rPr>
          <w:rFonts w:ascii="Arial" w:hAnsi="Arial" w:cs="Arial"/>
          <w:color w:val="002060"/>
          <w:sz w:val="20"/>
          <w:szCs w:val="20"/>
        </w:rPr>
        <w:t>v</w:t>
      </w:r>
      <w:r w:rsidR="00DF7F6D" w:rsidRPr="000B667E">
        <w:rPr>
          <w:rFonts w:ascii="Arial" w:hAnsi="Arial" w:cs="Arial"/>
          <w:color w:val="002060"/>
          <w:sz w:val="20"/>
          <w:szCs w:val="20"/>
        </w:rPr>
        <w:t>oor</w:t>
      </w:r>
      <w:r w:rsidR="00DF7F6D" w:rsidRPr="00824CF5">
        <w:rPr>
          <w:rFonts w:ascii="Arial" w:hAnsi="Arial" w:cs="Arial"/>
          <w:color w:val="002060"/>
          <w:sz w:val="20"/>
          <w:szCs w:val="20"/>
        </w:rPr>
        <w:t xml:space="preserve"> nadere toelichting m.b.t. cliëntcontacttijd, indirecte cliëntgebonden tijd, groepscontacttijd en niet-cliënt gebonden tijd</w:t>
      </w:r>
      <w:r w:rsidR="0099066D">
        <w:rPr>
          <w:rFonts w:ascii="Arial" w:hAnsi="Arial" w:cs="Arial"/>
          <w:color w:val="002060"/>
          <w:sz w:val="20"/>
          <w:szCs w:val="20"/>
        </w:rPr>
        <w:t>).</w:t>
      </w:r>
    </w:p>
    <w:p w14:paraId="0301EBDE" w14:textId="77777777" w:rsidR="00DF7F6D" w:rsidRPr="00824CF5" w:rsidRDefault="00DF7F6D" w:rsidP="00DE79C0">
      <w:pPr>
        <w:spacing w:after="0" w:line="240" w:lineRule="auto"/>
        <w:jc w:val="both"/>
        <w:rPr>
          <w:rFonts w:ascii="Arial" w:hAnsi="Arial" w:cs="Arial"/>
          <w:color w:val="002060"/>
          <w:sz w:val="20"/>
          <w:szCs w:val="20"/>
        </w:rPr>
      </w:pPr>
    </w:p>
    <w:p w14:paraId="7BCC0B85" w14:textId="77777777" w:rsidR="000B667E" w:rsidRPr="00824CF5" w:rsidRDefault="000B667E" w:rsidP="00DE79C0">
      <w:pPr>
        <w:spacing w:after="0" w:line="240" w:lineRule="auto"/>
        <w:jc w:val="both"/>
        <w:rPr>
          <w:rFonts w:ascii="Arial" w:hAnsi="Arial" w:cs="Arial"/>
          <w:b/>
          <w:color w:val="002060"/>
          <w:sz w:val="20"/>
          <w:szCs w:val="20"/>
        </w:rPr>
      </w:pPr>
      <w:r w:rsidRPr="00824CF5">
        <w:rPr>
          <w:rFonts w:ascii="Arial" w:hAnsi="Arial" w:cs="Arial"/>
          <w:b/>
          <w:color w:val="002060"/>
          <w:sz w:val="20"/>
          <w:szCs w:val="20"/>
        </w:rPr>
        <w:t>Daghulp en verblijf:</w:t>
      </w:r>
    </w:p>
    <w:p w14:paraId="5DE2EC2B" w14:textId="77777777" w:rsidR="000B667E" w:rsidRPr="00824CF5" w:rsidRDefault="000B667E" w:rsidP="00DE79C0">
      <w:pPr>
        <w:spacing w:after="0" w:line="240" w:lineRule="auto"/>
        <w:jc w:val="both"/>
        <w:rPr>
          <w:rFonts w:ascii="Arial" w:hAnsi="Arial" w:cs="Arial"/>
          <w:b/>
          <w:color w:val="002060"/>
          <w:sz w:val="20"/>
          <w:szCs w:val="20"/>
        </w:rPr>
      </w:pPr>
      <w:r w:rsidRPr="00824CF5">
        <w:rPr>
          <w:rFonts w:ascii="Arial" w:hAnsi="Arial" w:cs="Arial"/>
          <w:color w:val="002060"/>
          <w:sz w:val="20"/>
          <w:szCs w:val="20"/>
        </w:rPr>
        <w:t xml:space="preserve">Bij alle </w:t>
      </w:r>
      <w:r w:rsidRPr="00824CF5">
        <w:rPr>
          <w:rFonts w:ascii="Arial" w:hAnsi="Arial" w:cs="Arial"/>
          <w:bCs/>
          <w:color w:val="002060"/>
          <w:sz w:val="20"/>
          <w:szCs w:val="20"/>
        </w:rPr>
        <w:t>daghulp en verblijf</w:t>
      </w:r>
      <w:r w:rsidRPr="00824CF5">
        <w:rPr>
          <w:rFonts w:ascii="Arial" w:hAnsi="Arial" w:cs="Arial"/>
          <w:color w:val="002060"/>
          <w:sz w:val="20"/>
          <w:szCs w:val="20"/>
        </w:rPr>
        <w:t xml:space="preserve">sproducten zijn directe en indirecte tijd een vast gegeven en verwerkt in het tarief per dagdeel/etmaal. </w:t>
      </w:r>
      <w:proofErr w:type="gramStart"/>
      <w:r w:rsidRPr="00824CF5">
        <w:rPr>
          <w:rFonts w:ascii="Arial" w:hAnsi="Arial" w:cs="Arial"/>
          <w:color w:val="002060"/>
          <w:sz w:val="20"/>
          <w:szCs w:val="20"/>
        </w:rPr>
        <w:t>Hierbij  hoef</w:t>
      </w:r>
      <w:proofErr w:type="gramEnd"/>
      <w:r w:rsidRPr="00824CF5">
        <w:rPr>
          <w:rFonts w:ascii="Arial" w:hAnsi="Arial" w:cs="Arial"/>
          <w:color w:val="002060"/>
          <w:sz w:val="20"/>
          <w:szCs w:val="20"/>
        </w:rPr>
        <w:t xml:space="preserve"> je als verwijzer dus geen extra volume toe te kennen voor indirecte tijd.</w:t>
      </w:r>
    </w:p>
    <w:p w14:paraId="40B53BBA" w14:textId="77777777" w:rsidR="008C49EA" w:rsidRDefault="008C49EA" w:rsidP="00DE79C0">
      <w:pPr>
        <w:pStyle w:val="Geenafstand"/>
        <w:rPr>
          <w:rFonts w:ascii="Arial" w:hAnsi="Arial" w:cs="Arial"/>
          <w:color w:val="002060"/>
          <w:sz w:val="20"/>
          <w:highlight w:val="yellow"/>
        </w:rPr>
      </w:pPr>
    </w:p>
    <w:p w14:paraId="0B45E6D8" w14:textId="77777777" w:rsidR="000B667E" w:rsidRPr="00FE7DF6" w:rsidRDefault="000B667E" w:rsidP="00DE79C0">
      <w:pPr>
        <w:pStyle w:val="Geenafstand"/>
        <w:jc w:val="both"/>
        <w:rPr>
          <w:rFonts w:ascii="Arial" w:hAnsi="Arial" w:cs="Arial"/>
          <w:color w:val="002060"/>
          <w:sz w:val="20"/>
          <w:u w:val="single"/>
        </w:rPr>
      </w:pPr>
      <w:r w:rsidRPr="00FE7DF6">
        <w:rPr>
          <w:rFonts w:ascii="Arial" w:hAnsi="Arial" w:cs="Arial"/>
          <w:color w:val="002060"/>
          <w:sz w:val="20"/>
          <w:u w:val="single"/>
        </w:rPr>
        <w:t xml:space="preserve">Volume op product niveau </w:t>
      </w:r>
    </w:p>
    <w:p w14:paraId="3B020A5C" w14:textId="4CF711C0" w:rsidR="000B667E" w:rsidRPr="008C49EA" w:rsidRDefault="007B2CF8" w:rsidP="00DE79C0">
      <w:pPr>
        <w:pStyle w:val="Geenafstand"/>
        <w:jc w:val="both"/>
        <w:rPr>
          <w:rFonts w:ascii="Arial" w:hAnsi="Arial" w:cs="Arial"/>
          <w:color w:val="002060"/>
          <w:sz w:val="20"/>
        </w:rPr>
      </w:pPr>
      <w:r>
        <w:rPr>
          <w:rFonts w:ascii="Arial" w:hAnsi="Arial" w:cs="Arial"/>
          <w:color w:val="002060"/>
          <w:sz w:val="20"/>
        </w:rPr>
        <w:t xml:space="preserve">Op </w:t>
      </w:r>
      <w:r w:rsidR="000B667E" w:rsidRPr="008C49EA">
        <w:rPr>
          <w:rFonts w:ascii="Arial" w:hAnsi="Arial" w:cs="Arial"/>
          <w:color w:val="002060"/>
          <w:sz w:val="20"/>
        </w:rPr>
        <w:t xml:space="preserve"> </w:t>
      </w:r>
      <w:hyperlink r:id="rId22" w:history="1">
        <w:r w:rsidRPr="000878BE">
          <w:rPr>
            <w:rStyle w:val="Hyperlink"/>
            <w:rFonts w:ascii="Arial" w:hAnsi="Arial" w:cs="Arial"/>
            <w:sz w:val="20"/>
            <w:szCs w:val="20"/>
          </w:rPr>
          <w:t>www.rioz.nl/documenten</w:t>
        </w:r>
      </w:hyperlink>
      <w:r w:rsidR="00D576FC">
        <w:rPr>
          <w:rFonts w:ascii="Arial" w:hAnsi="Arial" w:cs="Arial"/>
          <w:color w:val="002060"/>
          <w:sz w:val="20"/>
        </w:rPr>
        <w:t xml:space="preserve"> staat een </w:t>
      </w:r>
      <w:r w:rsidR="000D203B">
        <w:rPr>
          <w:rFonts w:ascii="Arial" w:hAnsi="Arial" w:cs="Arial"/>
          <w:color w:val="002060"/>
          <w:sz w:val="20"/>
        </w:rPr>
        <w:t>leidraad</w:t>
      </w:r>
      <w:r w:rsidR="000B667E" w:rsidRPr="008C49EA">
        <w:rPr>
          <w:rFonts w:ascii="Arial" w:hAnsi="Arial" w:cs="Arial"/>
          <w:color w:val="002060"/>
          <w:sz w:val="20"/>
        </w:rPr>
        <w:t xml:space="preserve"> m.b.t. gemiddelde volumes per product, in de vorm van een tabel. De tabel die eerder opgenomen is geweest in de werkinstructie bleek onvoldoende passend. </w:t>
      </w:r>
      <w:r w:rsidR="00525A1F">
        <w:rPr>
          <w:rFonts w:ascii="Arial" w:hAnsi="Arial" w:cs="Arial"/>
          <w:color w:val="002060"/>
          <w:sz w:val="20"/>
        </w:rPr>
        <w:t>De informatie in de nieuwe tabel is nog altijd beperkt. Gebruik deze vooral als leidraad en probeer vooral</w:t>
      </w:r>
      <w:r w:rsidR="000B667E" w:rsidRPr="008C49EA">
        <w:rPr>
          <w:rFonts w:ascii="Arial" w:hAnsi="Arial" w:cs="Arial"/>
          <w:color w:val="002060"/>
          <w:sz w:val="20"/>
        </w:rPr>
        <w:t xml:space="preserve"> in gezamenlijk overleg binnen de driehoek tot de juiste inschatting van benodigd volume te komen.</w:t>
      </w:r>
    </w:p>
    <w:p w14:paraId="58544BDA" w14:textId="77777777" w:rsidR="000B667E" w:rsidRDefault="000B667E" w:rsidP="00DE79C0">
      <w:pPr>
        <w:pStyle w:val="Geenafstand"/>
        <w:jc w:val="both"/>
        <w:rPr>
          <w:rFonts w:ascii="Arial" w:hAnsi="Arial" w:cs="Arial"/>
          <w:bCs/>
          <w:color w:val="002060"/>
          <w:sz w:val="20"/>
          <w:szCs w:val="20"/>
        </w:rPr>
      </w:pPr>
    </w:p>
    <w:p w14:paraId="34EEE1A2" w14:textId="5DDA3832" w:rsidR="000B667E" w:rsidRDefault="000B667E" w:rsidP="00DE79C0">
      <w:pPr>
        <w:pStyle w:val="xmsonospacing"/>
        <w:jc w:val="both"/>
        <w:rPr>
          <w:rFonts w:ascii="Calibri" w:hAnsi="Calibri" w:cs="Calibri"/>
          <w:color w:val="000000"/>
          <w:sz w:val="22"/>
          <w:szCs w:val="22"/>
        </w:rPr>
      </w:pPr>
      <w:r>
        <w:rPr>
          <w:rFonts w:ascii="Arial" w:hAnsi="Arial" w:cs="Arial"/>
          <w:color w:val="002060"/>
          <w:sz w:val="20"/>
          <w:szCs w:val="20"/>
        </w:rPr>
        <w:t>In het productenboek (te vinden op</w:t>
      </w:r>
      <w:r w:rsidR="008C49EA">
        <w:rPr>
          <w:rFonts w:ascii="Arial" w:hAnsi="Arial" w:cs="Arial"/>
          <w:color w:val="002060"/>
          <w:sz w:val="20"/>
          <w:szCs w:val="20"/>
        </w:rPr>
        <w:t xml:space="preserve"> </w:t>
      </w:r>
      <w:hyperlink r:id="rId23" w:history="1">
        <w:r w:rsidR="000624E3" w:rsidRPr="000878BE">
          <w:rPr>
            <w:rStyle w:val="Hyperlink"/>
            <w:rFonts w:ascii="Arial" w:hAnsi="Arial" w:cs="Arial"/>
            <w:sz w:val="20"/>
            <w:szCs w:val="20"/>
          </w:rPr>
          <w:t>www.rioz.nl/documenten</w:t>
        </w:r>
      </w:hyperlink>
      <w:r>
        <w:rPr>
          <w:rFonts w:ascii="Arial" w:hAnsi="Arial" w:cs="Arial"/>
          <w:color w:val="002060"/>
          <w:sz w:val="20"/>
          <w:szCs w:val="20"/>
        </w:rPr>
        <w:t xml:space="preserve">) wordt bij een aantal producten een </w:t>
      </w:r>
      <w:r w:rsidRPr="00AF1FF3">
        <w:rPr>
          <w:rFonts w:ascii="Arial" w:hAnsi="Arial" w:cs="Arial"/>
          <w:b/>
          <w:color w:val="002060"/>
          <w:sz w:val="20"/>
          <w:szCs w:val="20"/>
        </w:rPr>
        <w:t>maximum</w:t>
      </w:r>
      <w:r>
        <w:rPr>
          <w:rFonts w:ascii="Arial" w:hAnsi="Arial" w:cs="Arial"/>
          <w:color w:val="002060"/>
          <w:sz w:val="20"/>
          <w:szCs w:val="20"/>
        </w:rPr>
        <w:t xml:space="preserve"> aangegeven ten aanzien van de in te zetten hulp. Dit maximum is een dringend advies richting toegang en jeugdhulpaanbieders. Als blijkt dat er meer nodig is dan is het aan de verwijzer om in de driehoek met jeugdige/gezin en jeugdhulpaanbieder te bepalen wat nodig is. Daar waar in het productenboek een maximum wordt aangegeven, is dit een (dringend) advies en het biedt onze aanbieders houvast in wat we van hen vragen/verwachten. Zij richten hier immers ook hun beschikbare capaciteit op in.  </w:t>
      </w:r>
    </w:p>
    <w:p w14:paraId="4B52CBDB" w14:textId="77777777" w:rsidR="000B667E" w:rsidRDefault="000B667E" w:rsidP="00DE79C0">
      <w:pPr>
        <w:pStyle w:val="Geenafstand"/>
        <w:jc w:val="both"/>
        <w:rPr>
          <w:rFonts w:ascii="Arial" w:hAnsi="Arial" w:cs="Arial"/>
          <w:b/>
          <w:color w:val="009999"/>
          <w:sz w:val="24"/>
          <w:szCs w:val="24"/>
        </w:rPr>
      </w:pPr>
    </w:p>
    <w:p w14:paraId="42637FC1" w14:textId="77777777" w:rsidR="000B667E" w:rsidRPr="00AF1FF3" w:rsidRDefault="000B667E" w:rsidP="00DE79C0">
      <w:pPr>
        <w:pStyle w:val="Geenafstand"/>
        <w:jc w:val="both"/>
        <w:rPr>
          <w:rFonts w:ascii="Arial" w:hAnsi="Arial" w:cs="Arial"/>
          <w:i/>
          <w:color w:val="009999"/>
          <w:sz w:val="20"/>
          <w:szCs w:val="20"/>
        </w:rPr>
      </w:pPr>
      <w:r w:rsidRPr="00AF1FF3">
        <w:rPr>
          <w:rFonts w:ascii="Arial" w:hAnsi="Arial" w:cs="Arial"/>
          <w:i/>
          <w:color w:val="009999"/>
          <w:sz w:val="20"/>
          <w:szCs w:val="20"/>
        </w:rPr>
        <w:t>Stap 3: Bepaal duur</w:t>
      </w:r>
    </w:p>
    <w:p w14:paraId="7E28D7DD" w14:textId="77777777" w:rsidR="000B667E" w:rsidRPr="00FE7DF6" w:rsidRDefault="000B667E" w:rsidP="00DE79C0">
      <w:pPr>
        <w:pStyle w:val="Geenafstand"/>
        <w:jc w:val="both"/>
        <w:rPr>
          <w:rFonts w:ascii="Arial" w:hAnsi="Arial" w:cs="Arial"/>
          <w:color w:val="002060"/>
          <w:sz w:val="24"/>
          <w:szCs w:val="24"/>
        </w:rPr>
      </w:pPr>
      <w:r w:rsidRPr="00FE7DF6">
        <w:rPr>
          <w:rFonts w:ascii="Arial" w:hAnsi="Arial" w:cs="Arial"/>
          <w:color w:val="002060"/>
          <w:sz w:val="20"/>
        </w:rPr>
        <w:t xml:space="preserve">Hoe lang zal de hulp naar verwachting minimaal nodig zijn om de doelen te behalen? Iedere gemeente bepaalt zelf wat de maximale duur van een beschikking kan zijn. Of er altijd een maximale duur wordt afgegeven of dat er ook korter kan worden beschikt </w:t>
      </w:r>
      <w:proofErr w:type="gramStart"/>
      <w:r w:rsidRPr="00FE7DF6">
        <w:rPr>
          <w:rFonts w:ascii="Arial" w:hAnsi="Arial" w:cs="Arial"/>
          <w:color w:val="002060"/>
          <w:sz w:val="20"/>
        </w:rPr>
        <w:t>indien</w:t>
      </w:r>
      <w:proofErr w:type="gramEnd"/>
      <w:r w:rsidRPr="00FE7DF6">
        <w:rPr>
          <w:rFonts w:ascii="Arial" w:hAnsi="Arial" w:cs="Arial"/>
          <w:color w:val="002060"/>
          <w:sz w:val="20"/>
        </w:rPr>
        <w:t xml:space="preserve"> dit passend is, is een lokale aangelegenheid. Volg hierbij je lokale afspraken. </w:t>
      </w:r>
    </w:p>
    <w:p w14:paraId="7FEE47CC" w14:textId="77777777" w:rsidR="000B667E" w:rsidRDefault="000B667E" w:rsidP="00DE79C0">
      <w:pPr>
        <w:pStyle w:val="Geenafstand"/>
        <w:rPr>
          <w:rFonts w:ascii="Arial" w:hAnsi="Arial" w:cs="Arial"/>
          <w:color w:val="002060"/>
          <w:sz w:val="20"/>
        </w:rPr>
      </w:pPr>
    </w:p>
    <w:p w14:paraId="73454987" w14:textId="77777777" w:rsidR="000B667E" w:rsidRPr="00612E54" w:rsidRDefault="000B667E" w:rsidP="00DE79C0">
      <w:pPr>
        <w:pStyle w:val="Kop3RIOZ"/>
        <w:spacing w:after="80"/>
        <w:rPr>
          <w:color w:val="009999"/>
          <w:sz w:val="22"/>
          <w:szCs w:val="22"/>
        </w:rPr>
      </w:pPr>
      <w:r w:rsidRPr="00612E54">
        <w:rPr>
          <w:color w:val="009999"/>
          <w:sz w:val="22"/>
          <w:szCs w:val="22"/>
        </w:rPr>
        <w:t>Administratief proces behorende bij stap 1-3</w:t>
      </w:r>
    </w:p>
    <w:p w14:paraId="4450FDF1" w14:textId="5926738F" w:rsidR="000B667E" w:rsidRDefault="000B667E" w:rsidP="00DE79C0">
      <w:pPr>
        <w:spacing w:after="0" w:line="240" w:lineRule="auto"/>
        <w:jc w:val="both"/>
        <w:rPr>
          <w:rFonts w:ascii="Arial" w:hAnsi="Arial" w:cs="Arial"/>
          <w:color w:val="002060"/>
          <w:sz w:val="20"/>
          <w:szCs w:val="20"/>
        </w:rPr>
      </w:pPr>
      <w:r w:rsidRPr="00CD060F">
        <w:rPr>
          <w:rFonts w:ascii="Arial" w:hAnsi="Arial" w:cs="Arial"/>
          <w:color w:val="002060"/>
          <w:sz w:val="20"/>
          <w:szCs w:val="20"/>
        </w:rPr>
        <w:t>Zie bijlage</w:t>
      </w:r>
      <w:r w:rsidR="00CD060F">
        <w:rPr>
          <w:rFonts w:ascii="Arial" w:hAnsi="Arial" w:cs="Arial"/>
          <w:color w:val="002060"/>
          <w:sz w:val="20"/>
          <w:szCs w:val="20"/>
        </w:rPr>
        <w:t xml:space="preserve"> </w:t>
      </w:r>
      <w:r w:rsidR="001B4835">
        <w:rPr>
          <w:rFonts w:ascii="Arial" w:hAnsi="Arial" w:cs="Arial"/>
          <w:color w:val="002060"/>
          <w:sz w:val="20"/>
          <w:szCs w:val="20"/>
        </w:rPr>
        <w:t>1</w:t>
      </w:r>
      <w:r w:rsidR="00CD060F">
        <w:rPr>
          <w:rFonts w:ascii="Arial" w:hAnsi="Arial" w:cs="Arial"/>
          <w:color w:val="002060"/>
          <w:sz w:val="20"/>
          <w:szCs w:val="20"/>
        </w:rPr>
        <w:t xml:space="preserve"> </w:t>
      </w:r>
      <w:r w:rsidRPr="000B667E">
        <w:rPr>
          <w:rFonts w:ascii="Arial" w:hAnsi="Arial" w:cs="Arial"/>
          <w:color w:val="002060"/>
          <w:sz w:val="20"/>
          <w:szCs w:val="20"/>
        </w:rPr>
        <w:t>voor een beschrijving van het administratieve proces dat doorlopen dient te worden wanneer je als gemeentelijk toegangsteam verwijst naar specialistische jeugdhulp</w:t>
      </w:r>
      <w:r w:rsidR="00A10ACB">
        <w:rPr>
          <w:rFonts w:ascii="Arial" w:hAnsi="Arial" w:cs="Arial"/>
          <w:color w:val="002060"/>
          <w:sz w:val="20"/>
          <w:szCs w:val="20"/>
        </w:rPr>
        <w:t>.</w:t>
      </w:r>
    </w:p>
    <w:p w14:paraId="3E3176AF" w14:textId="77777777" w:rsidR="00A10ACB" w:rsidRPr="000B667E" w:rsidRDefault="00A10ACB" w:rsidP="00DE79C0">
      <w:pPr>
        <w:spacing w:after="0" w:line="240" w:lineRule="auto"/>
        <w:jc w:val="both"/>
        <w:rPr>
          <w:rFonts w:ascii="Arial" w:hAnsi="Arial" w:cs="Arial"/>
          <w:color w:val="002060"/>
          <w:sz w:val="20"/>
          <w:szCs w:val="20"/>
        </w:rPr>
      </w:pPr>
    </w:p>
    <w:p w14:paraId="76421B38" w14:textId="2048A4E3" w:rsidR="000B667E" w:rsidRPr="00204F1D" w:rsidRDefault="000B667E" w:rsidP="006F2BB8">
      <w:pPr>
        <w:pStyle w:val="Kop1RIOZ"/>
        <w:numPr>
          <w:ilvl w:val="1"/>
          <w:numId w:val="54"/>
        </w:numPr>
        <w:spacing w:before="120" w:after="120"/>
      </w:pPr>
      <w:bookmarkStart w:id="18" w:name="_Toc146108143"/>
      <w:bookmarkStart w:id="19" w:name="_Toc160017683"/>
      <w:r w:rsidRPr="00204F1D">
        <w:t>GI als verwijzer</w:t>
      </w:r>
      <w:bookmarkEnd w:id="18"/>
      <w:bookmarkEnd w:id="19"/>
    </w:p>
    <w:p w14:paraId="324CED50" w14:textId="77777777" w:rsidR="000B667E" w:rsidRPr="009B1A7D" w:rsidRDefault="000B667E" w:rsidP="00DE79C0">
      <w:pPr>
        <w:spacing w:after="0" w:line="240" w:lineRule="auto"/>
        <w:jc w:val="both"/>
        <w:rPr>
          <w:rFonts w:ascii="Arial" w:hAnsi="Arial" w:cs="Arial"/>
          <w:b/>
          <w:color w:val="002060"/>
          <w:sz w:val="20"/>
          <w:szCs w:val="20"/>
          <w:u w:val="single"/>
        </w:rPr>
      </w:pPr>
      <w:r w:rsidRPr="009B1A7D">
        <w:rPr>
          <w:rFonts w:ascii="Arial" w:hAnsi="Arial" w:cs="Arial"/>
          <w:b/>
          <w:color w:val="002060"/>
          <w:sz w:val="20"/>
          <w:szCs w:val="20"/>
          <w:u w:val="single"/>
        </w:rPr>
        <w:t xml:space="preserve">Onze lokale teams en </w:t>
      </w:r>
      <w:proofErr w:type="spellStart"/>
      <w:r w:rsidRPr="009B1A7D">
        <w:rPr>
          <w:rFonts w:ascii="Arial" w:hAnsi="Arial" w:cs="Arial"/>
          <w:b/>
          <w:color w:val="002060"/>
          <w:sz w:val="20"/>
          <w:szCs w:val="20"/>
          <w:u w:val="single"/>
        </w:rPr>
        <w:t>GI’s</w:t>
      </w:r>
      <w:proofErr w:type="spellEnd"/>
      <w:r w:rsidRPr="009B1A7D">
        <w:rPr>
          <w:rFonts w:ascii="Arial" w:hAnsi="Arial" w:cs="Arial"/>
          <w:b/>
          <w:color w:val="002060"/>
          <w:sz w:val="20"/>
          <w:szCs w:val="20"/>
          <w:u w:val="single"/>
        </w:rPr>
        <w:t xml:space="preserve"> werken nauw samen in een “tandem”</w:t>
      </w:r>
    </w:p>
    <w:p w14:paraId="4C38F273" w14:textId="77777777" w:rsidR="000B667E" w:rsidRDefault="000B667E" w:rsidP="00DE79C0">
      <w:pPr>
        <w:spacing w:after="0" w:line="240" w:lineRule="auto"/>
        <w:rPr>
          <w:rFonts w:ascii="Arial" w:hAnsi="Arial" w:cs="Arial"/>
          <w:color w:val="002060"/>
          <w:sz w:val="20"/>
          <w:szCs w:val="20"/>
        </w:rPr>
      </w:pPr>
    </w:p>
    <w:p w14:paraId="3FB9FE31" w14:textId="4AB34DE9" w:rsidR="000B667E" w:rsidRPr="009B1A7D" w:rsidRDefault="00F02D6A" w:rsidP="00DE79C0">
      <w:pPr>
        <w:spacing w:after="0" w:line="240" w:lineRule="auto"/>
        <w:jc w:val="both"/>
        <w:rPr>
          <w:rFonts w:ascii="Arial" w:hAnsi="Arial" w:cs="Arial"/>
          <w:color w:val="002060"/>
          <w:sz w:val="20"/>
          <w:szCs w:val="20"/>
        </w:rPr>
      </w:pPr>
      <w:r>
        <w:rPr>
          <w:rFonts w:ascii="Arial" w:hAnsi="Arial" w:cs="Arial"/>
          <w:color w:val="002060"/>
          <w:sz w:val="20"/>
          <w:szCs w:val="20"/>
        </w:rPr>
        <w:t>In</w:t>
      </w:r>
      <w:r w:rsidR="000B667E" w:rsidRPr="009B1A7D">
        <w:rPr>
          <w:rFonts w:ascii="Arial" w:hAnsi="Arial" w:cs="Arial"/>
          <w:color w:val="002060"/>
          <w:sz w:val="20"/>
          <w:szCs w:val="20"/>
        </w:rPr>
        <w:t xml:space="preserve"> de regio NOB </w:t>
      </w:r>
      <w:r>
        <w:rPr>
          <w:rFonts w:ascii="Arial" w:hAnsi="Arial" w:cs="Arial"/>
          <w:color w:val="002060"/>
          <w:sz w:val="20"/>
          <w:szCs w:val="20"/>
        </w:rPr>
        <w:t xml:space="preserve">is </w:t>
      </w:r>
      <w:r w:rsidR="000B667E" w:rsidRPr="009B1A7D">
        <w:rPr>
          <w:rFonts w:ascii="Arial" w:hAnsi="Arial" w:cs="Arial"/>
          <w:color w:val="002060"/>
          <w:sz w:val="20"/>
          <w:szCs w:val="20"/>
        </w:rPr>
        <w:t>de volgende visie op jeugdbescherming vastgesteld:</w:t>
      </w:r>
    </w:p>
    <w:p w14:paraId="0621ECED" w14:textId="1152FE49" w:rsidR="0030473F" w:rsidRDefault="000B667E" w:rsidP="00DE79C0">
      <w:pPr>
        <w:spacing w:after="0" w:line="240" w:lineRule="auto"/>
        <w:jc w:val="both"/>
        <w:rPr>
          <w:rFonts w:ascii="Arial" w:hAnsi="Arial" w:cs="Arial"/>
          <w:color w:val="FF0000"/>
          <w:sz w:val="20"/>
          <w:szCs w:val="20"/>
        </w:rPr>
      </w:pPr>
      <w:r w:rsidRPr="009B1A7D">
        <w:rPr>
          <w:rFonts w:ascii="Arial" w:hAnsi="Arial" w:cs="Arial"/>
          <w:color w:val="002060"/>
          <w:sz w:val="20"/>
          <w:szCs w:val="20"/>
        </w:rPr>
        <w:t xml:space="preserve">In de regio Noordoost is, waar het gaat om het waarborgen, bewaken en bevorderen van de ontwikkelingsmogelijkheden en de veiligheid van kinderen sprake van een doorgaande lijn van hulpverlening, bemoeienis en zo nodig ingrijpen. Die lijn loopt van lokale hulpverleners en lokale jeugdteams naar medewerkers van de </w:t>
      </w:r>
      <w:proofErr w:type="spellStart"/>
      <w:r w:rsidRPr="009B1A7D">
        <w:rPr>
          <w:rFonts w:ascii="Arial" w:hAnsi="Arial" w:cs="Arial"/>
          <w:color w:val="002060"/>
          <w:sz w:val="20"/>
          <w:szCs w:val="20"/>
        </w:rPr>
        <w:t>GI’s</w:t>
      </w:r>
      <w:proofErr w:type="spellEnd"/>
      <w:r w:rsidRPr="00B135D0">
        <w:rPr>
          <w:rFonts w:ascii="Arial" w:hAnsi="Arial" w:cs="Arial"/>
          <w:color w:val="002060"/>
          <w:sz w:val="20"/>
          <w:szCs w:val="20"/>
        </w:rPr>
        <w:t xml:space="preserve">. In de regio wordt steeds ingezet op het voorkomen van de inzet van de GI, zolang dit verantwoord is. </w:t>
      </w:r>
      <w:r w:rsidR="00D56D33" w:rsidRPr="00B135D0">
        <w:rPr>
          <w:rFonts w:ascii="Arial" w:hAnsi="Arial" w:cs="Arial"/>
          <w:color w:val="002060"/>
          <w:sz w:val="20"/>
          <w:szCs w:val="20"/>
        </w:rPr>
        <w:t xml:space="preserve">Hiervoor kan ook gebruik worden gemaakt van de </w:t>
      </w:r>
      <w:r w:rsidR="00832B97" w:rsidRPr="00B135D0">
        <w:rPr>
          <w:rFonts w:ascii="Arial" w:hAnsi="Arial" w:cs="Arial"/>
          <w:color w:val="002060"/>
          <w:sz w:val="20"/>
          <w:szCs w:val="20"/>
        </w:rPr>
        <w:t xml:space="preserve">inzet van </w:t>
      </w:r>
      <w:r w:rsidR="00D56D33" w:rsidRPr="00B135D0">
        <w:rPr>
          <w:rFonts w:ascii="Arial" w:hAnsi="Arial" w:cs="Arial"/>
          <w:color w:val="002060"/>
          <w:sz w:val="20"/>
          <w:szCs w:val="20"/>
        </w:rPr>
        <w:t xml:space="preserve">Bescherming Zonder Maatregel (BZM). Dit product is ingekocht bij JBB, WSG en Leger des Heils. </w:t>
      </w:r>
      <w:r w:rsidR="00832B97" w:rsidRPr="00B135D0">
        <w:rPr>
          <w:rFonts w:ascii="Arial" w:hAnsi="Arial" w:cs="Arial"/>
          <w:color w:val="002060"/>
          <w:sz w:val="20"/>
          <w:szCs w:val="20"/>
        </w:rPr>
        <w:t xml:space="preserve">Bij </w:t>
      </w:r>
      <w:r w:rsidR="00832B97" w:rsidRPr="00B135D0">
        <w:rPr>
          <w:rFonts w:ascii="Arial" w:hAnsi="Arial" w:cs="Arial"/>
          <w:color w:val="002060"/>
          <w:sz w:val="20"/>
          <w:szCs w:val="20"/>
        </w:rPr>
        <w:lastRenderedPageBreak/>
        <w:t xml:space="preserve">de </w:t>
      </w:r>
      <w:r w:rsidR="00D56D33" w:rsidRPr="00B135D0">
        <w:rPr>
          <w:rFonts w:ascii="Arial" w:hAnsi="Arial" w:cs="Arial"/>
          <w:color w:val="002060"/>
          <w:sz w:val="20"/>
          <w:szCs w:val="20"/>
        </w:rPr>
        <w:t>WSG kan</w:t>
      </w:r>
      <w:r w:rsidR="00832B97" w:rsidRPr="00B135D0">
        <w:rPr>
          <w:rFonts w:ascii="Arial" w:hAnsi="Arial" w:cs="Arial"/>
          <w:color w:val="002060"/>
          <w:sz w:val="20"/>
          <w:szCs w:val="20"/>
        </w:rPr>
        <w:t xml:space="preserve"> daarnaast </w:t>
      </w:r>
      <w:r w:rsidR="00D56D33" w:rsidRPr="00B135D0">
        <w:rPr>
          <w:rFonts w:ascii="Arial" w:hAnsi="Arial" w:cs="Arial"/>
          <w:color w:val="002060"/>
          <w:sz w:val="20"/>
          <w:szCs w:val="20"/>
        </w:rPr>
        <w:t xml:space="preserve">ook </w:t>
      </w:r>
      <w:r w:rsidR="0030473F" w:rsidRPr="00B135D0">
        <w:rPr>
          <w:rFonts w:ascii="Arial" w:hAnsi="Arial" w:cs="Arial"/>
          <w:color w:val="002060"/>
          <w:sz w:val="20"/>
          <w:szCs w:val="20"/>
        </w:rPr>
        <w:t xml:space="preserve">ondersteuning vanuit </w:t>
      </w:r>
      <w:r w:rsidR="00D56D33" w:rsidRPr="00B135D0">
        <w:rPr>
          <w:rFonts w:ascii="Arial" w:hAnsi="Arial" w:cs="Arial"/>
          <w:color w:val="002060"/>
          <w:sz w:val="20"/>
          <w:szCs w:val="20"/>
        </w:rPr>
        <w:t>Veilige Start worden ingezet</w:t>
      </w:r>
      <w:r w:rsidR="00832B97" w:rsidRPr="00B135D0">
        <w:rPr>
          <w:rFonts w:ascii="Arial" w:hAnsi="Arial" w:cs="Arial"/>
          <w:color w:val="002060"/>
          <w:sz w:val="20"/>
          <w:szCs w:val="20"/>
        </w:rPr>
        <w:t xml:space="preserve">, wanneer sprake is van een risicozwangerschap, waarbij OTS van het (ongeboren) kind noodzakelijk lijkt. Voor meer informatie over beide hulpvormen zie </w:t>
      </w:r>
      <w:hyperlink r:id="rId24" w:history="1">
        <w:r w:rsidR="00832B97" w:rsidRPr="00B135D0">
          <w:rPr>
            <w:rStyle w:val="Hyperlink"/>
            <w:rFonts w:ascii="Arial" w:hAnsi="Arial" w:cs="Arial"/>
            <w:color w:val="002060"/>
            <w:sz w:val="20"/>
            <w:szCs w:val="20"/>
          </w:rPr>
          <w:t>www.rioz.nl/documenten</w:t>
        </w:r>
      </w:hyperlink>
      <w:r w:rsidR="007F307A">
        <w:rPr>
          <w:rFonts w:ascii="Arial" w:hAnsi="Arial" w:cs="Arial"/>
          <w:color w:val="002060"/>
          <w:sz w:val="20"/>
          <w:szCs w:val="20"/>
        </w:rPr>
        <w:t>.</w:t>
      </w:r>
    </w:p>
    <w:p w14:paraId="0A13EEFA" w14:textId="77777777" w:rsidR="0030473F" w:rsidRDefault="0030473F" w:rsidP="00DE79C0">
      <w:pPr>
        <w:spacing w:after="0" w:line="240" w:lineRule="auto"/>
        <w:jc w:val="both"/>
        <w:rPr>
          <w:rFonts w:ascii="Arial" w:hAnsi="Arial" w:cs="Arial"/>
          <w:color w:val="FF0000"/>
          <w:sz w:val="20"/>
          <w:szCs w:val="20"/>
        </w:rPr>
      </w:pPr>
    </w:p>
    <w:p w14:paraId="4E3E0A01" w14:textId="216AAF77" w:rsidR="000B667E" w:rsidRPr="009B1A7D" w:rsidRDefault="000B667E" w:rsidP="00DE79C0">
      <w:pPr>
        <w:spacing w:after="0" w:line="240" w:lineRule="auto"/>
        <w:jc w:val="both"/>
        <w:rPr>
          <w:rFonts w:ascii="Arial" w:hAnsi="Arial" w:cs="Arial"/>
          <w:color w:val="002060"/>
          <w:sz w:val="20"/>
          <w:szCs w:val="20"/>
        </w:rPr>
      </w:pPr>
      <w:r w:rsidRPr="009B1A7D">
        <w:rPr>
          <w:rFonts w:ascii="Arial" w:hAnsi="Arial" w:cs="Arial"/>
          <w:color w:val="002060"/>
          <w:sz w:val="20"/>
          <w:szCs w:val="20"/>
        </w:rPr>
        <w:t xml:space="preserve">Wanneer er desondanks toch sprake is van een kinderbeschermingsmaatregel of jeugdreclassering werken de </w:t>
      </w:r>
      <w:proofErr w:type="spellStart"/>
      <w:r w:rsidRPr="009B1A7D">
        <w:rPr>
          <w:rFonts w:ascii="Arial" w:hAnsi="Arial" w:cs="Arial"/>
          <w:color w:val="002060"/>
          <w:sz w:val="20"/>
          <w:szCs w:val="20"/>
        </w:rPr>
        <w:t>GI’s</w:t>
      </w:r>
      <w:proofErr w:type="spellEnd"/>
      <w:r w:rsidRPr="009B1A7D">
        <w:rPr>
          <w:rFonts w:ascii="Arial" w:hAnsi="Arial" w:cs="Arial"/>
          <w:color w:val="002060"/>
          <w:sz w:val="20"/>
          <w:szCs w:val="20"/>
        </w:rPr>
        <w:t xml:space="preserve"> en de lokale teams daarin samen.</w:t>
      </w:r>
      <w:r w:rsidR="0030473F">
        <w:rPr>
          <w:rFonts w:ascii="Arial" w:hAnsi="Arial" w:cs="Arial"/>
          <w:color w:val="002060"/>
          <w:sz w:val="20"/>
          <w:szCs w:val="20"/>
        </w:rPr>
        <w:t xml:space="preserve"> </w:t>
      </w:r>
      <w:r w:rsidRPr="009B1A7D">
        <w:rPr>
          <w:rFonts w:ascii="Arial" w:hAnsi="Arial" w:cs="Arial"/>
          <w:color w:val="002060"/>
          <w:sz w:val="20"/>
          <w:szCs w:val="20"/>
        </w:rPr>
        <w:t xml:space="preserve">In de hele regio is sprake van een doorlopende lijn en samenwerking in casuïstiek. Er kunnen in de regio tussen de sub regio’s en gemeenten verschillen bestaan in de intensiteit van de samenwerking en in de specifieke rolverdeling tussen de betrokken werkers van de </w:t>
      </w:r>
      <w:proofErr w:type="spellStart"/>
      <w:r w:rsidRPr="009B1A7D">
        <w:rPr>
          <w:rFonts w:ascii="Arial" w:hAnsi="Arial" w:cs="Arial"/>
          <w:color w:val="002060"/>
          <w:sz w:val="20"/>
          <w:szCs w:val="20"/>
        </w:rPr>
        <w:t>GI’s</w:t>
      </w:r>
      <w:proofErr w:type="spellEnd"/>
      <w:r w:rsidRPr="009B1A7D">
        <w:rPr>
          <w:rFonts w:ascii="Arial" w:hAnsi="Arial" w:cs="Arial"/>
          <w:color w:val="002060"/>
          <w:sz w:val="20"/>
          <w:szCs w:val="20"/>
        </w:rPr>
        <w:t xml:space="preserve"> en de lokale teams. Wel is altijd duidelijk dat de GI, wanneer eenmaal betrokken, de regie heeft waar het gaat om het waarborgen van de veiligheid van kinderen. </w:t>
      </w:r>
    </w:p>
    <w:p w14:paraId="3D12B5D6" w14:textId="77777777" w:rsidR="000B667E" w:rsidRPr="009B1A7D" w:rsidRDefault="000B667E" w:rsidP="00DE79C0">
      <w:pPr>
        <w:spacing w:after="0" w:line="240" w:lineRule="auto"/>
        <w:jc w:val="both"/>
        <w:rPr>
          <w:rFonts w:ascii="Arial" w:hAnsi="Arial" w:cs="Arial"/>
          <w:color w:val="002060"/>
          <w:sz w:val="20"/>
          <w:szCs w:val="20"/>
        </w:rPr>
      </w:pPr>
    </w:p>
    <w:p w14:paraId="11D694AF" w14:textId="77777777" w:rsidR="000B667E" w:rsidRPr="009B1A7D" w:rsidRDefault="000B667E" w:rsidP="00DE79C0">
      <w:pPr>
        <w:spacing w:after="0" w:line="240" w:lineRule="auto"/>
        <w:jc w:val="both"/>
        <w:rPr>
          <w:rFonts w:ascii="Arial" w:hAnsi="Arial" w:cs="Arial"/>
          <w:color w:val="002060"/>
          <w:sz w:val="20"/>
          <w:szCs w:val="20"/>
        </w:rPr>
      </w:pPr>
      <w:r w:rsidRPr="009B1A7D">
        <w:rPr>
          <w:rFonts w:ascii="Arial" w:hAnsi="Arial" w:cs="Arial"/>
          <w:color w:val="002060"/>
          <w:sz w:val="20"/>
          <w:szCs w:val="20"/>
        </w:rPr>
        <w:t>Huidige praktijk:</w:t>
      </w:r>
    </w:p>
    <w:p w14:paraId="7012AB0E" w14:textId="50847F93" w:rsidR="000B667E" w:rsidRPr="009B1A7D" w:rsidRDefault="000B667E" w:rsidP="00DE79C0">
      <w:pPr>
        <w:spacing w:after="0" w:line="240" w:lineRule="auto"/>
        <w:jc w:val="both"/>
        <w:rPr>
          <w:rFonts w:ascii="Arial" w:hAnsi="Arial" w:cs="Arial"/>
          <w:color w:val="002060"/>
          <w:sz w:val="20"/>
          <w:szCs w:val="20"/>
        </w:rPr>
      </w:pPr>
      <w:r w:rsidRPr="009B1A7D">
        <w:rPr>
          <w:rFonts w:ascii="Arial" w:hAnsi="Arial" w:cs="Arial"/>
          <w:color w:val="002060"/>
          <w:sz w:val="20"/>
          <w:szCs w:val="20"/>
        </w:rPr>
        <w:t>Om daadwerkelijk vanuit genoemde visie aan het werk te gaan, was het nodig om vanuit de werkvloer e.e.a. in praktische werkafspraken te gieten. Afgesproken is dat op lokaal/sub regionaal niveau hier over het gesprek gevoerd zou worden door gemeentelijke toegang en GI. Door hoge werkdruk bij beide partijen is het gesprek en de borging van werkafspraken helaas nog onvoldoende op gang gekomen.</w:t>
      </w:r>
      <w:r w:rsidR="009D1538">
        <w:rPr>
          <w:rFonts w:ascii="Arial" w:hAnsi="Arial" w:cs="Arial"/>
          <w:color w:val="002060"/>
          <w:sz w:val="20"/>
          <w:szCs w:val="20"/>
        </w:rPr>
        <w:t xml:space="preserve"> </w:t>
      </w:r>
      <w:r w:rsidRPr="009B1A7D">
        <w:rPr>
          <w:rFonts w:ascii="Arial" w:hAnsi="Arial" w:cs="Arial"/>
          <w:color w:val="002060"/>
          <w:sz w:val="20"/>
          <w:szCs w:val="20"/>
        </w:rPr>
        <w:t xml:space="preserve">Hier </w:t>
      </w:r>
      <w:r w:rsidR="005216FA">
        <w:rPr>
          <w:rFonts w:ascii="Arial" w:hAnsi="Arial" w:cs="Arial"/>
          <w:color w:val="002060"/>
          <w:sz w:val="20"/>
          <w:szCs w:val="20"/>
        </w:rPr>
        <w:t>wordt aandacht aan</w:t>
      </w:r>
      <w:r w:rsidRPr="009B1A7D">
        <w:rPr>
          <w:rFonts w:ascii="Arial" w:hAnsi="Arial" w:cs="Arial"/>
          <w:color w:val="002060"/>
          <w:sz w:val="20"/>
          <w:szCs w:val="20"/>
        </w:rPr>
        <w:t xml:space="preserve"> besteed. </w:t>
      </w:r>
    </w:p>
    <w:p w14:paraId="04EA11FB" w14:textId="77777777" w:rsidR="000B667E" w:rsidRDefault="000B667E" w:rsidP="00DE79C0">
      <w:pPr>
        <w:spacing w:after="0" w:line="240" w:lineRule="auto"/>
        <w:jc w:val="both"/>
        <w:rPr>
          <w:rFonts w:ascii="Arial" w:hAnsi="Arial" w:cs="Arial"/>
          <w:b/>
          <w:color w:val="002060"/>
          <w:sz w:val="20"/>
          <w:szCs w:val="20"/>
          <w:u w:val="single"/>
        </w:rPr>
      </w:pPr>
    </w:p>
    <w:p w14:paraId="22C08860" w14:textId="77777777" w:rsidR="000B667E" w:rsidRPr="00E779EA" w:rsidRDefault="000B667E" w:rsidP="00DE79C0">
      <w:pPr>
        <w:spacing w:after="0" w:line="240" w:lineRule="auto"/>
        <w:jc w:val="both"/>
        <w:rPr>
          <w:rFonts w:ascii="Arial" w:hAnsi="Arial" w:cs="Arial"/>
          <w:color w:val="002060"/>
          <w:sz w:val="20"/>
          <w:szCs w:val="20"/>
          <w:u w:val="single"/>
        </w:rPr>
      </w:pPr>
      <w:r w:rsidRPr="00E779EA">
        <w:rPr>
          <w:rFonts w:ascii="Arial" w:hAnsi="Arial" w:cs="Arial"/>
          <w:b/>
          <w:color w:val="002060"/>
          <w:sz w:val="20"/>
          <w:szCs w:val="20"/>
          <w:u w:val="single"/>
        </w:rPr>
        <w:t>Een stevige regierol bij inzet en monitoring van specialistische jeugdhulp.</w:t>
      </w:r>
      <w:r w:rsidRPr="00E779EA">
        <w:rPr>
          <w:rFonts w:ascii="Arial" w:hAnsi="Arial" w:cs="Arial"/>
          <w:color w:val="002060"/>
          <w:sz w:val="20"/>
          <w:szCs w:val="20"/>
          <w:u w:val="single"/>
        </w:rPr>
        <w:t xml:space="preserve"> </w:t>
      </w:r>
    </w:p>
    <w:p w14:paraId="4F3C9B92" w14:textId="77777777" w:rsidR="000B667E" w:rsidRDefault="000B667E" w:rsidP="00DE79C0">
      <w:pPr>
        <w:spacing w:after="0" w:line="240" w:lineRule="auto"/>
        <w:jc w:val="both"/>
        <w:rPr>
          <w:rFonts w:ascii="Arial" w:hAnsi="Arial" w:cs="Arial"/>
          <w:color w:val="002060"/>
          <w:sz w:val="20"/>
          <w:szCs w:val="20"/>
        </w:rPr>
      </w:pPr>
    </w:p>
    <w:p w14:paraId="632921EE" w14:textId="77777777" w:rsidR="000B667E" w:rsidRPr="009B1A7D" w:rsidRDefault="000B667E" w:rsidP="00DE79C0">
      <w:pPr>
        <w:spacing w:after="0" w:line="240" w:lineRule="auto"/>
        <w:jc w:val="both"/>
        <w:rPr>
          <w:rFonts w:ascii="Arial" w:hAnsi="Arial" w:cs="Arial"/>
          <w:color w:val="002060"/>
          <w:sz w:val="20"/>
          <w:szCs w:val="20"/>
        </w:rPr>
      </w:pPr>
      <w:r w:rsidRPr="009B1A7D">
        <w:rPr>
          <w:rFonts w:ascii="Arial" w:hAnsi="Arial" w:cs="Arial"/>
          <w:color w:val="002060"/>
          <w:sz w:val="20"/>
          <w:szCs w:val="20"/>
        </w:rPr>
        <w:t xml:space="preserve">Wij verwachten in de regio NOB van onze </w:t>
      </w:r>
      <w:proofErr w:type="spellStart"/>
      <w:r w:rsidRPr="009B1A7D">
        <w:rPr>
          <w:rFonts w:ascii="Arial" w:hAnsi="Arial" w:cs="Arial"/>
          <w:color w:val="002060"/>
          <w:sz w:val="20"/>
          <w:szCs w:val="20"/>
        </w:rPr>
        <w:t>GI’s</w:t>
      </w:r>
      <w:proofErr w:type="spellEnd"/>
      <w:r w:rsidRPr="009B1A7D">
        <w:rPr>
          <w:rFonts w:ascii="Arial" w:hAnsi="Arial" w:cs="Arial"/>
          <w:color w:val="002060"/>
          <w:sz w:val="20"/>
          <w:szCs w:val="20"/>
        </w:rPr>
        <w:t xml:space="preserve"> een stevige regierol bij inzet en monitoring van specialistische jeugdhulp. Evenals </w:t>
      </w:r>
      <w:proofErr w:type="gramStart"/>
      <w:r w:rsidRPr="009B1A7D">
        <w:rPr>
          <w:rFonts w:ascii="Arial" w:hAnsi="Arial" w:cs="Arial"/>
          <w:color w:val="002060"/>
          <w:sz w:val="20"/>
          <w:szCs w:val="20"/>
        </w:rPr>
        <w:t>basis kennis</w:t>
      </w:r>
      <w:proofErr w:type="gramEnd"/>
      <w:r w:rsidRPr="009B1A7D">
        <w:rPr>
          <w:rFonts w:ascii="Arial" w:hAnsi="Arial" w:cs="Arial"/>
          <w:color w:val="002060"/>
          <w:sz w:val="20"/>
          <w:szCs w:val="20"/>
        </w:rPr>
        <w:t xml:space="preserve"> over het gecontracteerde aanbod in regio NOB en welke aanbieder het best aan kan sluiten bij hulpvraag van betreffende jeugdige/gezin.  Zonder deze betrokkenheid en kennis, kun je onvoldoende de ontwikkelingsbedreiging en onveiligheid aanpakken. Gecertificeerde instellingen voor Jeugdbescherming en jeugdreclassering hebben te maken met gezinnen met complexe problemen, ontwikkelingsbedreigingen voor kinderen en onveilige situaties. Om de ontwikkelingsbedreiging en onveiligheid op te heffen, is inzet van gespecialiseerde jeugdhulp in de meeste gevallen noodzakelijk.  We verwachten van de GI dat zij op eenzelfde manier gaan “werken in de driehoek</w:t>
      </w:r>
      <w:proofErr w:type="gramStart"/>
      <w:r w:rsidRPr="009B1A7D">
        <w:rPr>
          <w:rFonts w:ascii="Arial" w:hAnsi="Arial" w:cs="Arial"/>
          <w:color w:val="002060"/>
          <w:sz w:val="20"/>
          <w:szCs w:val="20"/>
        </w:rPr>
        <w:t>”  als</w:t>
      </w:r>
      <w:proofErr w:type="gramEnd"/>
      <w:r w:rsidRPr="009B1A7D">
        <w:rPr>
          <w:rFonts w:ascii="Arial" w:hAnsi="Arial" w:cs="Arial"/>
          <w:color w:val="002060"/>
          <w:sz w:val="20"/>
          <w:szCs w:val="20"/>
        </w:rPr>
        <w:t xml:space="preserve"> medewerkers van de lokale toegangsteams. </w:t>
      </w:r>
    </w:p>
    <w:p w14:paraId="3C0784E6" w14:textId="77777777" w:rsidR="000B667E" w:rsidRPr="009B1A7D" w:rsidRDefault="000B667E" w:rsidP="00DE79C0">
      <w:pPr>
        <w:spacing w:after="0" w:line="240" w:lineRule="auto"/>
        <w:jc w:val="both"/>
        <w:rPr>
          <w:rFonts w:ascii="Arial" w:hAnsi="Arial" w:cs="Arial"/>
          <w:color w:val="002060"/>
          <w:sz w:val="20"/>
          <w:szCs w:val="20"/>
        </w:rPr>
      </w:pPr>
    </w:p>
    <w:p w14:paraId="07823271" w14:textId="77777777" w:rsidR="000B667E" w:rsidRPr="009B1A7D" w:rsidRDefault="000B667E" w:rsidP="00DE79C0">
      <w:pPr>
        <w:spacing w:after="0" w:line="240" w:lineRule="auto"/>
        <w:jc w:val="both"/>
        <w:rPr>
          <w:rFonts w:ascii="Arial" w:hAnsi="Arial" w:cs="Arial"/>
          <w:color w:val="002060"/>
          <w:sz w:val="20"/>
          <w:szCs w:val="20"/>
        </w:rPr>
      </w:pPr>
      <w:proofErr w:type="spellStart"/>
      <w:r w:rsidRPr="009B1A7D">
        <w:rPr>
          <w:rFonts w:ascii="Arial" w:hAnsi="Arial" w:cs="Arial"/>
          <w:color w:val="002060"/>
          <w:sz w:val="20"/>
          <w:szCs w:val="20"/>
        </w:rPr>
        <w:t>GI’s</w:t>
      </w:r>
      <w:proofErr w:type="spellEnd"/>
      <w:r w:rsidRPr="009B1A7D">
        <w:rPr>
          <w:rFonts w:ascii="Arial" w:hAnsi="Arial" w:cs="Arial"/>
          <w:color w:val="002060"/>
          <w:sz w:val="20"/>
          <w:szCs w:val="20"/>
        </w:rPr>
        <w:t xml:space="preserve"> geven desgevraagd aan, dat van hen niet verwacht kan worden, op de hoogte te zijn van specifieke kennis van het gecontracteerde jeugdhulp aanbod in elke regio waar zij werkzaam zijn.  Dat geldt ook voor de contractuele inkoop afspraken die per regio gelden.  Zij zien het als hun taak om op doel niveau te beschrijven wat nodig is voor jeugdige/gezin. Zoeken naar, afstemmen /onderhandelen met de (best passende) jeugdhulpaanbieder zien zij als taak van de gemeente. </w:t>
      </w:r>
    </w:p>
    <w:p w14:paraId="28D5C616" w14:textId="77777777" w:rsidR="000B667E" w:rsidRPr="009B1A7D" w:rsidRDefault="000B667E" w:rsidP="00DE79C0">
      <w:pPr>
        <w:spacing w:after="0" w:line="240" w:lineRule="auto"/>
        <w:jc w:val="both"/>
        <w:rPr>
          <w:rFonts w:ascii="Arial" w:hAnsi="Arial" w:cs="Arial"/>
          <w:color w:val="002060"/>
          <w:sz w:val="20"/>
          <w:szCs w:val="20"/>
        </w:rPr>
      </w:pPr>
    </w:p>
    <w:p w14:paraId="2C1CF3D7" w14:textId="41C0F676" w:rsidR="000B667E" w:rsidRPr="009B1A7D" w:rsidRDefault="001A34ED" w:rsidP="00DE79C0">
      <w:pPr>
        <w:spacing w:after="0" w:line="240" w:lineRule="auto"/>
        <w:jc w:val="both"/>
        <w:rPr>
          <w:rFonts w:ascii="Arial" w:hAnsi="Arial" w:cs="Arial"/>
          <w:b/>
          <w:color w:val="002060"/>
          <w:sz w:val="20"/>
          <w:szCs w:val="20"/>
        </w:rPr>
      </w:pPr>
      <w:r>
        <w:rPr>
          <w:rFonts w:ascii="Arial" w:hAnsi="Arial" w:cs="Arial"/>
          <w:b/>
          <w:color w:val="002060"/>
          <w:sz w:val="20"/>
          <w:szCs w:val="20"/>
        </w:rPr>
        <w:t>S</w:t>
      </w:r>
      <w:r w:rsidR="000B667E" w:rsidRPr="009B1A7D">
        <w:rPr>
          <w:rFonts w:ascii="Arial" w:hAnsi="Arial" w:cs="Arial"/>
          <w:b/>
          <w:color w:val="002060"/>
          <w:sz w:val="20"/>
          <w:szCs w:val="20"/>
        </w:rPr>
        <w:t xml:space="preserve">ituatie </w:t>
      </w:r>
      <w:proofErr w:type="spellStart"/>
      <w:r w:rsidR="000B667E" w:rsidRPr="009B1A7D">
        <w:rPr>
          <w:rFonts w:ascii="Arial" w:hAnsi="Arial" w:cs="Arial"/>
          <w:b/>
          <w:color w:val="002060"/>
          <w:sz w:val="20"/>
          <w:szCs w:val="20"/>
        </w:rPr>
        <w:t>GI’s</w:t>
      </w:r>
      <w:proofErr w:type="spellEnd"/>
      <w:r w:rsidR="000B667E">
        <w:rPr>
          <w:rFonts w:ascii="Arial" w:hAnsi="Arial" w:cs="Arial"/>
          <w:b/>
          <w:color w:val="002060"/>
          <w:sz w:val="20"/>
          <w:szCs w:val="20"/>
        </w:rPr>
        <w:t xml:space="preserve"> </w:t>
      </w:r>
    </w:p>
    <w:p w14:paraId="6DC33B45" w14:textId="1DF8DAA5" w:rsidR="000B667E" w:rsidRPr="009B1A7D" w:rsidRDefault="000B667E" w:rsidP="00DE79C0">
      <w:pPr>
        <w:spacing w:after="0" w:line="240" w:lineRule="auto"/>
        <w:jc w:val="both"/>
        <w:rPr>
          <w:rFonts w:ascii="Arial" w:hAnsi="Arial" w:cs="Arial"/>
          <w:color w:val="002060"/>
          <w:sz w:val="20"/>
          <w:szCs w:val="20"/>
        </w:rPr>
      </w:pPr>
      <w:r w:rsidRPr="009B1A7D">
        <w:rPr>
          <w:rFonts w:ascii="Arial" w:hAnsi="Arial" w:cs="Arial"/>
          <w:color w:val="002060"/>
          <w:sz w:val="20"/>
          <w:szCs w:val="20"/>
        </w:rPr>
        <w:t xml:space="preserve">In de </w:t>
      </w:r>
      <w:r w:rsidR="00A944FF">
        <w:rPr>
          <w:rFonts w:ascii="Arial" w:hAnsi="Arial" w:cs="Arial"/>
          <w:color w:val="002060"/>
          <w:sz w:val="20"/>
          <w:szCs w:val="20"/>
        </w:rPr>
        <w:t>samenwerking met de</w:t>
      </w:r>
      <w:r w:rsidRPr="009B1A7D">
        <w:rPr>
          <w:rFonts w:ascii="Arial" w:hAnsi="Arial" w:cs="Arial"/>
          <w:color w:val="002060"/>
          <w:sz w:val="20"/>
          <w:szCs w:val="20"/>
        </w:rPr>
        <w:t xml:space="preserve"> </w:t>
      </w:r>
      <w:proofErr w:type="spellStart"/>
      <w:r w:rsidRPr="009B1A7D">
        <w:rPr>
          <w:rFonts w:ascii="Arial" w:hAnsi="Arial" w:cs="Arial"/>
          <w:color w:val="002060"/>
          <w:sz w:val="20"/>
          <w:szCs w:val="20"/>
        </w:rPr>
        <w:t>GI’s</w:t>
      </w:r>
      <w:proofErr w:type="spellEnd"/>
      <w:r w:rsidRPr="009B1A7D">
        <w:rPr>
          <w:rFonts w:ascii="Arial" w:hAnsi="Arial" w:cs="Arial"/>
          <w:color w:val="002060"/>
          <w:sz w:val="20"/>
          <w:szCs w:val="20"/>
        </w:rPr>
        <w:t xml:space="preserve"> zien </w:t>
      </w:r>
      <w:r w:rsidR="003D5A9A">
        <w:rPr>
          <w:rFonts w:ascii="Arial" w:hAnsi="Arial" w:cs="Arial"/>
          <w:color w:val="002060"/>
          <w:sz w:val="20"/>
          <w:szCs w:val="20"/>
        </w:rPr>
        <w:t xml:space="preserve">we </w:t>
      </w:r>
      <w:r w:rsidR="00E50FC1">
        <w:rPr>
          <w:rFonts w:ascii="Arial" w:hAnsi="Arial" w:cs="Arial"/>
          <w:color w:val="002060"/>
          <w:sz w:val="20"/>
          <w:szCs w:val="20"/>
        </w:rPr>
        <w:t xml:space="preserve">door overbelasting en </w:t>
      </w:r>
      <w:proofErr w:type="gramStart"/>
      <w:r w:rsidR="00E50FC1">
        <w:rPr>
          <w:rFonts w:ascii="Arial" w:hAnsi="Arial" w:cs="Arial"/>
          <w:color w:val="002060"/>
          <w:sz w:val="20"/>
          <w:szCs w:val="20"/>
        </w:rPr>
        <w:t xml:space="preserve">onderzetting </w:t>
      </w:r>
      <w:r w:rsidRPr="009B1A7D">
        <w:rPr>
          <w:rFonts w:ascii="Arial" w:hAnsi="Arial" w:cs="Arial"/>
          <w:color w:val="002060"/>
          <w:sz w:val="20"/>
          <w:szCs w:val="20"/>
        </w:rPr>
        <w:t xml:space="preserve"> twee</w:t>
      </w:r>
      <w:proofErr w:type="gramEnd"/>
      <w:r w:rsidRPr="009B1A7D">
        <w:rPr>
          <w:rFonts w:ascii="Arial" w:hAnsi="Arial" w:cs="Arial"/>
          <w:color w:val="002060"/>
          <w:sz w:val="20"/>
          <w:szCs w:val="20"/>
        </w:rPr>
        <w:t xml:space="preserve"> grote knelpunten:</w:t>
      </w:r>
    </w:p>
    <w:p w14:paraId="75C5C0CC" w14:textId="6EE89FF0" w:rsidR="000B667E" w:rsidRPr="009B1A7D" w:rsidRDefault="000B667E" w:rsidP="006F2BB8">
      <w:pPr>
        <w:pStyle w:val="Lijstalinea"/>
        <w:numPr>
          <w:ilvl w:val="0"/>
          <w:numId w:val="33"/>
        </w:numPr>
        <w:spacing w:after="0" w:line="240" w:lineRule="auto"/>
        <w:ind w:left="426" w:right="142"/>
        <w:jc w:val="both"/>
        <w:rPr>
          <w:rFonts w:ascii="Arial" w:hAnsi="Arial" w:cs="Arial"/>
          <w:color w:val="002060"/>
          <w:sz w:val="20"/>
          <w:szCs w:val="20"/>
        </w:rPr>
      </w:pPr>
      <w:r w:rsidRPr="009B1A7D">
        <w:rPr>
          <w:rFonts w:ascii="Arial" w:hAnsi="Arial" w:cs="Arial"/>
          <w:color w:val="002060"/>
          <w:sz w:val="20"/>
          <w:szCs w:val="20"/>
        </w:rPr>
        <w:t>Het ontbreekt gezinsvoogden aan tijd om zelf uitgebreid op zoek te gaan naar de best passende jeugdhulpaanbieder(s) en de beschikbaarheid van benodigde hulp. De lange wachttijden bij enkele aanbieders/hulpvormen maakt dit bovendien extra tijdrovend.</w:t>
      </w:r>
    </w:p>
    <w:p w14:paraId="3E824054" w14:textId="6D4CBCA3" w:rsidR="000B667E" w:rsidRPr="009B1A7D" w:rsidRDefault="000B667E" w:rsidP="006F2BB8">
      <w:pPr>
        <w:pStyle w:val="Lijstalinea"/>
        <w:numPr>
          <w:ilvl w:val="0"/>
          <w:numId w:val="33"/>
        </w:numPr>
        <w:spacing w:after="0" w:line="240" w:lineRule="auto"/>
        <w:ind w:left="426" w:right="142"/>
        <w:jc w:val="both"/>
        <w:rPr>
          <w:rFonts w:ascii="Arial" w:hAnsi="Arial" w:cs="Arial"/>
          <w:color w:val="002060"/>
          <w:sz w:val="20"/>
          <w:szCs w:val="20"/>
        </w:rPr>
      </w:pPr>
      <w:r w:rsidRPr="009B1A7D">
        <w:rPr>
          <w:rFonts w:ascii="Arial" w:hAnsi="Arial" w:cs="Arial"/>
          <w:color w:val="002060"/>
          <w:sz w:val="20"/>
          <w:szCs w:val="20"/>
        </w:rPr>
        <w:t xml:space="preserve">Er is </w:t>
      </w:r>
      <w:proofErr w:type="gramStart"/>
      <w:r w:rsidRPr="009B1A7D">
        <w:rPr>
          <w:rFonts w:ascii="Arial" w:hAnsi="Arial" w:cs="Arial"/>
          <w:color w:val="002060"/>
          <w:sz w:val="20"/>
          <w:szCs w:val="20"/>
        </w:rPr>
        <w:t>teveel</w:t>
      </w:r>
      <w:proofErr w:type="gramEnd"/>
      <w:r w:rsidRPr="009B1A7D">
        <w:rPr>
          <w:rFonts w:ascii="Arial" w:hAnsi="Arial" w:cs="Arial"/>
          <w:color w:val="002060"/>
          <w:sz w:val="20"/>
          <w:szCs w:val="20"/>
        </w:rPr>
        <w:t xml:space="preserve"> onrust/tijdsdruk bij de </w:t>
      </w:r>
      <w:proofErr w:type="spellStart"/>
      <w:r w:rsidRPr="009B1A7D">
        <w:rPr>
          <w:rFonts w:ascii="Arial" w:hAnsi="Arial" w:cs="Arial"/>
          <w:color w:val="002060"/>
          <w:sz w:val="20"/>
          <w:szCs w:val="20"/>
        </w:rPr>
        <w:t>GI’s</w:t>
      </w:r>
      <w:proofErr w:type="spellEnd"/>
      <w:r w:rsidRPr="009B1A7D">
        <w:rPr>
          <w:rFonts w:ascii="Arial" w:hAnsi="Arial" w:cs="Arial"/>
          <w:color w:val="002060"/>
          <w:sz w:val="20"/>
          <w:szCs w:val="20"/>
        </w:rPr>
        <w:t xml:space="preserve"> om voldoende tijd te kunnen steken in implementatie van de nieuwe inkoop en de afspraken m.b.t. werken in de driehoek en bepaling van volume bij de start van een hulptraject. </w:t>
      </w:r>
    </w:p>
    <w:p w14:paraId="389BD7CC" w14:textId="77777777" w:rsidR="000B667E" w:rsidRPr="009B1A7D" w:rsidRDefault="000B667E" w:rsidP="00DE79C0">
      <w:pPr>
        <w:spacing w:after="0" w:line="240" w:lineRule="auto"/>
        <w:jc w:val="both"/>
        <w:rPr>
          <w:rFonts w:ascii="Arial" w:hAnsi="Arial" w:cs="Arial"/>
          <w:color w:val="002060"/>
          <w:sz w:val="20"/>
          <w:szCs w:val="20"/>
        </w:rPr>
      </w:pPr>
    </w:p>
    <w:p w14:paraId="4DB29064" w14:textId="3D8E020E" w:rsidR="000B667E" w:rsidRPr="009B1A7D" w:rsidRDefault="000B667E" w:rsidP="00DE79C0">
      <w:pPr>
        <w:spacing w:after="0" w:line="240" w:lineRule="auto"/>
        <w:jc w:val="both"/>
        <w:rPr>
          <w:rFonts w:ascii="Arial" w:hAnsi="Arial" w:cs="Arial"/>
          <w:b/>
          <w:color w:val="002060"/>
          <w:sz w:val="20"/>
          <w:szCs w:val="20"/>
        </w:rPr>
      </w:pPr>
      <w:r w:rsidRPr="009B1A7D">
        <w:rPr>
          <w:rFonts w:ascii="Arial" w:hAnsi="Arial" w:cs="Arial"/>
          <w:b/>
          <w:color w:val="002060"/>
          <w:sz w:val="20"/>
          <w:szCs w:val="20"/>
        </w:rPr>
        <w:t>Wat betekent dit:</w:t>
      </w:r>
    </w:p>
    <w:p w14:paraId="565A19A7" w14:textId="77777777" w:rsidR="000B667E" w:rsidRPr="009B1A7D" w:rsidRDefault="000B667E" w:rsidP="00DE79C0">
      <w:pPr>
        <w:spacing w:after="0" w:line="240" w:lineRule="auto"/>
        <w:jc w:val="both"/>
        <w:rPr>
          <w:rFonts w:ascii="Arial" w:hAnsi="Arial" w:cs="Arial"/>
          <w:color w:val="002060"/>
          <w:sz w:val="20"/>
          <w:szCs w:val="20"/>
          <w:u w:val="single"/>
        </w:rPr>
      </w:pPr>
      <w:r w:rsidRPr="009B1A7D">
        <w:rPr>
          <w:rFonts w:ascii="Arial" w:hAnsi="Arial" w:cs="Arial"/>
          <w:color w:val="002060"/>
          <w:sz w:val="20"/>
          <w:szCs w:val="20"/>
          <w:u w:val="single"/>
        </w:rPr>
        <w:t>Ad 1:</w:t>
      </w:r>
    </w:p>
    <w:p w14:paraId="11F02FE6" w14:textId="507BF201" w:rsidR="000B667E" w:rsidRDefault="000B667E" w:rsidP="00DE79C0">
      <w:pPr>
        <w:spacing w:after="0" w:line="240" w:lineRule="auto"/>
        <w:jc w:val="both"/>
        <w:rPr>
          <w:rFonts w:ascii="Arial" w:hAnsi="Arial" w:cs="Arial"/>
          <w:color w:val="002060"/>
          <w:sz w:val="20"/>
          <w:szCs w:val="20"/>
        </w:rPr>
      </w:pPr>
      <w:r w:rsidRPr="009B1A7D">
        <w:rPr>
          <w:rFonts w:ascii="Arial" w:hAnsi="Arial" w:cs="Arial"/>
          <w:color w:val="002060"/>
          <w:sz w:val="20"/>
          <w:szCs w:val="20"/>
        </w:rPr>
        <w:t xml:space="preserve">Regionaal worden afspraken gemaakt m.b.t. het bemiddelen/ondersteunen bij het vinden van de juiste jeugdhulpaanbieder bij de hulpvraag van jeugdige/gezin. Deze afspraken worden vormgegeven vanuit het regionale Kernteam </w:t>
      </w:r>
      <w:proofErr w:type="spellStart"/>
      <w:r w:rsidRPr="009B1A7D">
        <w:rPr>
          <w:rFonts w:ascii="Arial" w:hAnsi="Arial" w:cs="Arial"/>
          <w:color w:val="002060"/>
          <w:sz w:val="20"/>
          <w:szCs w:val="20"/>
        </w:rPr>
        <w:t>GI’s</w:t>
      </w:r>
      <w:proofErr w:type="spellEnd"/>
      <w:r w:rsidRPr="009B1A7D">
        <w:rPr>
          <w:rFonts w:ascii="Arial" w:hAnsi="Arial" w:cs="Arial"/>
          <w:color w:val="002060"/>
          <w:sz w:val="20"/>
          <w:szCs w:val="20"/>
        </w:rPr>
        <w:t xml:space="preserve"> wat zich buigt over de huidige problemen bij de </w:t>
      </w:r>
      <w:proofErr w:type="spellStart"/>
      <w:r w:rsidRPr="009B1A7D">
        <w:rPr>
          <w:rFonts w:ascii="Arial" w:hAnsi="Arial" w:cs="Arial"/>
          <w:color w:val="002060"/>
          <w:sz w:val="20"/>
          <w:szCs w:val="20"/>
        </w:rPr>
        <w:t>GI’s</w:t>
      </w:r>
      <w:proofErr w:type="spellEnd"/>
      <w:r w:rsidRPr="009B1A7D">
        <w:rPr>
          <w:rFonts w:ascii="Arial" w:hAnsi="Arial" w:cs="Arial"/>
          <w:color w:val="002060"/>
          <w:sz w:val="20"/>
          <w:szCs w:val="20"/>
        </w:rPr>
        <w:t xml:space="preserve"> en vanuit de ontwikkelingen rondom de doorbraakaanpak. Hierbij zal ook specifiek gesproken worden </w:t>
      </w:r>
      <w:proofErr w:type="gramStart"/>
      <w:r w:rsidRPr="009B1A7D">
        <w:rPr>
          <w:rFonts w:ascii="Arial" w:hAnsi="Arial" w:cs="Arial"/>
          <w:color w:val="002060"/>
          <w:sz w:val="20"/>
          <w:szCs w:val="20"/>
        </w:rPr>
        <w:t>over  het</w:t>
      </w:r>
      <w:proofErr w:type="gramEnd"/>
      <w:r w:rsidRPr="009B1A7D">
        <w:rPr>
          <w:rFonts w:ascii="Arial" w:hAnsi="Arial" w:cs="Arial"/>
          <w:color w:val="002060"/>
          <w:sz w:val="20"/>
          <w:szCs w:val="20"/>
        </w:rPr>
        <w:t xml:space="preserve"> verschil in visie tussen gemeenten en de </w:t>
      </w:r>
      <w:proofErr w:type="spellStart"/>
      <w:r w:rsidRPr="009B1A7D">
        <w:rPr>
          <w:rFonts w:ascii="Arial" w:hAnsi="Arial" w:cs="Arial"/>
          <w:color w:val="002060"/>
          <w:sz w:val="20"/>
          <w:szCs w:val="20"/>
        </w:rPr>
        <w:t>GI’s</w:t>
      </w:r>
      <w:proofErr w:type="spellEnd"/>
      <w:r w:rsidRPr="009B1A7D">
        <w:rPr>
          <w:rFonts w:ascii="Arial" w:hAnsi="Arial" w:cs="Arial"/>
          <w:color w:val="002060"/>
          <w:sz w:val="20"/>
          <w:szCs w:val="20"/>
        </w:rPr>
        <w:t xml:space="preserve">,  m.b.t. hoever de verantwoordelijkheid van GI rijkt bij het zoeken van de beste passende/beschikbare aanbieder. </w:t>
      </w:r>
    </w:p>
    <w:p w14:paraId="55C364A8" w14:textId="77777777" w:rsidR="007C6B24" w:rsidRPr="009B1A7D" w:rsidRDefault="007C6B24" w:rsidP="00DE79C0">
      <w:pPr>
        <w:spacing w:after="0" w:line="240" w:lineRule="auto"/>
        <w:jc w:val="both"/>
        <w:rPr>
          <w:rFonts w:ascii="Arial" w:hAnsi="Arial" w:cs="Arial"/>
          <w:color w:val="002060"/>
          <w:sz w:val="20"/>
          <w:szCs w:val="20"/>
          <w:u w:val="single"/>
        </w:rPr>
      </w:pPr>
    </w:p>
    <w:p w14:paraId="466A4094" w14:textId="77777777" w:rsidR="000B667E" w:rsidRPr="009B1A7D" w:rsidRDefault="000B667E" w:rsidP="00DE79C0">
      <w:pPr>
        <w:spacing w:after="0" w:line="240" w:lineRule="auto"/>
        <w:jc w:val="both"/>
        <w:rPr>
          <w:rFonts w:ascii="Arial" w:hAnsi="Arial" w:cs="Arial"/>
          <w:color w:val="002060"/>
          <w:sz w:val="20"/>
          <w:szCs w:val="20"/>
          <w:u w:val="single"/>
        </w:rPr>
      </w:pPr>
      <w:r w:rsidRPr="009B1A7D">
        <w:rPr>
          <w:rFonts w:ascii="Arial" w:hAnsi="Arial" w:cs="Arial"/>
          <w:color w:val="002060"/>
          <w:sz w:val="20"/>
          <w:szCs w:val="20"/>
          <w:u w:val="single"/>
        </w:rPr>
        <w:t>Ad 2:</w:t>
      </w:r>
    </w:p>
    <w:p w14:paraId="753C462E" w14:textId="3E6F53CD" w:rsidR="000B667E" w:rsidRPr="009B1A7D" w:rsidRDefault="001A34ED" w:rsidP="00DE79C0">
      <w:pPr>
        <w:spacing w:after="0" w:line="240" w:lineRule="auto"/>
        <w:jc w:val="both"/>
        <w:rPr>
          <w:rFonts w:ascii="Arial" w:hAnsi="Arial" w:cs="Arial"/>
          <w:color w:val="002060"/>
          <w:sz w:val="20"/>
          <w:szCs w:val="20"/>
        </w:rPr>
      </w:pPr>
      <w:r>
        <w:rPr>
          <w:rFonts w:ascii="Arial" w:hAnsi="Arial" w:cs="Arial"/>
          <w:color w:val="002060"/>
          <w:sz w:val="20"/>
          <w:szCs w:val="20"/>
        </w:rPr>
        <w:t>We</w:t>
      </w:r>
      <w:r w:rsidR="000B667E" w:rsidRPr="009B1A7D">
        <w:rPr>
          <w:rFonts w:ascii="Arial" w:hAnsi="Arial" w:cs="Arial"/>
          <w:color w:val="002060"/>
          <w:sz w:val="20"/>
          <w:szCs w:val="20"/>
        </w:rPr>
        <w:t xml:space="preserve"> </w:t>
      </w:r>
      <w:proofErr w:type="gramStart"/>
      <w:r>
        <w:rPr>
          <w:rFonts w:ascii="Arial" w:hAnsi="Arial" w:cs="Arial"/>
          <w:color w:val="002060"/>
          <w:sz w:val="20"/>
          <w:szCs w:val="20"/>
        </w:rPr>
        <w:t xml:space="preserve">gebruiken </w:t>
      </w:r>
      <w:r w:rsidR="000B667E" w:rsidRPr="009B1A7D">
        <w:rPr>
          <w:rFonts w:ascii="Arial" w:hAnsi="Arial" w:cs="Arial"/>
          <w:color w:val="002060"/>
          <w:sz w:val="20"/>
          <w:szCs w:val="20"/>
        </w:rPr>
        <w:t xml:space="preserve"> in</w:t>
      </w:r>
      <w:proofErr w:type="gramEnd"/>
      <w:r w:rsidR="000B667E" w:rsidRPr="009B1A7D">
        <w:rPr>
          <w:rFonts w:ascii="Arial" w:hAnsi="Arial" w:cs="Arial"/>
          <w:color w:val="002060"/>
          <w:sz w:val="20"/>
          <w:szCs w:val="20"/>
        </w:rPr>
        <w:t xml:space="preserve"> </w:t>
      </w:r>
      <w:r w:rsidR="000B667E" w:rsidRPr="007C6B24">
        <w:rPr>
          <w:rFonts w:ascii="Arial" w:hAnsi="Arial" w:cs="Arial"/>
          <w:color w:val="002060"/>
          <w:sz w:val="20"/>
          <w:szCs w:val="20"/>
        </w:rPr>
        <w:t>regio NOB de werkafspraken m.b.t. bepaling jeugdhulp GI vs. regie voering op product, volume en</w:t>
      </w:r>
      <w:r w:rsidR="000B667E" w:rsidRPr="009B1A7D">
        <w:rPr>
          <w:rFonts w:ascii="Arial" w:hAnsi="Arial" w:cs="Arial"/>
          <w:color w:val="002060"/>
          <w:sz w:val="20"/>
          <w:szCs w:val="20"/>
        </w:rPr>
        <w:t xml:space="preserve"> duur</w:t>
      </w:r>
      <w:r w:rsidR="000B667E">
        <w:rPr>
          <w:rFonts w:ascii="Arial" w:hAnsi="Arial" w:cs="Arial"/>
          <w:color w:val="002060"/>
          <w:sz w:val="20"/>
          <w:szCs w:val="20"/>
        </w:rPr>
        <w:t xml:space="preserve">, zoals opgenomen in </w:t>
      </w:r>
      <w:r w:rsidR="00CD060F" w:rsidRPr="00CD060F">
        <w:rPr>
          <w:rFonts w:ascii="Arial" w:hAnsi="Arial" w:cs="Arial"/>
          <w:color w:val="002060"/>
          <w:sz w:val="20"/>
          <w:szCs w:val="20"/>
        </w:rPr>
        <w:t xml:space="preserve">bijlage </w:t>
      </w:r>
      <w:r w:rsidR="00193D71">
        <w:rPr>
          <w:rFonts w:ascii="Arial" w:hAnsi="Arial" w:cs="Arial"/>
          <w:color w:val="002060"/>
          <w:sz w:val="20"/>
          <w:szCs w:val="20"/>
        </w:rPr>
        <w:t>2</w:t>
      </w:r>
      <w:r w:rsidR="00CD060F" w:rsidRPr="00CD060F">
        <w:rPr>
          <w:rFonts w:ascii="Arial" w:hAnsi="Arial" w:cs="Arial"/>
          <w:color w:val="002060"/>
          <w:sz w:val="20"/>
          <w:szCs w:val="20"/>
        </w:rPr>
        <w:t>.</w:t>
      </w:r>
    </w:p>
    <w:p w14:paraId="60857F0A" w14:textId="743B12C0" w:rsidR="000B667E" w:rsidRPr="00185DEC" w:rsidRDefault="000B667E" w:rsidP="006F2BB8">
      <w:pPr>
        <w:pStyle w:val="Kop1RIOZ"/>
        <w:numPr>
          <w:ilvl w:val="1"/>
          <w:numId w:val="33"/>
        </w:numPr>
        <w:spacing w:before="120" w:after="120"/>
        <w:ind w:left="426" w:hanging="426"/>
      </w:pPr>
      <w:bookmarkStart w:id="20" w:name="_Toc146108144"/>
      <w:bookmarkStart w:id="21" w:name="_Toc160017684"/>
      <w:proofErr w:type="gramStart"/>
      <w:r w:rsidRPr="00185DEC">
        <w:lastRenderedPageBreak/>
        <w:t>Huisarts /</w:t>
      </w:r>
      <w:proofErr w:type="gramEnd"/>
      <w:r w:rsidRPr="00185DEC">
        <w:t xml:space="preserve"> medisch verwijzer</w:t>
      </w:r>
      <w:bookmarkEnd w:id="20"/>
      <w:bookmarkEnd w:id="21"/>
      <w:r w:rsidRPr="00185DEC">
        <w:t xml:space="preserve"> </w:t>
      </w:r>
    </w:p>
    <w:p w14:paraId="50908F1F" w14:textId="77777777" w:rsidR="000B667E" w:rsidRPr="007C6B24" w:rsidRDefault="000B667E" w:rsidP="00DE79C0">
      <w:pPr>
        <w:pStyle w:val="Geenafstand"/>
        <w:jc w:val="both"/>
        <w:rPr>
          <w:rFonts w:ascii="Arial" w:hAnsi="Arial" w:cs="Arial"/>
          <w:color w:val="002060"/>
          <w:sz w:val="20"/>
          <w:szCs w:val="20"/>
        </w:rPr>
      </w:pPr>
      <w:r w:rsidRPr="007C6B24">
        <w:rPr>
          <w:rFonts w:ascii="Arial" w:hAnsi="Arial" w:cs="Arial"/>
          <w:color w:val="002060"/>
          <w:sz w:val="20"/>
          <w:szCs w:val="20"/>
        </w:rPr>
        <w:t xml:space="preserve">In het werken in de driehoek gaan we </w:t>
      </w:r>
      <w:proofErr w:type="gramStart"/>
      <w:r w:rsidRPr="007C6B24">
        <w:rPr>
          <w:rFonts w:ascii="Arial" w:hAnsi="Arial" w:cs="Arial"/>
          <w:color w:val="002060"/>
          <w:sz w:val="20"/>
          <w:szCs w:val="20"/>
        </w:rPr>
        <w:t>er vanuit</w:t>
      </w:r>
      <w:proofErr w:type="gramEnd"/>
      <w:r w:rsidRPr="007C6B24">
        <w:rPr>
          <w:rFonts w:ascii="Arial" w:hAnsi="Arial" w:cs="Arial"/>
          <w:color w:val="002060"/>
          <w:sz w:val="20"/>
          <w:szCs w:val="20"/>
        </w:rPr>
        <w:t xml:space="preserve"> dat de gemeentelijke toegang de verwijzer is. Naast de gemeentelijk toegang heeft ook de huisarts </w:t>
      </w:r>
      <w:proofErr w:type="gramStart"/>
      <w:r w:rsidRPr="007C6B24">
        <w:rPr>
          <w:rFonts w:ascii="Arial" w:hAnsi="Arial" w:cs="Arial"/>
          <w:color w:val="002060"/>
          <w:sz w:val="20"/>
          <w:szCs w:val="20"/>
        </w:rPr>
        <w:t>en /</w:t>
      </w:r>
      <w:proofErr w:type="gramEnd"/>
      <w:r w:rsidRPr="007C6B24">
        <w:rPr>
          <w:rFonts w:ascii="Arial" w:hAnsi="Arial" w:cs="Arial"/>
          <w:color w:val="002060"/>
          <w:sz w:val="20"/>
          <w:szCs w:val="20"/>
        </w:rPr>
        <w:t xml:space="preserve"> of medisch specialist de mogelijkheid om te verwijzen. In deze situatie beoordeelt de jeugdhulpaanbieder in lijn met deze verwijzing inhoudelijk welke product(en) de jeugdige precies nodig heeft, met welke frequentie en voor hoe lang (de duur en de omvang). De jeugdhulpaanbieder past bij de genoemde beoordeling en bepaling van de inhoud van het product de werkwijze toe zoals de gemeentelijke toegang deze toepast zoals beschreven in het productenboek en deze werkinstructie. </w:t>
      </w:r>
      <w:proofErr w:type="gramStart"/>
      <w:r w:rsidRPr="007C6B24">
        <w:rPr>
          <w:rFonts w:ascii="Arial" w:hAnsi="Arial" w:cs="Arial"/>
          <w:color w:val="002060"/>
          <w:sz w:val="20"/>
          <w:szCs w:val="20"/>
        </w:rPr>
        <w:t>Tevens</w:t>
      </w:r>
      <w:proofErr w:type="gramEnd"/>
      <w:r w:rsidRPr="007C6B24">
        <w:rPr>
          <w:rFonts w:ascii="Arial" w:hAnsi="Arial" w:cs="Arial"/>
          <w:color w:val="002060"/>
          <w:sz w:val="20"/>
          <w:szCs w:val="20"/>
        </w:rPr>
        <w:t xml:space="preserve"> dient de aanbieder zorgvuldig af te wegen of de gevraagde hulp mogelijk (deels) vanuit eigen kracht, een voorliggende voorziening of lichtere hulpvorm opgevangen kan worden, alvorens de jeugdige/gezin als klant te accepteren. Gemeentelijk toegangsteam kan hierin gevraagd worden mee te denken. </w:t>
      </w:r>
    </w:p>
    <w:p w14:paraId="54CF6C7B" w14:textId="77777777" w:rsidR="000B667E" w:rsidRPr="007C6B24" w:rsidRDefault="000B667E" w:rsidP="00DE79C0">
      <w:pPr>
        <w:pStyle w:val="Geenafstand"/>
        <w:jc w:val="both"/>
        <w:rPr>
          <w:rFonts w:ascii="Arial" w:hAnsi="Arial" w:cs="Arial"/>
          <w:color w:val="002060"/>
          <w:sz w:val="20"/>
          <w:szCs w:val="20"/>
        </w:rPr>
      </w:pPr>
    </w:p>
    <w:p w14:paraId="34818AD1" w14:textId="51EF6B57" w:rsidR="000B667E" w:rsidRPr="007C6B24" w:rsidRDefault="000B667E" w:rsidP="00DE79C0">
      <w:pPr>
        <w:pStyle w:val="Geenafstand"/>
        <w:jc w:val="both"/>
        <w:rPr>
          <w:rFonts w:ascii="Arial" w:hAnsi="Arial" w:cs="Arial"/>
          <w:color w:val="002060"/>
          <w:sz w:val="20"/>
          <w:szCs w:val="20"/>
          <w:highlight w:val="yellow"/>
        </w:rPr>
      </w:pPr>
      <w:r w:rsidRPr="007C6B24">
        <w:rPr>
          <w:rFonts w:ascii="Arial" w:hAnsi="Arial" w:cs="Arial"/>
          <w:color w:val="002060"/>
          <w:sz w:val="20"/>
          <w:szCs w:val="20"/>
        </w:rPr>
        <w:t>Voor administratief proces behorende bij verwijzing</w:t>
      </w:r>
      <w:r w:rsidR="00BD5A1B" w:rsidRPr="007C6B24">
        <w:rPr>
          <w:rFonts w:ascii="Arial" w:hAnsi="Arial" w:cs="Arial"/>
          <w:color w:val="002060"/>
          <w:sz w:val="20"/>
          <w:szCs w:val="20"/>
        </w:rPr>
        <w:t>en</w:t>
      </w:r>
      <w:r w:rsidRPr="007C6B24">
        <w:rPr>
          <w:rFonts w:ascii="Arial" w:hAnsi="Arial" w:cs="Arial"/>
          <w:color w:val="002060"/>
          <w:sz w:val="20"/>
          <w:szCs w:val="20"/>
        </w:rPr>
        <w:t xml:space="preserve"> vanuit huisarts/medisch specialist zie</w:t>
      </w:r>
      <w:r w:rsidR="00CD060F" w:rsidRPr="007C6B24">
        <w:rPr>
          <w:rFonts w:ascii="Arial" w:hAnsi="Arial" w:cs="Arial"/>
          <w:color w:val="002060"/>
          <w:sz w:val="20"/>
          <w:szCs w:val="20"/>
        </w:rPr>
        <w:t xml:space="preserve"> bijlage </w:t>
      </w:r>
      <w:r w:rsidR="00193D71" w:rsidRPr="007C6B24">
        <w:rPr>
          <w:rFonts w:ascii="Arial" w:hAnsi="Arial" w:cs="Arial"/>
          <w:color w:val="002060"/>
          <w:sz w:val="20"/>
          <w:szCs w:val="20"/>
        </w:rPr>
        <w:t>3</w:t>
      </w:r>
      <w:r w:rsidR="00CD060F" w:rsidRPr="007C6B24">
        <w:rPr>
          <w:rFonts w:ascii="Arial" w:hAnsi="Arial" w:cs="Arial"/>
          <w:color w:val="002060"/>
          <w:sz w:val="20"/>
          <w:szCs w:val="20"/>
        </w:rPr>
        <w:t>.</w:t>
      </w:r>
      <w:r w:rsidRPr="007C6B24">
        <w:rPr>
          <w:rFonts w:ascii="Arial" w:hAnsi="Arial" w:cs="Arial"/>
          <w:color w:val="002060"/>
          <w:sz w:val="20"/>
          <w:szCs w:val="20"/>
          <w:highlight w:val="yellow"/>
        </w:rPr>
        <w:t xml:space="preserve"> </w:t>
      </w:r>
    </w:p>
    <w:p w14:paraId="35806220" w14:textId="77777777" w:rsidR="00DC225C" w:rsidRDefault="00DC225C" w:rsidP="00DE79C0">
      <w:pPr>
        <w:pStyle w:val="Geenafstand"/>
        <w:jc w:val="both"/>
        <w:rPr>
          <w:rFonts w:ascii="Arial" w:hAnsi="Arial" w:cs="Arial"/>
          <w:color w:val="002060"/>
          <w:sz w:val="20"/>
          <w:szCs w:val="20"/>
        </w:rPr>
      </w:pPr>
    </w:p>
    <w:p w14:paraId="121D3F66" w14:textId="5BC52745" w:rsidR="004E781C" w:rsidRPr="007C6B24" w:rsidRDefault="004E781C" w:rsidP="00DE79C0">
      <w:pPr>
        <w:pStyle w:val="Geenafstand"/>
        <w:jc w:val="both"/>
        <w:rPr>
          <w:rFonts w:ascii="Arial" w:hAnsi="Arial" w:cs="Arial"/>
          <w:color w:val="002060"/>
          <w:sz w:val="20"/>
          <w:szCs w:val="20"/>
        </w:rPr>
      </w:pPr>
      <w:r w:rsidRPr="007C6B24">
        <w:rPr>
          <w:rFonts w:ascii="Arial" w:hAnsi="Arial" w:cs="Arial"/>
          <w:color w:val="002060"/>
          <w:sz w:val="20"/>
          <w:szCs w:val="20"/>
        </w:rPr>
        <w:t xml:space="preserve">Wanneer een gemeente lokale huisartsen wil informeren over de nieuwe manier van inkopen en het werken in de driehoek, kan gebruik worden gemaakt van de </w:t>
      </w:r>
      <w:proofErr w:type="spellStart"/>
      <w:r w:rsidRPr="007C6B24">
        <w:rPr>
          <w:rFonts w:ascii="Arial" w:hAnsi="Arial" w:cs="Arial"/>
          <w:color w:val="002060"/>
          <w:sz w:val="20"/>
          <w:szCs w:val="20"/>
        </w:rPr>
        <w:t>factsheet</w:t>
      </w:r>
      <w:proofErr w:type="spellEnd"/>
      <w:r w:rsidRPr="007C6B24">
        <w:rPr>
          <w:rFonts w:ascii="Arial" w:hAnsi="Arial" w:cs="Arial"/>
          <w:color w:val="002060"/>
          <w:sz w:val="20"/>
          <w:szCs w:val="20"/>
        </w:rPr>
        <w:t xml:space="preserve"> huisartsen in bijlage </w:t>
      </w:r>
      <w:r w:rsidR="00193D71" w:rsidRPr="007C6B24">
        <w:rPr>
          <w:rFonts w:ascii="Arial" w:hAnsi="Arial" w:cs="Arial"/>
          <w:color w:val="002060"/>
          <w:sz w:val="20"/>
          <w:szCs w:val="20"/>
        </w:rPr>
        <w:t>4</w:t>
      </w:r>
      <w:r w:rsidRPr="007C6B24">
        <w:rPr>
          <w:rFonts w:ascii="Arial" w:hAnsi="Arial" w:cs="Arial"/>
          <w:color w:val="002060"/>
          <w:sz w:val="20"/>
          <w:szCs w:val="20"/>
        </w:rPr>
        <w:t>.</w:t>
      </w:r>
    </w:p>
    <w:p w14:paraId="7C6788D5" w14:textId="77777777" w:rsidR="000B667E" w:rsidRDefault="000B667E" w:rsidP="00DE79C0">
      <w:pPr>
        <w:spacing w:line="240" w:lineRule="auto"/>
        <w:jc w:val="both"/>
        <w:rPr>
          <w:rFonts w:ascii="Arial" w:eastAsiaTheme="majorEastAsia" w:hAnsi="Arial" w:cs="Arial"/>
          <w:b/>
          <w:color w:val="002060"/>
          <w:szCs w:val="26"/>
          <w:u w:val="single"/>
        </w:rPr>
      </w:pPr>
      <w:r>
        <w:br w:type="page"/>
      </w:r>
    </w:p>
    <w:p w14:paraId="09ABA98D" w14:textId="6FEC471B" w:rsidR="00AF03E3" w:rsidRPr="002D2770" w:rsidRDefault="000B667E" w:rsidP="004054E1">
      <w:pPr>
        <w:pStyle w:val="Kop1RIOZ"/>
        <w:spacing w:before="240" w:after="240" w:line="240" w:lineRule="auto"/>
        <w:rPr>
          <w:sz w:val="28"/>
        </w:rPr>
      </w:pPr>
      <w:bookmarkStart w:id="22" w:name="_Toc160017685"/>
      <w:bookmarkStart w:id="23" w:name="_Toc146108145"/>
      <w:r w:rsidRPr="63D5077F">
        <w:rPr>
          <w:sz w:val="28"/>
        </w:rPr>
        <w:lastRenderedPageBreak/>
        <w:t>Hoofdstuk 3</w:t>
      </w:r>
      <w:r w:rsidR="004E24C4" w:rsidRPr="63D5077F">
        <w:rPr>
          <w:sz w:val="28"/>
        </w:rPr>
        <w:t>:</w:t>
      </w:r>
      <w:r w:rsidRPr="63D5077F">
        <w:rPr>
          <w:sz w:val="28"/>
        </w:rPr>
        <w:t xml:space="preserve"> </w:t>
      </w:r>
      <w:r w:rsidR="00AF03E3" w:rsidRPr="63D5077F">
        <w:rPr>
          <w:sz w:val="28"/>
        </w:rPr>
        <w:t>Welke overleggen zijn er in de regio Noordoost Brabant</w:t>
      </w:r>
      <w:bookmarkEnd w:id="22"/>
      <w:r w:rsidR="00AF03E3" w:rsidRPr="63D5077F">
        <w:rPr>
          <w:sz w:val="28"/>
        </w:rPr>
        <w:t xml:space="preserve"> </w:t>
      </w:r>
      <w:bookmarkEnd w:id="23"/>
    </w:p>
    <w:p w14:paraId="3E6201D3" w14:textId="20E2F58F" w:rsidR="00B805DF" w:rsidRPr="00204F1D" w:rsidRDefault="00915B0C" w:rsidP="005240E3">
      <w:pPr>
        <w:pStyle w:val="Kop1RIOZ"/>
        <w:numPr>
          <w:ilvl w:val="1"/>
          <w:numId w:val="10"/>
        </w:numPr>
        <w:spacing w:before="120" w:after="120"/>
        <w:ind w:left="426" w:hanging="426"/>
      </w:pPr>
      <w:bookmarkStart w:id="24" w:name="_Toc146108147"/>
      <w:bookmarkStart w:id="25" w:name="_Toc160017686"/>
      <w:r w:rsidRPr="00204F1D">
        <w:t>Bovenregionaal expertisenetwerk (BEN)</w:t>
      </w:r>
      <w:bookmarkEnd w:id="24"/>
      <w:bookmarkEnd w:id="25"/>
    </w:p>
    <w:p w14:paraId="2FED732F" w14:textId="77777777" w:rsidR="00915B0C" w:rsidRPr="00915B0C" w:rsidRDefault="00915B0C" w:rsidP="00DE79C0">
      <w:pPr>
        <w:spacing w:line="240" w:lineRule="auto"/>
        <w:jc w:val="both"/>
        <w:rPr>
          <w:rFonts w:ascii="Arial" w:hAnsi="Arial" w:cs="Arial"/>
          <w:color w:val="002060"/>
          <w:sz w:val="20"/>
          <w:szCs w:val="20"/>
        </w:rPr>
      </w:pPr>
      <w:r w:rsidRPr="00915B0C">
        <w:rPr>
          <w:rFonts w:ascii="Arial" w:hAnsi="Arial" w:cs="Arial"/>
          <w:color w:val="002060"/>
          <w:sz w:val="20"/>
          <w:szCs w:val="20"/>
        </w:rPr>
        <w:t xml:space="preserve">Vanuit het ministerie van VWS hebben de jeugdhulpregio’s de opdracht gekregen om na te denken over de inrichting van bovenregionale landelijke </w:t>
      </w:r>
      <w:proofErr w:type="gramStart"/>
      <w:r w:rsidRPr="00915B0C">
        <w:rPr>
          <w:rFonts w:ascii="Arial" w:hAnsi="Arial" w:cs="Arial"/>
          <w:color w:val="002060"/>
          <w:sz w:val="20"/>
          <w:szCs w:val="20"/>
        </w:rPr>
        <w:t>expertise centra</w:t>
      </w:r>
      <w:proofErr w:type="gramEnd"/>
      <w:r w:rsidRPr="00915B0C">
        <w:rPr>
          <w:rFonts w:ascii="Arial" w:hAnsi="Arial" w:cs="Arial"/>
          <w:color w:val="002060"/>
          <w:sz w:val="20"/>
          <w:szCs w:val="20"/>
        </w:rPr>
        <w:t xml:space="preserve"> voor complexe, meervoudige, weinig voorkomende casuïstiek. In onze regio is gemeente Eindhoven aangewezen om dit voor Brabant en Zeeland te coördineren. Het wordt in dit landsdeel bovenregionaal expertisenetwerk (BEN) genoemd. Een netwerk kan slagvaardig en flexibel opereren, op de plek en in de mate waarin dat nodig is. </w:t>
      </w:r>
    </w:p>
    <w:p w14:paraId="43689CA1" w14:textId="77777777" w:rsidR="00915B0C" w:rsidRPr="00915B0C" w:rsidRDefault="00915B0C" w:rsidP="00DE79C0">
      <w:pPr>
        <w:spacing w:line="240" w:lineRule="auto"/>
        <w:jc w:val="both"/>
        <w:rPr>
          <w:rFonts w:ascii="Arial" w:hAnsi="Arial" w:cs="Arial"/>
          <w:color w:val="002060"/>
          <w:sz w:val="20"/>
          <w:szCs w:val="20"/>
        </w:rPr>
      </w:pPr>
      <w:r w:rsidRPr="00915B0C">
        <w:rPr>
          <w:rFonts w:ascii="Arial" w:hAnsi="Arial" w:cs="Arial"/>
          <w:color w:val="002060"/>
          <w:sz w:val="20"/>
          <w:szCs w:val="20"/>
        </w:rPr>
        <w:t>Landelijk wordt gestreefd naar een dekkend netwerk van Regionale Expertteams passende zorg.</w:t>
      </w:r>
    </w:p>
    <w:p w14:paraId="1F4D9C10" w14:textId="4B891249" w:rsidR="00915B0C" w:rsidRDefault="00915B0C" w:rsidP="00DE79C0">
      <w:pPr>
        <w:spacing w:after="0" w:line="240" w:lineRule="auto"/>
        <w:jc w:val="both"/>
        <w:rPr>
          <w:rFonts w:ascii="Arial" w:eastAsia="Calibri" w:hAnsi="Arial" w:cs="Arial"/>
          <w:color w:val="002060"/>
          <w:sz w:val="20"/>
          <w:szCs w:val="20"/>
          <w:u w:val="single"/>
        </w:rPr>
      </w:pPr>
      <w:r w:rsidRPr="00915B0C">
        <w:rPr>
          <w:rFonts w:ascii="Arial" w:eastAsia="Calibri" w:hAnsi="Arial" w:cs="Arial"/>
          <w:color w:val="002060"/>
          <w:sz w:val="20"/>
          <w:szCs w:val="20"/>
        </w:rPr>
        <w:t xml:space="preserve">Vanuit de middelen die landelijk beschikbaar </w:t>
      </w:r>
      <w:r w:rsidR="009C3DD7">
        <w:rPr>
          <w:rFonts w:ascii="Arial" w:eastAsia="Calibri" w:hAnsi="Arial" w:cs="Arial"/>
          <w:color w:val="002060"/>
          <w:sz w:val="20"/>
          <w:szCs w:val="20"/>
        </w:rPr>
        <w:t xml:space="preserve">zijn </w:t>
      </w:r>
      <w:r w:rsidRPr="00915B0C">
        <w:rPr>
          <w:rFonts w:ascii="Arial" w:eastAsia="Calibri" w:hAnsi="Arial" w:cs="Arial"/>
          <w:color w:val="002060"/>
          <w:sz w:val="20"/>
          <w:szCs w:val="20"/>
        </w:rPr>
        <w:t>gesteld voor BEN ontvangt de regio Noordoost Brabant subsidie voor het realiseren van een Regionaa</w:t>
      </w:r>
      <w:r w:rsidR="00365636">
        <w:rPr>
          <w:rFonts w:ascii="Arial" w:eastAsia="Calibri" w:hAnsi="Arial" w:cs="Arial"/>
          <w:color w:val="002060"/>
          <w:sz w:val="20"/>
          <w:szCs w:val="20"/>
        </w:rPr>
        <w:t xml:space="preserve">l Expertteam </w:t>
      </w:r>
      <w:r w:rsidRPr="00915B0C">
        <w:rPr>
          <w:rFonts w:ascii="Arial" w:eastAsia="Calibri" w:hAnsi="Arial" w:cs="Arial"/>
          <w:color w:val="002060"/>
          <w:sz w:val="20"/>
          <w:szCs w:val="20"/>
        </w:rPr>
        <w:t xml:space="preserve">(RET). Het RET kan opschalen naar BEN wanneer dit nodig geacht wordt. Meer informatie hierover vind je </w:t>
      </w:r>
      <w:hyperlink r:id="rId25" w:history="1">
        <w:r w:rsidRPr="00915B0C">
          <w:rPr>
            <w:rFonts w:ascii="Arial" w:eastAsia="Calibri" w:hAnsi="Arial" w:cs="Arial"/>
            <w:color w:val="002060"/>
            <w:sz w:val="20"/>
            <w:szCs w:val="20"/>
            <w:u w:val="single"/>
          </w:rPr>
          <w:t>op de website van het VNG</w:t>
        </w:r>
      </w:hyperlink>
      <w:r w:rsidRPr="00915B0C">
        <w:rPr>
          <w:rFonts w:ascii="Arial" w:eastAsia="Calibri" w:hAnsi="Arial" w:cs="Arial"/>
          <w:color w:val="002060"/>
          <w:sz w:val="20"/>
          <w:szCs w:val="20"/>
          <w:u w:val="single"/>
        </w:rPr>
        <w:t xml:space="preserve">. </w:t>
      </w:r>
    </w:p>
    <w:p w14:paraId="347B79E0" w14:textId="77777777" w:rsidR="004054E1" w:rsidRPr="00915B0C" w:rsidRDefault="004054E1" w:rsidP="00DE79C0">
      <w:pPr>
        <w:spacing w:after="0" w:line="240" w:lineRule="auto"/>
        <w:jc w:val="both"/>
        <w:rPr>
          <w:rFonts w:ascii="Arial" w:hAnsi="Arial" w:cs="Arial"/>
          <w:color w:val="002060"/>
          <w:sz w:val="20"/>
          <w:szCs w:val="20"/>
        </w:rPr>
      </w:pPr>
    </w:p>
    <w:p w14:paraId="055CD757" w14:textId="7F3F3849" w:rsidR="00417F9A" w:rsidRPr="00090633" w:rsidRDefault="1BAE1668" w:rsidP="005240E3">
      <w:pPr>
        <w:pStyle w:val="Kop1RIOZ"/>
        <w:numPr>
          <w:ilvl w:val="1"/>
          <w:numId w:val="10"/>
        </w:numPr>
        <w:spacing w:before="120" w:after="120"/>
        <w:ind w:left="426" w:hanging="426"/>
        <w:rPr>
          <w:rFonts w:ascii="Arial" w:hAnsi="Arial" w:cs="Arial"/>
          <w:sz w:val="20"/>
          <w:szCs w:val="20"/>
        </w:rPr>
      </w:pPr>
      <w:bookmarkStart w:id="26" w:name="_Toc160017687"/>
      <w:bookmarkStart w:id="27" w:name="_Toc146108148"/>
      <w:r w:rsidRPr="00090633">
        <w:t xml:space="preserve">Het Meedenkteam en het </w:t>
      </w:r>
      <w:r w:rsidR="00915B0C" w:rsidRPr="00090633">
        <w:t>Regionaal Expertteam (RET)</w:t>
      </w:r>
      <w:bookmarkEnd w:id="26"/>
      <w:r w:rsidR="000D1031" w:rsidRPr="00090633">
        <w:t xml:space="preserve"> </w:t>
      </w:r>
      <w:bookmarkEnd w:id="27"/>
    </w:p>
    <w:p w14:paraId="4684F312" w14:textId="67D22EDE" w:rsidR="08ADF575" w:rsidRPr="00417F9A" w:rsidRDefault="08ADF575" w:rsidP="00DE79C0">
      <w:pPr>
        <w:spacing w:after="0" w:line="240" w:lineRule="auto"/>
        <w:jc w:val="both"/>
        <w:rPr>
          <w:rFonts w:ascii="Arial" w:hAnsi="Arial" w:cs="Arial"/>
          <w:b/>
          <w:bCs/>
          <w:color w:val="009999"/>
          <w:sz w:val="20"/>
          <w:szCs w:val="20"/>
        </w:rPr>
      </w:pPr>
      <w:r w:rsidRPr="00417F9A">
        <w:rPr>
          <w:rFonts w:ascii="Arial" w:hAnsi="Arial" w:cs="Arial"/>
          <w:b/>
          <w:bCs/>
          <w:color w:val="009999"/>
          <w:sz w:val="20"/>
          <w:szCs w:val="20"/>
        </w:rPr>
        <w:t>Het Meedenkteam</w:t>
      </w:r>
    </w:p>
    <w:p w14:paraId="3B173B72" w14:textId="267124AB" w:rsidR="26B79CF3" w:rsidRDefault="26B79CF3" w:rsidP="00DE79C0">
      <w:pPr>
        <w:spacing w:after="0" w:line="240" w:lineRule="auto"/>
        <w:jc w:val="both"/>
        <w:rPr>
          <w:rFonts w:ascii="Arial" w:eastAsia="Arial" w:hAnsi="Arial" w:cs="Arial"/>
          <w:color w:val="001F60"/>
          <w:sz w:val="20"/>
          <w:szCs w:val="20"/>
        </w:rPr>
      </w:pPr>
      <w:r w:rsidRPr="329CF29F">
        <w:rPr>
          <w:rFonts w:ascii="Arial" w:hAnsi="Arial" w:cs="Arial"/>
          <w:color w:val="002060"/>
          <w:sz w:val="20"/>
          <w:szCs w:val="20"/>
        </w:rPr>
        <w:t>Het Meedenkteam</w:t>
      </w:r>
      <w:r w:rsidR="512FD132" w:rsidRPr="329CF29F">
        <w:rPr>
          <w:rFonts w:ascii="Arial" w:hAnsi="Arial" w:cs="Arial"/>
          <w:color w:val="002060"/>
          <w:sz w:val="20"/>
          <w:szCs w:val="20"/>
        </w:rPr>
        <w:t xml:space="preserve"> gaat </w:t>
      </w:r>
      <w:r w:rsidR="00DC0BC5">
        <w:rPr>
          <w:rFonts w:ascii="Arial" w:hAnsi="Arial" w:cs="Arial"/>
          <w:color w:val="002060"/>
          <w:sz w:val="20"/>
          <w:szCs w:val="20"/>
        </w:rPr>
        <w:t>van start</w:t>
      </w:r>
      <w:r w:rsidR="512FD132" w:rsidRPr="329CF29F">
        <w:rPr>
          <w:rFonts w:ascii="Arial" w:hAnsi="Arial" w:cs="Arial"/>
          <w:color w:val="002060"/>
          <w:sz w:val="20"/>
          <w:szCs w:val="20"/>
        </w:rPr>
        <w:t xml:space="preserve"> vanaf 1 januari 2024 en </w:t>
      </w:r>
      <w:r w:rsidRPr="329CF29F">
        <w:rPr>
          <w:rFonts w:ascii="Arial" w:hAnsi="Arial" w:cs="Arial"/>
          <w:color w:val="002060"/>
          <w:sz w:val="20"/>
          <w:szCs w:val="20"/>
        </w:rPr>
        <w:t xml:space="preserve">is hét centrale ondersteuningspunt voor toegangsmedewerkers, </w:t>
      </w:r>
      <w:proofErr w:type="spellStart"/>
      <w:r w:rsidRPr="329CF29F">
        <w:rPr>
          <w:rFonts w:ascii="Arial" w:hAnsi="Arial" w:cs="Arial"/>
          <w:color w:val="002060"/>
          <w:sz w:val="20"/>
          <w:szCs w:val="20"/>
        </w:rPr>
        <w:t>GI's</w:t>
      </w:r>
      <w:proofErr w:type="spellEnd"/>
      <w:r w:rsidRPr="329CF29F">
        <w:rPr>
          <w:rFonts w:ascii="Arial" w:hAnsi="Arial" w:cs="Arial"/>
          <w:color w:val="002060"/>
          <w:sz w:val="20"/>
          <w:szCs w:val="20"/>
        </w:rPr>
        <w:t xml:space="preserve"> en zorgaanbieders in de regio. Het </w:t>
      </w:r>
      <w:r w:rsidR="00DC0BC5">
        <w:rPr>
          <w:rFonts w:ascii="Arial" w:hAnsi="Arial" w:cs="Arial"/>
          <w:color w:val="002060"/>
          <w:sz w:val="20"/>
          <w:szCs w:val="20"/>
        </w:rPr>
        <w:t xml:space="preserve">Meedenkteam </w:t>
      </w:r>
      <w:r w:rsidRPr="329CF29F">
        <w:rPr>
          <w:rFonts w:ascii="Arial" w:hAnsi="Arial" w:cs="Arial"/>
          <w:color w:val="002060"/>
          <w:sz w:val="20"/>
          <w:szCs w:val="20"/>
        </w:rPr>
        <w:t xml:space="preserve">stelt zorgaanbieders, verwijzers en </w:t>
      </w:r>
      <w:proofErr w:type="spellStart"/>
      <w:r w:rsidRPr="329CF29F">
        <w:rPr>
          <w:rFonts w:ascii="Arial" w:hAnsi="Arial" w:cs="Arial"/>
          <w:color w:val="002060"/>
          <w:sz w:val="20"/>
          <w:szCs w:val="20"/>
        </w:rPr>
        <w:t>GI’s</w:t>
      </w:r>
      <w:proofErr w:type="spellEnd"/>
      <w:r w:rsidRPr="329CF29F">
        <w:rPr>
          <w:rFonts w:ascii="Arial" w:hAnsi="Arial" w:cs="Arial"/>
          <w:color w:val="002060"/>
          <w:sz w:val="20"/>
          <w:szCs w:val="20"/>
        </w:rPr>
        <w:t xml:space="preserve"> in staat om laagdrempelig vragen te stellen, samen na te denken en oplossingen te bedenken, terwijl zij zelf de regie behouden. </w:t>
      </w:r>
      <w:r w:rsidR="2E4F662B" w:rsidRPr="329CF29F">
        <w:rPr>
          <w:rFonts w:ascii="Arial" w:eastAsia="Arial" w:hAnsi="Arial" w:cs="Arial"/>
          <w:color w:val="001F60"/>
          <w:sz w:val="20"/>
          <w:szCs w:val="20"/>
        </w:rPr>
        <w:t xml:space="preserve">Het Meedenkteam beschikt over een aantal instrumenten die het in kan zetten om zo verwijzers te kunnen helpen bij het bepalen en </w:t>
      </w:r>
      <w:r w:rsidR="00DC0BC5">
        <w:rPr>
          <w:rFonts w:ascii="Arial" w:eastAsia="Arial" w:hAnsi="Arial" w:cs="Arial"/>
          <w:color w:val="001F60"/>
          <w:sz w:val="20"/>
          <w:szCs w:val="20"/>
        </w:rPr>
        <w:t>arrangeren</w:t>
      </w:r>
      <w:r w:rsidR="2E4F662B" w:rsidRPr="329CF29F">
        <w:rPr>
          <w:rFonts w:ascii="Arial" w:eastAsia="Arial" w:hAnsi="Arial" w:cs="Arial"/>
          <w:color w:val="001F60"/>
          <w:sz w:val="20"/>
          <w:szCs w:val="20"/>
        </w:rPr>
        <w:t xml:space="preserve"> van het juiste aanbod voor de hulpvraag van hun casussen:</w:t>
      </w:r>
    </w:p>
    <w:p w14:paraId="2BFBBD21" w14:textId="314E5C5D" w:rsidR="2E4F662B" w:rsidRDefault="2E4F662B" w:rsidP="00DE79C0">
      <w:pPr>
        <w:pStyle w:val="Lijstalinea"/>
        <w:numPr>
          <w:ilvl w:val="0"/>
          <w:numId w:val="6"/>
        </w:numPr>
        <w:spacing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Advies</w:t>
      </w:r>
    </w:p>
    <w:p w14:paraId="773A800B" w14:textId="08BC3741" w:rsidR="2E4F662B" w:rsidRDefault="2E4F662B" w:rsidP="00DE79C0">
      <w:pPr>
        <w:pStyle w:val="Lijstalinea"/>
        <w:numPr>
          <w:ilvl w:val="0"/>
          <w:numId w:val="6"/>
        </w:numPr>
        <w:spacing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Consultatie</w:t>
      </w:r>
    </w:p>
    <w:p w14:paraId="6EF54225" w14:textId="1A4E2993" w:rsidR="2E4F662B" w:rsidRDefault="2E4F662B" w:rsidP="00DE79C0">
      <w:pPr>
        <w:pStyle w:val="Lijstalinea"/>
        <w:numPr>
          <w:ilvl w:val="0"/>
          <w:numId w:val="6"/>
        </w:numPr>
        <w:spacing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Website waarin alle relevante informatie makkelijk op terug te vinden is (in ontwikkeling)</w:t>
      </w:r>
    </w:p>
    <w:p w14:paraId="7CC9C414" w14:textId="13D57E32" w:rsidR="2E4F662B" w:rsidRDefault="2E4F662B" w:rsidP="00DE79C0">
      <w:pPr>
        <w:pStyle w:val="Lijstalinea"/>
        <w:numPr>
          <w:ilvl w:val="0"/>
          <w:numId w:val="6"/>
        </w:numPr>
        <w:spacing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Inzicht in wachttijden en wachtlijsten</w:t>
      </w:r>
      <w:r w:rsidR="00DC0BC5">
        <w:rPr>
          <w:rFonts w:ascii="Arial" w:eastAsia="Arial" w:hAnsi="Arial" w:cs="Arial"/>
          <w:color w:val="001F60"/>
          <w:sz w:val="20"/>
          <w:szCs w:val="20"/>
        </w:rPr>
        <w:t xml:space="preserve"> zoveel als mogelijk</w:t>
      </w:r>
      <w:r w:rsidRPr="329CF29F">
        <w:rPr>
          <w:rFonts w:ascii="Arial" w:eastAsia="Arial" w:hAnsi="Arial" w:cs="Arial"/>
          <w:color w:val="001F60"/>
          <w:sz w:val="20"/>
          <w:szCs w:val="20"/>
        </w:rPr>
        <w:t>.</w:t>
      </w:r>
    </w:p>
    <w:p w14:paraId="7B32544D" w14:textId="491C1AEF" w:rsidR="2E4F662B" w:rsidRDefault="2E4F662B" w:rsidP="00DE79C0">
      <w:pPr>
        <w:pStyle w:val="Lijstalinea"/>
        <w:numPr>
          <w:ilvl w:val="0"/>
          <w:numId w:val="6"/>
        </w:numPr>
        <w:spacing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Meedenken en bemiddelen bij het vinden van gepast aanbod bij zorgaanbieders</w:t>
      </w:r>
    </w:p>
    <w:p w14:paraId="30834507" w14:textId="1D6AA646" w:rsidR="2E4F662B" w:rsidRDefault="2E4F662B" w:rsidP="00DE79C0">
      <w:pPr>
        <w:pStyle w:val="Lijstalinea"/>
        <w:numPr>
          <w:ilvl w:val="0"/>
          <w:numId w:val="6"/>
        </w:numPr>
        <w:spacing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Meedenken bij inhoudelijke analyse van casussen</w:t>
      </w:r>
    </w:p>
    <w:p w14:paraId="70CA624D" w14:textId="4C7115F3" w:rsidR="2E4F662B" w:rsidRDefault="2E4F662B" w:rsidP="00DE79C0">
      <w:pPr>
        <w:pStyle w:val="Lijstalinea"/>
        <w:numPr>
          <w:ilvl w:val="0"/>
          <w:numId w:val="6"/>
        </w:numPr>
        <w:spacing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 xml:space="preserve">Raadplegen en/of inzetten van </w:t>
      </w:r>
      <w:r w:rsidR="00DC0BC5">
        <w:rPr>
          <w:rFonts w:ascii="Arial" w:eastAsia="Arial" w:hAnsi="Arial" w:cs="Arial"/>
          <w:color w:val="001F60"/>
          <w:sz w:val="20"/>
          <w:szCs w:val="20"/>
        </w:rPr>
        <w:t>expertise</w:t>
      </w:r>
      <w:r w:rsidRPr="329CF29F">
        <w:rPr>
          <w:rFonts w:ascii="Arial" w:eastAsia="Arial" w:hAnsi="Arial" w:cs="Arial"/>
          <w:color w:val="001F60"/>
          <w:sz w:val="20"/>
          <w:szCs w:val="20"/>
        </w:rPr>
        <w:t xml:space="preserve"> waar nodig, in samenspraak met verwijzer/GI. Denk aan gespecialiseerde aanbieders, maar ook de GGD, het lokale WMO-loket, onderwijs etc. Dit betekent overigens nadrukkelijk niet dat men deze </w:t>
      </w:r>
      <w:r w:rsidR="00DC0BC5">
        <w:rPr>
          <w:rFonts w:ascii="Arial" w:eastAsia="Arial" w:hAnsi="Arial" w:cs="Arial"/>
          <w:color w:val="001F60"/>
          <w:sz w:val="20"/>
          <w:szCs w:val="20"/>
        </w:rPr>
        <w:t>vormen van hulp</w:t>
      </w:r>
      <w:r w:rsidRPr="329CF29F">
        <w:rPr>
          <w:rFonts w:ascii="Arial" w:eastAsia="Arial" w:hAnsi="Arial" w:cs="Arial"/>
          <w:color w:val="001F60"/>
          <w:sz w:val="20"/>
          <w:szCs w:val="20"/>
        </w:rPr>
        <w:t xml:space="preserve"> enkel via het Meedenkteam kan benaderen. Uitgangspunt is dat verwijzers/</w:t>
      </w:r>
      <w:proofErr w:type="spellStart"/>
      <w:r w:rsidRPr="329CF29F">
        <w:rPr>
          <w:rFonts w:ascii="Arial" w:eastAsia="Arial" w:hAnsi="Arial" w:cs="Arial"/>
          <w:color w:val="001F60"/>
          <w:sz w:val="20"/>
          <w:szCs w:val="20"/>
        </w:rPr>
        <w:t>GI’s</w:t>
      </w:r>
      <w:proofErr w:type="spellEnd"/>
      <w:r w:rsidRPr="329CF29F">
        <w:rPr>
          <w:rFonts w:ascii="Arial" w:eastAsia="Arial" w:hAnsi="Arial" w:cs="Arial"/>
          <w:color w:val="001F60"/>
          <w:sz w:val="20"/>
          <w:szCs w:val="20"/>
        </w:rPr>
        <w:t xml:space="preserve"> dit zelf doen. Het Meedenkteam mag geen verplichtend obstakel zijn.</w:t>
      </w:r>
    </w:p>
    <w:p w14:paraId="19278FA6" w14:textId="1FB2ED69" w:rsidR="2E4F662B" w:rsidRDefault="2E4F662B" w:rsidP="00DE79C0">
      <w:pPr>
        <w:pStyle w:val="Lijstalinea"/>
        <w:numPr>
          <w:ilvl w:val="0"/>
          <w:numId w:val="6"/>
        </w:numPr>
        <w:spacing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Bespreking in en advisering door het R</w:t>
      </w:r>
      <w:r w:rsidR="7562AFD7" w:rsidRPr="329CF29F">
        <w:rPr>
          <w:rFonts w:ascii="Arial" w:eastAsia="Arial" w:hAnsi="Arial" w:cs="Arial"/>
          <w:color w:val="001F60"/>
          <w:sz w:val="20"/>
          <w:szCs w:val="20"/>
        </w:rPr>
        <w:t xml:space="preserve">egionaal </w:t>
      </w:r>
      <w:r w:rsidRPr="329CF29F">
        <w:rPr>
          <w:rFonts w:ascii="Arial" w:eastAsia="Arial" w:hAnsi="Arial" w:cs="Arial"/>
          <w:color w:val="001F60"/>
          <w:sz w:val="20"/>
          <w:szCs w:val="20"/>
        </w:rPr>
        <w:t>E</w:t>
      </w:r>
      <w:r w:rsidR="6B93C0BF" w:rsidRPr="329CF29F">
        <w:rPr>
          <w:rFonts w:ascii="Arial" w:eastAsia="Arial" w:hAnsi="Arial" w:cs="Arial"/>
          <w:color w:val="001F60"/>
          <w:sz w:val="20"/>
          <w:szCs w:val="20"/>
        </w:rPr>
        <w:t xml:space="preserve">xpertise </w:t>
      </w:r>
      <w:r w:rsidRPr="329CF29F">
        <w:rPr>
          <w:rFonts w:ascii="Arial" w:eastAsia="Arial" w:hAnsi="Arial" w:cs="Arial"/>
          <w:color w:val="001F60"/>
          <w:sz w:val="20"/>
          <w:szCs w:val="20"/>
        </w:rPr>
        <w:t>T</w:t>
      </w:r>
      <w:r w:rsidR="5CDFF7EE" w:rsidRPr="329CF29F">
        <w:rPr>
          <w:rFonts w:ascii="Arial" w:eastAsia="Arial" w:hAnsi="Arial" w:cs="Arial"/>
          <w:color w:val="001F60"/>
          <w:sz w:val="20"/>
          <w:szCs w:val="20"/>
        </w:rPr>
        <w:t>eam</w:t>
      </w:r>
      <w:r w:rsidR="078E0EC0" w:rsidRPr="329CF29F">
        <w:rPr>
          <w:rFonts w:ascii="Arial" w:eastAsia="Arial" w:hAnsi="Arial" w:cs="Arial"/>
          <w:color w:val="001F60"/>
          <w:sz w:val="20"/>
          <w:szCs w:val="20"/>
        </w:rPr>
        <w:t xml:space="preserve"> bij complexe casuïstiek</w:t>
      </w:r>
      <w:r w:rsidRPr="329CF29F">
        <w:rPr>
          <w:rFonts w:ascii="Arial" w:eastAsia="Arial" w:hAnsi="Arial" w:cs="Arial"/>
          <w:color w:val="001F60"/>
          <w:sz w:val="20"/>
          <w:szCs w:val="20"/>
        </w:rPr>
        <w:t xml:space="preserve">. </w:t>
      </w:r>
      <w:r w:rsidR="3731271B" w:rsidRPr="329CF29F">
        <w:rPr>
          <w:rFonts w:ascii="Arial" w:hAnsi="Arial" w:cs="Arial"/>
          <w:color w:val="002060"/>
          <w:sz w:val="20"/>
          <w:szCs w:val="20"/>
        </w:rPr>
        <w:t>De leden van het Meedenkteam zijn ieder ook RET-voorzitter, waardoor het RET binnen het Meedenkteam toegankelijker en flexibeler is.</w:t>
      </w:r>
      <w:r w:rsidR="3731271B" w:rsidRPr="329CF29F">
        <w:rPr>
          <w:rFonts w:ascii="Arial" w:eastAsia="Arial" w:hAnsi="Arial" w:cs="Arial"/>
          <w:color w:val="001F60"/>
          <w:sz w:val="20"/>
          <w:szCs w:val="20"/>
        </w:rPr>
        <w:t xml:space="preserve"> </w:t>
      </w:r>
      <w:r w:rsidRPr="329CF29F">
        <w:rPr>
          <w:rFonts w:ascii="Arial" w:eastAsia="Arial" w:hAnsi="Arial" w:cs="Arial"/>
          <w:color w:val="001F60"/>
          <w:sz w:val="20"/>
          <w:szCs w:val="20"/>
        </w:rPr>
        <w:t>De medewerkers van het Meedenkteam kunnen</w:t>
      </w:r>
      <w:r w:rsidR="022EF86F" w:rsidRPr="329CF29F">
        <w:rPr>
          <w:rFonts w:ascii="Arial" w:eastAsia="Arial" w:hAnsi="Arial" w:cs="Arial"/>
          <w:color w:val="001F60"/>
          <w:sz w:val="20"/>
          <w:szCs w:val="20"/>
        </w:rPr>
        <w:t xml:space="preserve"> </w:t>
      </w:r>
      <w:r w:rsidRPr="329CF29F">
        <w:rPr>
          <w:rFonts w:ascii="Arial" w:eastAsia="Arial" w:hAnsi="Arial" w:cs="Arial"/>
          <w:color w:val="001F60"/>
          <w:sz w:val="20"/>
          <w:szCs w:val="20"/>
        </w:rPr>
        <w:t>een vergadering beleggen met collega’s van aanbieders (samen vormen zij het RET). In deze vergadering wordt gekeken hoe het door de verwijzer gewenste aanbod kan worden</w:t>
      </w:r>
      <w:r w:rsidR="357A72EF" w:rsidRPr="329CF29F">
        <w:rPr>
          <w:rFonts w:ascii="Arial" w:eastAsia="Arial" w:hAnsi="Arial" w:cs="Arial"/>
          <w:color w:val="001F60"/>
          <w:sz w:val="20"/>
          <w:szCs w:val="20"/>
        </w:rPr>
        <w:t xml:space="preserve"> </w:t>
      </w:r>
      <w:r w:rsidRPr="329CF29F">
        <w:rPr>
          <w:rFonts w:ascii="Arial" w:eastAsia="Arial" w:hAnsi="Arial" w:cs="Arial"/>
          <w:color w:val="001F60"/>
          <w:sz w:val="20"/>
          <w:szCs w:val="20"/>
        </w:rPr>
        <w:t>gerealiseerd of kan een maatwerkaanbod worden bedacht en ge</w:t>
      </w:r>
      <w:r w:rsidR="00DC0BC5">
        <w:rPr>
          <w:rFonts w:ascii="Arial" w:eastAsia="Arial" w:hAnsi="Arial" w:cs="Arial"/>
          <w:color w:val="001F60"/>
          <w:sz w:val="20"/>
          <w:szCs w:val="20"/>
        </w:rPr>
        <w:t>arrangeerd</w:t>
      </w:r>
      <w:r w:rsidRPr="329CF29F">
        <w:rPr>
          <w:rFonts w:ascii="Arial" w:eastAsia="Arial" w:hAnsi="Arial" w:cs="Arial"/>
          <w:color w:val="001F60"/>
          <w:sz w:val="20"/>
          <w:szCs w:val="20"/>
        </w:rPr>
        <w:t>.</w:t>
      </w:r>
    </w:p>
    <w:p w14:paraId="61219C3D" w14:textId="62F66D11" w:rsidR="2E4F662B" w:rsidRDefault="2E4F662B" w:rsidP="00DE79C0">
      <w:pPr>
        <w:spacing w:before="190" w:after="0" w:line="240" w:lineRule="auto"/>
        <w:jc w:val="both"/>
      </w:pPr>
      <w:r w:rsidRPr="329CF29F">
        <w:rPr>
          <w:rFonts w:ascii="Arial" w:eastAsia="Arial" w:hAnsi="Arial" w:cs="Arial"/>
          <w:color w:val="001F60"/>
          <w:sz w:val="20"/>
          <w:szCs w:val="20"/>
        </w:rPr>
        <w:t>Kortom, bij het Meedenkteam kan je als gemeentelijke toegang</w:t>
      </w:r>
      <w:r w:rsidR="00DC0BC5">
        <w:rPr>
          <w:rFonts w:ascii="Arial" w:eastAsia="Arial" w:hAnsi="Arial" w:cs="Arial"/>
          <w:color w:val="001F60"/>
          <w:sz w:val="20"/>
          <w:szCs w:val="20"/>
        </w:rPr>
        <w:t xml:space="preserve">, </w:t>
      </w:r>
      <w:r w:rsidRPr="329CF29F">
        <w:rPr>
          <w:rFonts w:ascii="Arial" w:eastAsia="Arial" w:hAnsi="Arial" w:cs="Arial"/>
          <w:color w:val="001F60"/>
          <w:sz w:val="20"/>
          <w:szCs w:val="20"/>
        </w:rPr>
        <w:t xml:space="preserve">GI of zorgaanbieder terecht voor </w:t>
      </w:r>
      <w:proofErr w:type="spellStart"/>
      <w:r w:rsidRPr="329CF29F">
        <w:rPr>
          <w:rFonts w:ascii="Arial" w:eastAsia="Arial" w:hAnsi="Arial" w:cs="Arial"/>
          <w:color w:val="001F60"/>
          <w:sz w:val="20"/>
          <w:szCs w:val="20"/>
        </w:rPr>
        <w:t>àl</w:t>
      </w:r>
      <w:proofErr w:type="spellEnd"/>
      <w:r w:rsidRPr="329CF29F">
        <w:rPr>
          <w:rFonts w:ascii="Arial" w:eastAsia="Arial" w:hAnsi="Arial" w:cs="Arial"/>
          <w:color w:val="001F60"/>
          <w:sz w:val="20"/>
          <w:szCs w:val="20"/>
        </w:rPr>
        <w:t xml:space="preserve"> je vragen: van (eenvoudige) consultatie- en adviesvragen, tot moeilijkere en zelfs complexe casuïstiek. En het Meedenkteam denkt indien gewenst met je mee op zowel inhoud als op aanbod. </w:t>
      </w:r>
    </w:p>
    <w:p w14:paraId="21A5F252" w14:textId="530540E8" w:rsidR="2E4F662B" w:rsidRDefault="2E4F662B" w:rsidP="00DE79C0">
      <w:pPr>
        <w:spacing w:before="190" w:after="0" w:line="240" w:lineRule="auto"/>
        <w:jc w:val="both"/>
        <w:rPr>
          <w:rFonts w:ascii="Arial" w:eastAsia="Arial" w:hAnsi="Arial" w:cs="Arial"/>
          <w:sz w:val="20"/>
          <w:szCs w:val="20"/>
        </w:rPr>
      </w:pPr>
      <w:r w:rsidRPr="57233B01">
        <w:rPr>
          <w:rFonts w:ascii="Arial" w:eastAsia="Arial" w:hAnsi="Arial" w:cs="Arial"/>
          <w:color w:val="001F60"/>
          <w:sz w:val="20"/>
          <w:szCs w:val="20"/>
        </w:rPr>
        <w:t xml:space="preserve">We willen graag benadrukken dat we het Meedenkteam zo laagdrempelig mogelijk willen houden. Het devies naar toegang, </w:t>
      </w:r>
      <w:proofErr w:type="spellStart"/>
      <w:r w:rsidRPr="57233B01">
        <w:rPr>
          <w:rFonts w:ascii="Arial" w:eastAsia="Arial" w:hAnsi="Arial" w:cs="Arial"/>
          <w:color w:val="001F60"/>
          <w:sz w:val="20"/>
          <w:szCs w:val="20"/>
        </w:rPr>
        <w:t>GI’s</w:t>
      </w:r>
      <w:proofErr w:type="spellEnd"/>
      <w:r w:rsidRPr="57233B01">
        <w:rPr>
          <w:rFonts w:ascii="Arial" w:eastAsia="Arial" w:hAnsi="Arial" w:cs="Arial"/>
          <w:color w:val="001F60"/>
          <w:sz w:val="20"/>
          <w:szCs w:val="20"/>
        </w:rPr>
        <w:t xml:space="preserve"> en zorgaanbieders is dan ook “bij twijfel altijd bellen”!</w:t>
      </w:r>
    </w:p>
    <w:p w14:paraId="3AD1A82B" w14:textId="77777777" w:rsidR="00EF30E8" w:rsidRDefault="00EF30E8" w:rsidP="00DE79C0">
      <w:pPr>
        <w:pStyle w:val="Kop1"/>
        <w:spacing w:before="0" w:line="240" w:lineRule="auto"/>
        <w:jc w:val="both"/>
        <w:rPr>
          <w:rFonts w:ascii="Arial" w:eastAsia="Arial" w:hAnsi="Arial" w:cs="Arial"/>
          <w:color w:val="009999"/>
          <w:sz w:val="20"/>
          <w:szCs w:val="20"/>
        </w:rPr>
      </w:pPr>
    </w:p>
    <w:p w14:paraId="2591E74B" w14:textId="49859583" w:rsidR="00DC0BC5" w:rsidRDefault="00DC0BC5" w:rsidP="00DC0BC5">
      <w:pPr>
        <w:pStyle w:val="Geenafstand"/>
        <w:jc w:val="both"/>
        <w:rPr>
          <w:rFonts w:ascii="Arial" w:eastAsia="Arial" w:hAnsi="Arial" w:cs="Arial"/>
          <w:color w:val="002060"/>
          <w:sz w:val="20"/>
          <w:szCs w:val="20"/>
        </w:rPr>
      </w:pPr>
      <w:r>
        <w:rPr>
          <w:rFonts w:ascii="Arial" w:eastAsia="Arial" w:hAnsi="Arial" w:cs="Arial"/>
          <w:color w:val="002060"/>
          <w:sz w:val="20"/>
          <w:szCs w:val="20"/>
        </w:rPr>
        <w:t>Het meedenkteam is bereikbaar via de mail:</w:t>
      </w:r>
      <w:r>
        <w:t xml:space="preserve"> </w:t>
      </w:r>
      <w:hyperlink r:id="rId26" w:history="1">
        <w:r w:rsidRPr="00310E0E">
          <w:rPr>
            <w:rStyle w:val="Hyperlink"/>
            <w:rFonts w:ascii="Arial" w:eastAsia="Arial" w:hAnsi="Arial" w:cs="Arial"/>
            <w:sz w:val="20"/>
            <w:szCs w:val="20"/>
          </w:rPr>
          <w:t>meedenkteam@s-hertogenbosch.nl</w:t>
        </w:r>
      </w:hyperlink>
      <w:r>
        <w:rPr>
          <w:rStyle w:val="Hyperlink"/>
          <w:rFonts w:ascii="Arial" w:eastAsia="Arial" w:hAnsi="Arial" w:cs="Arial"/>
          <w:color w:val="002060"/>
          <w:sz w:val="20"/>
          <w:szCs w:val="20"/>
        </w:rPr>
        <w:t xml:space="preserve"> </w:t>
      </w:r>
      <w:r>
        <w:rPr>
          <w:rFonts w:ascii="Arial" w:eastAsia="Arial" w:hAnsi="Arial" w:cs="Arial"/>
          <w:color w:val="002060"/>
          <w:sz w:val="20"/>
          <w:szCs w:val="20"/>
        </w:rPr>
        <w:t xml:space="preserve">of telefonisch van maandag tot </w:t>
      </w:r>
      <w:r w:rsidR="00A43B6F">
        <w:rPr>
          <w:rFonts w:ascii="Arial" w:eastAsia="Arial" w:hAnsi="Arial" w:cs="Arial"/>
          <w:color w:val="002060"/>
          <w:sz w:val="20"/>
          <w:szCs w:val="20"/>
        </w:rPr>
        <w:t xml:space="preserve">en met </w:t>
      </w:r>
      <w:r>
        <w:rPr>
          <w:rFonts w:ascii="Arial" w:eastAsia="Arial" w:hAnsi="Arial" w:cs="Arial"/>
          <w:color w:val="002060"/>
          <w:sz w:val="20"/>
          <w:szCs w:val="20"/>
        </w:rPr>
        <w:t xml:space="preserve">donderdag via </w:t>
      </w:r>
      <w:r>
        <w:rPr>
          <w:rFonts w:ascii="Arial" w:eastAsiaTheme="minorEastAsia" w:hAnsi="Arial" w:cs="Arial"/>
          <w:noProof/>
          <w:color w:val="002060"/>
          <w:sz w:val="20"/>
          <w:szCs w:val="20"/>
          <w:lang w:eastAsia="nl-NL"/>
        </w:rPr>
        <w:t>073-6159021</w:t>
      </w:r>
      <w:r>
        <w:rPr>
          <w:rFonts w:ascii="Arial" w:eastAsia="Arial" w:hAnsi="Arial" w:cs="Arial"/>
          <w:color w:val="002060"/>
          <w:sz w:val="20"/>
          <w:szCs w:val="20"/>
        </w:rPr>
        <w:t>.</w:t>
      </w:r>
    </w:p>
    <w:p w14:paraId="78E6154C" w14:textId="77777777" w:rsidR="00DC0BC5" w:rsidRPr="00DC0BC5" w:rsidRDefault="00DC0BC5" w:rsidP="00DC0BC5">
      <w:pPr>
        <w:pStyle w:val="Geenafstand"/>
        <w:jc w:val="both"/>
        <w:rPr>
          <w:rFonts w:ascii="Arial" w:eastAsia="Arial" w:hAnsi="Arial" w:cs="Arial"/>
          <w:color w:val="002060"/>
          <w:sz w:val="20"/>
          <w:szCs w:val="20"/>
        </w:rPr>
      </w:pPr>
    </w:p>
    <w:p w14:paraId="392356C0" w14:textId="38D22CA5" w:rsidR="63714C93" w:rsidRPr="005240E3" w:rsidRDefault="63714C93" w:rsidP="005240E3">
      <w:pPr>
        <w:pStyle w:val="Geenafstand"/>
        <w:rPr>
          <w:rFonts w:ascii="Arial" w:hAnsi="Arial" w:cs="Arial"/>
          <w:b/>
          <w:bCs/>
          <w:color w:val="009999"/>
          <w:sz w:val="20"/>
          <w:szCs w:val="20"/>
        </w:rPr>
      </w:pPr>
      <w:r w:rsidRPr="005240E3">
        <w:rPr>
          <w:rFonts w:ascii="Arial" w:hAnsi="Arial" w:cs="Arial"/>
          <w:b/>
          <w:bCs/>
          <w:color w:val="009999"/>
          <w:sz w:val="20"/>
          <w:szCs w:val="20"/>
        </w:rPr>
        <w:t>Het RET</w:t>
      </w:r>
    </w:p>
    <w:p w14:paraId="5E599075" w14:textId="6C503A2D" w:rsidR="63714C93" w:rsidRDefault="00A43B6F" w:rsidP="00DE79C0">
      <w:pPr>
        <w:spacing w:after="0" w:line="240" w:lineRule="auto"/>
        <w:jc w:val="both"/>
        <w:rPr>
          <w:rFonts w:ascii="Arial" w:eastAsia="Arial" w:hAnsi="Arial" w:cs="Arial"/>
          <w:color w:val="001F60"/>
          <w:sz w:val="20"/>
          <w:szCs w:val="20"/>
        </w:rPr>
      </w:pPr>
      <w:r>
        <w:rPr>
          <w:rFonts w:ascii="Arial" w:eastAsia="Arial" w:hAnsi="Arial" w:cs="Arial"/>
          <w:color w:val="001F60"/>
          <w:sz w:val="20"/>
          <w:szCs w:val="20"/>
        </w:rPr>
        <w:t>Het RET is een landelijk initiatief waarbij er binnen alle 42 jeugdhulpregio’s een Regionaal Expertteam is ingericht</w:t>
      </w:r>
      <w:r w:rsidR="1E00B5F0" w:rsidRPr="57233B01">
        <w:rPr>
          <w:rFonts w:ascii="Arial" w:eastAsia="Arial" w:hAnsi="Arial" w:cs="Arial"/>
          <w:color w:val="001F60"/>
          <w:sz w:val="20"/>
          <w:szCs w:val="20"/>
        </w:rPr>
        <w:t xml:space="preserve">. Met deze teams wordt verzekerd dat voor elk kind passende hulp komt, ongeacht de complexiteit van de zorgvraag. </w:t>
      </w:r>
    </w:p>
    <w:p w14:paraId="6AB36A01" w14:textId="77777777" w:rsidR="00A43B6F" w:rsidRDefault="00A43B6F" w:rsidP="00DE79C0">
      <w:pPr>
        <w:spacing w:after="0" w:line="240" w:lineRule="auto"/>
        <w:jc w:val="both"/>
        <w:rPr>
          <w:rFonts w:ascii="Arial" w:eastAsia="Arial" w:hAnsi="Arial" w:cs="Arial"/>
          <w:color w:val="001F60"/>
          <w:sz w:val="20"/>
          <w:szCs w:val="20"/>
        </w:rPr>
      </w:pPr>
    </w:p>
    <w:p w14:paraId="0B99FB93" w14:textId="77777777" w:rsidR="00417F9A" w:rsidRDefault="00417F9A" w:rsidP="00DE79C0">
      <w:pPr>
        <w:spacing w:after="0" w:line="240" w:lineRule="auto"/>
        <w:jc w:val="both"/>
        <w:rPr>
          <w:rFonts w:ascii="Arial" w:eastAsia="Arial" w:hAnsi="Arial" w:cs="Arial"/>
          <w:color w:val="001F60"/>
          <w:sz w:val="20"/>
          <w:szCs w:val="20"/>
        </w:rPr>
      </w:pPr>
    </w:p>
    <w:p w14:paraId="19FD1B19" w14:textId="4E95F21B" w:rsidR="63714C93" w:rsidRDefault="0614AFC5" w:rsidP="00DE79C0">
      <w:pPr>
        <w:spacing w:after="0" w:line="240" w:lineRule="auto"/>
        <w:jc w:val="both"/>
        <w:rPr>
          <w:rFonts w:ascii="Arial" w:eastAsia="Arial" w:hAnsi="Arial" w:cs="Arial"/>
          <w:color w:val="001F60"/>
          <w:sz w:val="20"/>
          <w:szCs w:val="20"/>
        </w:rPr>
      </w:pPr>
      <w:r w:rsidRPr="57233B01">
        <w:rPr>
          <w:rFonts w:ascii="Arial" w:eastAsia="Arial" w:hAnsi="Arial" w:cs="Arial"/>
          <w:color w:val="001F60"/>
          <w:sz w:val="20"/>
          <w:szCs w:val="20"/>
        </w:rPr>
        <w:lastRenderedPageBreak/>
        <w:t>H</w:t>
      </w:r>
      <w:r w:rsidR="26C23D2C" w:rsidRPr="57233B01">
        <w:rPr>
          <w:rFonts w:ascii="Arial" w:eastAsia="Arial" w:hAnsi="Arial" w:cs="Arial"/>
          <w:color w:val="001F60"/>
          <w:sz w:val="20"/>
          <w:szCs w:val="20"/>
        </w:rPr>
        <w:t xml:space="preserve">et RET </w:t>
      </w:r>
      <w:r w:rsidRPr="57233B01">
        <w:rPr>
          <w:rFonts w:ascii="Arial" w:eastAsia="Arial" w:hAnsi="Arial" w:cs="Arial"/>
          <w:color w:val="001F60"/>
          <w:sz w:val="20"/>
          <w:szCs w:val="20"/>
        </w:rPr>
        <w:t>helpt</w:t>
      </w:r>
      <w:r w:rsidR="4869F5BD" w:rsidRPr="57233B01">
        <w:rPr>
          <w:rFonts w:ascii="Arial" w:eastAsia="Arial" w:hAnsi="Arial" w:cs="Arial"/>
          <w:color w:val="001F60"/>
          <w:sz w:val="20"/>
          <w:szCs w:val="20"/>
        </w:rPr>
        <w:t>:</w:t>
      </w:r>
    </w:p>
    <w:p w14:paraId="7586E0E3" w14:textId="10FCE92F" w:rsidR="63714C93" w:rsidRDefault="0614AFC5" w:rsidP="00DE79C0">
      <w:pPr>
        <w:pStyle w:val="Lijstalinea"/>
        <w:numPr>
          <w:ilvl w:val="0"/>
          <w:numId w:val="4"/>
        </w:numPr>
        <w:spacing w:after="0" w:line="240" w:lineRule="auto"/>
        <w:ind w:left="426"/>
        <w:jc w:val="both"/>
        <w:rPr>
          <w:rFonts w:ascii="Arial" w:eastAsia="Arial" w:hAnsi="Arial" w:cs="Arial"/>
          <w:color w:val="001F60"/>
          <w:sz w:val="20"/>
          <w:szCs w:val="20"/>
        </w:rPr>
      </w:pPr>
      <w:r w:rsidRPr="57233B01">
        <w:rPr>
          <w:rFonts w:ascii="Arial" w:eastAsia="Arial" w:hAnsi="Arial" w:cs="Arial"/>
          <w:color w:val="001F60"/>
          <w:sz w:val="20"/>
          <w:szCs w:val="20"/>
        </w:rPr>
        <w:t>Om helder te krijgen wat nodig is om een jeugdige en zijn/haar gezin passende hulp te bieden wanneer het reguliere aanbod niet voldoende lijkt aan te sluiten;</w:t>
      </w:r>
    </w:p>
    <w:p w14:paraId="1A9A9217" w14:textId="106EF749" w:rsidR="63714C93" w:rsidRDefault="0614AFC5" w:rsidP="00DE79C0">
      <w:pPr>
        <w:pStyle w:val="Lijstalinea"/>
        <w:numPr>
          <w:ilvl w:val="0"/>
          <w:numId w:val="4"/>
        </w:numPr>
        <w:spacing w:before="150" w:after="0" w:line="240" w:lineRule="auto"/>
        <w:ind w:left="426"/>
        <w:jc w:val="both"/>
        <w:rPr>
          <w:rFonts w:ascii="Arial" w:eastAsia="Arial" w:hAnsi="Arial" w:cs="Arial"/>
          <w:color w:val="001F60"/>
          <w:sz w:val="20"/>
          <w:szCs w:val="20"/>
        </w:rPr>
      </w:pPr>
      <w:r w:rsidRPr="57233B01">
        <w:rPr>
          <w:rFonts w:ascii="Arial" w:eastAsia="Arial" w:hAnsi="Arial" w:cs="Arial"/>
          <w:color w:val="001F60"/>
          <w:sz w:val="20"/>
          <w:szCs w:val="20"/>
        </w:rPr>
        <w:t xml:space="preserve">De samenwerking tussen </w:t>
      </w:r>
      <w:r w:rsidR="21D2D3B6" w:rsidRPr="57233B01">
        <w:rPr>
          <w:rFonts w:ascii="Arial" w:eastAsia="Arial" w:hAnsi="Arial" w:cs="Arial"/>
          <w:color w:val="001F60"/>
          <w:sz w:val="20"/>
          <w:szCs w:val="20"/>
        </w:rPr>
        <w:t>meerdere</w:t>
      </w:r>
      <w:r w:rsidRPr="57233B01">
        <w:rPr>
          <w:rFonts w:ascii="Arial" w:eastAsia="Arial" w:hAnsi="Arial" w:cs="Arial"/>
          <w:color w:val="001F60"/>
          <w:sz w:val="20"/>
          <w:szCs w:val="20"/>
        </w:rPr>
        <w:t xml:space="preserve"> </w:t>
      </w:r>
      <w:r w:rsidR="3F05A13F" w:rsidRPr="57233B01">
        <w:rPr>
          <w:rFonts w:ascii="Arial" w:eastAsia="Arial" w:hAnsi="Arial" w:cs="Arial"/>
          <w:color w:val="001F60"/>
          <w:sz w:val="20"/>
          <w:szCs w:val="20"/>
        </w:rPr>
        <w:t>zorgaanbieders</w:t>
      </w:r>
      <w:r w:rsidRPr="57233B01">
        <w:rPr>
          <w:rFonts w:ascii="Arial" w:eastAsia="Arial" w:hAnsi="Arial" w:cs="Arial"/>
          <w:color w:val="001F60"/>
          <w:sz w:val="20"/>
          <w:szCs w:val="20"/>
        </w:rPr>
        <w:t xml:space="preserve"> tot stand te </w:t>
      </w:r>
      <w:r w:rsidR="181263C2" w:rsidRPr="57233B01">
        <w:rPr>
          <w:rFonts w:ascii="Arial" w:eastAsia="Arial" w:hAnsi="Arial" w:cs="Arial"/>
          <w:color w:val="001F60"/>
          <w:sz w:val="20"/>
          <w:szCs w:val="20"/>
        </w:rPr>
        <w:t>brengen</w:t>
      </w:r>
      <w:r w:rsidRPr="57233B01">
        <w:rPr>
          <w:rFonts w:ascii="Arial" w:eastAsia="Arial" w:hAnsi="Arial" w:cs="Arial"/>
          <w:color w:val="001F60"/>
          <w:sz w:val="20"/>
          <w:szCs w:val="20"/>
        </w:rPr>
        <w:t xml:space="preserve"> (arrangeren);</w:t>
      </w:r>
    </w:p>
    <w:p w14:paraId="6BE0D54C" w14:textId="414CDCED" w:rsidR="63714C93" w:rsidRDefault="0614AFC5" w:rsidP="00DE79C0">
      <w:pPr>
        <w:pStyle w:val="Lijstalinea"/>
        <w:numPr>
          <w:ilvl w:val="0"/>
          <w:numId w:val="4"/>
        </w:numPr>
        <w:spacing w:before="150" w:after="0" w:line="240" w:lineRule="auto"/>
        <w:ind w:left="426"/>
        <w:jc w:val="both"/>
        <w:rPr>
          <w:rFonts w:ascii="Arial" w:eastAsia="Arial" w:hAnsi="Arial" w:cs="Arial"/>
          <w:color w:val="001F60"/>
          <w:sz w:val="20"/>
          <w:szCs w:val="20"/>
        </w:rPr>
      </w:pPr>
      <w:r w:rsidRPr="57233B01">
        <w:rPr>
          <w:rFonts w:ascii="Arial" w:eastAsia="Arial" w:hAnsi="Arial" w:cs="Arial"/>
          <w:color w:val="001F60"/>
          <w:sz w:val="20"/>
          <w:szCs w:val="20"/>
        </w:rPr>
        <w:t>Om out-of-the-box te denken richten een passende oplossing</w:t>
      </w:r>
    </w:p>
    <w:p w14:paraId="7C04D595" w14:textId="77777777" w:rsidR="00417F9A" w:rsidRDefault="00417F9A" w:rsidP="00DE79C0">
      <w:pPr>
        <w:pStyle w:val="Lijstalinea"/>
        <w:spacing w:before="150" w:after="0" w:line="240" w:lineRule="auto"/>
        <w:ind w:left="426"/>
        <w:jc w:val="both"/>
        <w:rPr>
          <w:rFonts w:ascii="Arial" w:eastAsia="Arial" w:hAnsi="Arial" w:cs="Arial"/>
          <w:color w:val="001F60"/>
          <w:sz w:val="20"/>
          <w:szCs w:val="20"/>
        </w:rPr>
      </w:pPr>
    </w:p>
    <w:p w14:paraId="50C70F00" w14:textId="2777E420" w:rsidR="63714C93" w:rsidRDefault="06F97177" w:rsidP="00DE79C0">
      <w:pPr>
        <w:spacing w:after="0" w:line="240" w:lineRule="auto"/>
        <w:jc w:val="both"/>
        <w:rPr>
          <w:rFonts w:ascii="Arial" w:eastAsia="Arial" w:hAnsi="Arial" w:cs="Arial"/>
          <w:color w:val="001F60"/>
          <w:sz w:val="20"/>
          <w:szCs w:val="20"/>
        </w:rPr>
      </w:pPr>
      <w:r w:rsidRPr="57233B01">
        <w:rPr>
          <w:rFonts w:ascii="Arial" w:eastAsia="Arial" w:hAnsi="Arial" w:cs="Arial"/>
          <w:color w:val="001F60"/>
          <w:sz w:val="20"/>
          <w:szCs w:val="20"/>
        </w:rPr>
        <w:t>Wat mag je van het RET verwachten?</w:t>
      </w:r>
    </w:p>
    <w:p w14:paraId="52C1CAAB" w14:textId="4D72A30F" w:rsidR="63714C93" w:rsidRPr="00417F9A" w:rsidRDefault="06F97177" w:rsidP="00DE79C0">
      <w:pPr>
        <w:pStyle w:val="Lijstalinea"/>
        <w:numPr>
          <w:ilvl w:val="0"/>
          <w:numId w:val="2"/>
        </w:numPr>
        <w:spacing w:after="0" w:line="240" w:lineRule="auto"/>
        <w:ind w:left="426"/>
        <w:jc w:val="both"/>
        <w:rPr>
          <w:rFonts w:ascii="Arial" w:eastAsia="Arial" w:hAnsi="Arial" w:cs="Arial"/>
          <w:color w:val="001F60"/>
          <w:sz w:val="20"/>
          <w:szCs w:val="20"/>
        </w:rPr>
      </w:pPr>
      <w:r w:rsidRPr="00417F9A">
        <w:rPr>
          <w:rFonts w:ascii="Arial" w:eastAsia="Arial" w:hAnsi="Arial" w:cs="Arial"/>
          <w:b/>
          <w:bCs/>
          <w:color w:val="001F60"/>
          <w:sz w:val="20"/>
          <w:szCs w:val="20"/>
        </w:rPr>
        <w:t>Consultatie</w:t>
      </w:r>
      <w:r w:rsidR="00417F9A" w:rsidRPr="00417F9A">
        <w:rPr>
          <w:rFonts w:ascii="Arial" w:eastAsia="Arial" w:hAnsi="Arial" w:cs="Arial"/>
          <w:b/>
          <w:bCs/>
          <w:color w:val="001F60"/>
          <w:sz w:val="20"/>
          <w:szCs w:val="20"/>
        </w:rPr>
        <w:t xml:space="preserve">: </w:t>
      </w:r>
      <w:r w:rsidRPr="00417F9A">
        <w:rPr>
          <w:rFonts w:ascii="Arial" w:eastAsia="Arial" w:hAnsi="Arial" w:cs="Arial"/>
          <w:color w:val="001F60"/>
          <w:sz w:val="20"/>
          <w:szCs w:val="20"/>
        </w:rPr>
        <w:t>Wil je sparren of wil je dat een expert met je meekijkt?</w:t>
      </w:r>
      <w:r w:rsidR="2E91C764" w:rsidRPr="00417F9A">
        <w:rPr>
          <w:rFonts w:ascii="Arial" w:eastAsia="Arial" w:hAnsi="Arial" w:cs="Arial"/>
          <w:color w:val="001F60"/>
          <w:sz w:val="20"/>
          <w:szCs w:val="20"/>
        </w:rPr>
        <w:t xml:space="preserve"> </w:t>
      </w:r>
      <w:r w:rsidRPr="00417F9A">
        <w:rPr>
          <w:rFonts w:ascii="Arial" w:eastAsia="Arial" w:hAnsi="Arial" w:cs="Arial"/>
          <w:color w:val="001F60"/>
          <w:sz w:val="20"/>
          <w:szCs w:val="20"/>
        </w:rPr>
        <w:t>Dan koppelt de voorzitter je aan een van de experts van het team. Het kan ook dat het eerste contact met het RET al zoveel inzicht en informatie oplevert, dat je daarna zelf weer verder kunt.</w:t>
      </w:r>
    </w:p>
    <w:p w14:paraId="1291FA65" w14:textId="3B38ABBA" w:rsidR="63714C93" w:rsidRDefault="534BFB6C" w:rsidP="00DE79C0">
      <w:pPr>
        <w:pStyle w:val="Lijstalinea"/>
        <w:numPr>
          <w:ilvl w:val="0"/>
          <w:numId w:val="2"/>
        </w:numPr>
        <w:spacing w:before="150" w:after="0" w:line="240" w:lineRule="auto"/>
        <w:ind w:left="426"/>
        <w:jc w:val="both"/>
        <w:rPr>
          <w:rFonts w:ascii="Arial" w:eastAsia="Arial" w:hAnsi="Arial" w:cs="Arial"/>
          <w:color w:val="001F60"/>
          <w:sz w:val="20"/>
          <w:szCs w:val="20"/>
        </w:rPr>
      </w:pPr>
      <w:r w:rsidRPr="00417F9A">
        <w:rPr>
          <w:rFonts w:ascii="Arial" w:eastAsia="Arial" w:hAnsi="Arial" w:cs="Arial"/>
          <w:b/>
          <w:bCs/>
          <w:color w:val="001F60"/>
          <w:sz w:val="20"/>
          <w:szCs w:val="20"/>
        </w:rPr>
        <w:t>Advies</w:t>
      </w:r>
      <w:r w:rsidR="00417F9A">
        <w:rPr>
          <w:rFonts w:ascii="Arial" w:eastAsia="Arial" w:hAnsi="Arial" w:cs="Arial"/>
          <w:b/>
          <w:bCs/>
          <w:color w:val="001F60"/>
          <w:sz w:val="20"/>
          <w:szCs w:val="20"/>
        </w:rPr>
        <w:t>:</w:t>
      </w:r>
      <w:r w:rsidRPr="57233B01">
        <w:rPr>
          <w:rFonts w:ascii="Arial" w:eastAsia="Arial" w:hAnsi="Arial" w:cs="Arial"/>
          <w:color w:val="001F60"/>
          <w:sz w:val="20"/>
          <w:szCs w:val="20"/>
        </w:rPr>
        <w:t xml:space="preserve"> Wil je een casus inbrengen? Met de voorzitter bespreek je de casus, bedenk je wie er bij het casusoverleg aanwezig zijn en welke informatie ter voorbereiding nodig is (link inbrengformulier; website RIOZ). Samen zorgen we ervoor dat iedereen goed voorbereid aan tafel komt.</w:t>
      </w:r>
    </w:p>
    <w:p w14:paraId="038107DC" w14:textId="6E2C708C" w:rsidR="63714C93" w:rsidRDefault="534BFB6C" w:rsidP="00DE79C0">
      <w:pPr>
        <w:pStyle w:val="Lijstalinea"/>
        <w:numPr>
          <w:ilvl w:val="0"/>
          <w:numId w:val="2"/>
        </w:numPr>
        <w:spacing w:before="150" w:after="0" w:line="240" w:lineRule="auto"/>
        <w:ind w:left="426"/>
        <w:jc w:val="both"/>
        <w:rPr>
          <w:rFonts w:ascii="Arial" w:eastAsia="Arial" w:hAnsi="Arial" w:cs="Arial"/>
          <w:color w:val="001F60"/>
          <w:sz w:val="20"/>
          <w:szCs w:val="20"/>
        </w:rPr>
      </w:pPr>
      <w:r w:rsidRPr="00417F9A">
        <w:rPr>
          <w:rFonts w:ascii="Arial" w:eastAsia="Arial" w:hAnsi="Arial" w:cs="Arial"/>
          <w:b/>
          <w:bCs/>
          <w:color w:val="001F60"/>
          <w:sz w:val="20"/>
          <w:szCs w:val="20"/>
        </w:rPr>
        <w:t>Arrangeren</w:t>
      </w:r>
      <w:r w:rsidR="00417F9A">
        <w:rPr>
          <w:rFonts w:ascii="Arial" w:eastAsia="Arial" w:hAnsi="Arial" w:cs="Arial"/>
          <w:b/>
          <w:bCs/>
          <w:color w:val="001F60"/>
          <w:sz w:val="20"/>
          <w:szCs w:val="20"/>
        </w:rPr>
        <w:t>:</w:t>
      </w:r>
      <w:r w:rsidRPr="57233B01">
        <w:rPr>
          <w:rFonts w:ascii="Arial" w:eastAsia="Arial" w:hAnsi="Arial" w:cs="Arial"/>
          <w:color w:val="001F60"/>
          <w:sz w:val="20"/>
          <w:szCs w:val="20"/>
        </w:rPr>
        <w:t xml:space="preserve"> De uitkomst van het overleg is een bindend advies. Dit krijg je op papier en </w:t>
      </w:r>
      <w:proofErr w:type="spellStart"/>
      <w:r w:rsidRPr="57233B01">
        <w:rPr>
          <w:rFonts w:ascii="Arial" w:eastAsia="Arial" w:hAnsi="Arial" w:cs="Arial"/>
          <w:color w:val="001F60"/>
          <w:sz w:val="20"/>
          <w:szCs w:val="20"/>
        </w:rPr>
        <w:t>zorg-aanbieders</w:t>
      </w:r>
      <w:proofErr w:type="spellEnd"/>
      <w:r w:rsidRPr="57233B01">
        <w:rPr>
          <w:rFonts w:ascii="Arial" w:eastAsia="Arial" w:hAnsi="Arial" w:cs="Arial"/>
          <w:color w:val="001F60"/>
          <w:sz w:val="20"/>
          <w:szCs w:val="20"/>
        </w:rPr>
        <w:t xml:space="preserve"> zetten zich samen in om de juiste hulp te bieden. Het RET blijft (op afstand) betrokken bij het proces door middel van monitoring en ondersteuning waar nodig.</w:t>
      </w:r>
    </w:p>
    <w:p w14:paraId="676CA579" w14:textId="6048CE29" w:rsidR="63714C93" w:rsidRDefault="534BFB6C" w:rsidP="00DE79C0">
      <w:pPr>
        <w:pStyle w:val="Lijstalinea"/>
        <w:numPr>
          <w:ilvl w:val="0"/>
          <w:numId w:val="2"/>
        </w:numPr>
        <w:spacing w:before="150" w:after="0" w:line="240" w:lineRule="auto"/>
        <w:ind w:left="426"/>
        <w:jc w:val="both"/>
        <w:rPr>
          <w:rFonts w:ascii="Arial" w:eastAsia="Arial" w:hAnsi="Arial" w:cs="Arial"/>
          <w:color w:val="001F60"/>
          <w:sz w:val="20"/>
          <w:szCs w:val="20"/>
        </w:rPr>
      </w:pPr>
      <w:r w:rsidRPr="00417F9A">
        <w:rPr>
          <w:rFonts w:ascii="Arial" w:eastAsia="Arial" w:hAnsi="Arial" w:cs="Arial"/>
          <w:b/>
          <w:bCs/>
          <w:color w:val="001F60"/>
          <w:sz w:val="20"/>
          <w:szCs w:val="20"/>
        </w:rPr>
        <w:t>Procesondersteuning</w:t>
      </w:r>
      <w:r w:rsidR="00417F9A">
        <w:rPr>
          <w:rFonts w:ascii="Arial" w:eastAsia="Arial" w:hAnsi="Arial" w:cs="Arial"/>
          <w:b/>
          <w:bCs/>
          <w:color w:val="001F60"/>
          <w:sz w:val="20"/>
          <w:szCs w:val="20"/>
        </w:rPr>
        <w:t xml:space="preserve">: </w:t>
      </w:r>
      <w:r w:rsidRPr="57233B01">
        <w:rPr>
          <w:rFonts w:ascii="Arial" w:eastAsia="Arial" w:hAnsi="Arial" w:cs="Arial"/>
          <w:color w:val="001F60"/>
          <w:sz w:val="20"/>
          <w:szCs w:val="20"/>
        </w:rPr>
        <w:t>Weet je welke hulp nodig is, maar lukt het niet deze te organiseren? Dan ondersteunt de voorzitter van het RET je als procesondersteuner. Zij helpt de samenwerking tussen zorgaanbieders, gemeente en partners tot stand te brengen, of een oplossing te organiseren.</w:t>
      </w:r>
    </w:p>
    <w:p w14:paraId="50C01D5F" w14:textId="13DA2CCE" w:rsidR="63714C93" w:rsidRDefault="4EC1439A" w:rsidP="00DE79C0">
      <w:pPr>
        <w:spacing w:before="150" w:after="0" w:line="240" w:lineRule="auto"/>
        <w:jc w:val="both"/>
        <w:rPr>
          <w:rFonts w:ascii="Arial" w:eastAsia="Arial" w:hAnsi="Arial" w:cs="Arial"/>
          <w:color w:val="001F60"/>
          <w:sz w:val="20"/>
          <w:szCs w:val="20"/>
        </w:rPr>
      </w:pPr>
      <w:r w:rsidRPr="57233B01">
        <w:rPr>
          <w:rFonts w:ascii="Arial" w:eastAsia="Arial" w:hAnsi="Arial" w:cs="Arial"/>
          <w:color w:val="001F60"/>
          <w:sz w:val="20"/>
          <w:szCs w:val="20"/>
        </w:rPr>
        <w:t>De samenstelling van de deelnemers van een RET-overleg kan verschillen per casus en wordt bepaald door de voorzitter. Aanwezig kunnen zijn:</w:t>
      </w:r>
    </w:p>
    <w:p w14:paraId="19ECD41E" w14:textId="424056D9" w:rsidR="63714C93" w:rsidRDefault="4EC1439A" w:rsidP="00DE79C0">
      <w:pPr>
        <w:pStyle w:val="Lijstalinea"/>
        <w:numPr>
          <w:ilvl w:val="0"/>
          <w:numId w:val="3"/>
        </w:numPr>
        <w:spacing w:after="0" w:line="240" w:lineRule="auto"/>
        <w:ind w:left="426"/>
        <w:jc w:val="both"/>
        <w:rPr>
          <w:rFonts w:ascii="Arial" w:eastAsia="Arial" w:hAnsi="Arial" w:cs="Arial"/>
          <w:color w:val="001F60"/>
          <w:sz w:val="20"/>
          <w:szCs w:val="20"/>
        </w:rPr>
      </w:pPr>
      <w:r w:rsidRPr="57233B01">
        <w:rPr>
          <w:rFonts w:ascii="Arial" w:eastAsia="Arial" w:hAnsi="Arial" w:cs="Arial"/>
          <w:color w:val="001F60"/>
          <w:sz w:val="20"/>
          <w:szCs w:val="20"/>
        </w:rPr>
        <w:t>Voorzitter (leden Meedenkteam)</w:t>
      </w:r>
    </w:p>
    <w:p w14:paraId="0629D6AD" w14:textId="7A2966B9" w:rsidR="63714C93" w:rsidRDefault="4EC1439A" w:rsidP="00DE79C0">
      <w:pPr>
        <w:pStyle w:val="Lijstalinea"/>
        <w:numPr>
          <w:ilvl w:val="0"/>
          <w:numId w:val="3"/>
        </w:numPr>
        <w:spacing w:before="150" w:after="0" w:line="240" w:lineRule="auto"/>
        <w:ind w:left="426"/>
        <w:jc w:val="both"/>
        <w:rPr>
          <w:rFonts w:ascii="Arial" w:eastAsia="Arial" w:hAnsi="Arial" w:cs="Arial"/>
          <w:color w:val="001F60"/>
          <w:sz w:val="20"/>
          <w:szCs w:val="20"/>
        </w:rPr>
      </w:pPr>
      <w:r w:rsidRPr="57233B01">
        <w:rPr>
          <w:rFonts w:ascii="Arial" w:eastAsia="Arial" w:hAnsi="Arial" w:cs="Arial"/>
          <w:color w:val="001F60"/>
          <w:sz w:val="20"/>
          <w:szCs w:val="20"/>
        </w:rPr>
        <w:t>Jeugdige en ouders/verzorgers</w:t>
      </w:r>
    </w:p>
    <w:p w14:paraId="384E8B3C" w14:textId="630703AB" w:rsidR="63714C93" w:rsidRDefault="4EC1439A" w:rsidP="00DE79C0">
      <w:pPr>
        <w:pStyle w:val="Lijstalinea"/>
        <w:numPr>
          <w:ilvl w:val="0"/>
          <w:numId w:val="3"/>
        </w:numPr>
        <w:spacing w:before="150" w:after="0" w:line="240" w:lineRule="auto"/>
        <w:ind w:left="426"/>
        <w:jc w:val="both"/>
        <w:rPr>
          <w:rFonts w:ascii="Arial" w:eastAsia="Arial" w:hAnsi="Arial" w:cs="Arial"/>
          <w:color w:val="001F60"/>
          <w:sz w:val="20"/>
          <w:szCs w:val="20"/>
        </w:rPr>
      </w:pPr>
      <w:r w:rsidRPr="57233B01">
        <w:rPr>
          <w:rFonts w:ascii="Arial" w:eastAsia="Arial" w:hAnsi="Arial" w:cs="Arial"/>
          <w:color w:val="001F60"/>
          <w:sz w:val="20"/>
          <w:szCs w:val="20"/>
        </w:rPr>
        <w:t>Netwerk-steunfiguur</w:t>
      </w:r>
    </w:p>
    <w:p w14:paraId="1A3DC69E" w14:textId="09FFB69B" w:rsidR="63714C93" w:rsidRDefault="4EC1439A" w:rsidP="00DE79C0">
      <w:pPr>
        <w:pStyle w:val="Lijstalinea"/>
        <w:numPr>
          <w:ilvl w:val="0"/>
          <w:numId w:val="3"/>
        </w:numPr>
        <w:spacing w:before="150" w:after="0" w:line="240" w:lineRule="auto"/>
        <w:ind w:left="426"/>
        <w:jc w:val="both"/>
        <w:rPr>
          <w:rFonts w:ascii="Arial" w:eastAsia="Arial" w:hAnsi="Arial" w:cs="Arial"/>
          <w:color w:val="001F60"/>
          <w:sz w:val="20"/>
          <w:szCs w:val="20"/>
        </w:rPr>
      </w:pPr>
      <w:r w:rsidRPr="57233B01">
        <w:rPr>
          <w:rFonts w:ascii="Arial" w:eastAsia="Arial" w:hAnsi="Arial" w:cs="Arial"/>
          <w:color w:val="001F60"/>
          <w:sz w:val="20"/>
          <w:szCs w:val="20"/>
        </w:rPr>
        <w:t>Gedragswetenschapper</w:t>
      </w:r>
    </w:p>
    <w:p w14:paraId="46F33772" w14:textId="774D4C15" w:rsidR="63714C93" w:rsidRDefault="4EC1439A" w:rsidP="00DE79C0">
      <w:pPr>
        <w:pStyle w:val="Lijstalinea"/>
        <w:numPr>
          <w:ilvl w:val="0"/>
          <w:numId w:val="3"/>
        </w:numPr>
        <w:spacing w:before="150" w:after="0" w:line="240" w:lineRule="auto"/>
        <w:ind w:left="426"/>
        <w:jc w:val="both"/>
        <w:rPr>
          <w:rFonts w:ascii="Arial" w:eastAsia="Arial" w:hAnsi="Arial" w:cs="Arial"/>
          <w:color w:val="001F60"/>
          <w:sz w:val="20"/>
          <w:szCs w:val="20"/>
        </w:rPr>
      </w:pPr>
      <w:r w:rsidRPr="57233B01">
        <w:rPr>
          <w:rFonts w:ascii="Arial" w:eastAsia="Arial" w:hAnsi="Arial" w:cs="Arial"/>
          <w:color w:val="001F60"/>
          <w:sz w:val="20"/>
          <w:szCs w:val="20"/>
        </w:rPr>
        <w:t>Zorgaanbieders</w:t>
      </w:r>
    </w:p>
    <w:p w14:paraId="0A125723" w14:textId="70A1A21F" w:rsidR="63714C93" w:rsidRDefault="4EC1439A" w:rsidP="00DE79C0">
      <w:pPr>
        <w:pStyle w:val="Lijstalinea"/>
        <w:numPr>
          <w:ilvl w:val="0"/>
          <w:numId w:val="3"/>
        </w:numPr>
        <w:spacing w:before="150" w:after="0" w:line="240" w:lineRule="auto"/>
        <w:ind w:left="426"/>
        <w:jc w:val="both"/>
        <w:rPr>
          <w:rFonts w:ascii="Arial" w:eastAsia="Arial" w:hAnsi="Arial" w:cs="Arial"/>
          <w:color w:val="001F60"/>
          <w:sz w:val="20"/>
          <w:szCs w:val="20"/>
        </w:rPr>
      </w:pPr>
      <w:r w:rsidRPr="57233B01">
        <w:rPr>
          <w:rFonts w:ascii="Arial" w:eastAsia="Arial" w:hAnsi="Arial" w:cs="Arial"/>
          <w:color w:val="001F60"/>
          <w:sz w:val="20"/>
          <w:szCs w:val="20"/>
        </w:rPr>
        <w:t xml:space="preserve">Specifieke expertise (denk aan indien nodig: </w:t>
      </w:r>
      <w:r w:rsidR="00A43B6F">
        <w:rPr>
          <w:rFonts w:ascii="Arial" w:eastAsia="Arial" w:hAnsi="Arial" w:cs="Arial"/>
          <w:color w:val="001F60"/>
          <w:sz w:val="20"/>
          <w:szCs w:val="20"/>
        </w:rPr>
        <w:t xml:space="preserve">gesloten jeugdhulp, </w:t>
      </w:r>
      <w:r w:rsidRPr="57233B01">
        <w:rPr>
          <w:rFonts w:ascii="Arial" w:eastAsia="Arial" w:hAnsi="Arial" w:cs="Arial"/>
          <w:color w:val="001F60"/>
          <w:sz w:val="20"/>
          <w:szCs w:val="20"/>
        </w:rPr>
        <w:t xml:space="preserve">verslavingszorg, GGD, </w:t>
      </w:r>
      <w:r w:rsidR="0065272D">
        <w:rPr>
          <w:rFonts w:ascii="Arial" w:eastAsia="Arial" w:hAnsi="Arial" w:cs="Arial"/>
          <w:color w:val="001F60"/>
          <w:sz w:val="20"/>
          <w:szCs w:val="20"/>
        </w:rPr>
        <w:t xml:space="preserve">Praktijkondersteuner </w:t>
      </w:r>
      <w:proofErr w:type="gramStart"/>
      <w:r w:rsidR="0065272D">
        <w:rPr>
          <w:rFonts w:ascii="Arial" w:eastAsia="Arial" w:hAnsi="Arial" w:cs="Arial"/>
          <w:color w:val="001F60"/>
          <w:sz w:val="20"/>
          <w:szCs w:val="20"/>
        </w:rPr>
        <w:t>Huisartsen(</w:t>
      </w:r>
      <w:proofErr w:type="gramEnd"/>
      <w:r w:rsidRPr="57233B01">
        <w:rPr>
          <w:rFonts w:ascii="Arial" w:eastAsia="Arial" w:hAnsi="Arial" w:cs="Arial"/>
          <w:color w:val="001F60"/>
          <w:sz w:val="20"/>
          <w:szCs w:val="20"/>
        </w:rPr>
        <w:t>POH</w:t>
      </w:r>
      <w:r w:rsidR="0065272D">
        <w:rPr>
          <w:rFonts w:ascii="Arial" w:eastAsia="Arial" w:hAnsi="Arial" w:cs="Arial"/>
          <w:color w:val="001F60"/>
          <w:sz w:val="20"/>
          <w:szCs w:val="20"/>
        </w:rPr>
        <w:t>)</w:t>
      </w:r>
      <w:r w:rsidRPr="57233B01">
        <w:rPr>
          <w:rFonts w:ascii="Arial" w:eastAsia="Arial" w:hAnsi="Arial" w:cs="Arial"/>
          <w:color w:val="001F60"/>
          <w:sz w:val="20"/>
          <w:szCs w:val="20"/>
        </w:rPr>
        <w:t>-GGZ, jeugdarts, WMO-loket, onderwijs etc.)</w:t>
      </w:r>
    </w:p>
    <w:p w14:paraId="0E7610FB" w14:textId="77777777" w:rsidR="00417F9A" w:rsidRDefault="00417F9A" w:rsidP="00DE79C0">
      <w:pPr>
        <w:pStyle w:val="Kop3RIOZ"/>
        <w:rPr>
          <w:b w:val="0"/>
          <w:i w:val="0"/>
          <w:color w:val="009999"/>
          <w:u w:val="none"/>
        </w:rPr>
      </w:pPr>
    </w:p>
    <w:p w14:paraId="2E33D304" w14:textId="65C9EC2B" w:rsidR="63714C93" w:rsidRPr="00417F9A" w:rsidRDefault="4EC1439A" w:rsidP="00DE79C0">
      <w:pPr>
        <w:pStyle w:val="Kop3RIOZ"/>
        <w:rPr>
          <w:b w:val="0"/>
          <w:i w:val="0"/>
          <w:color w:val="009999"/>
        </w:rPr>
      </w:pPr>
      <w:r w:rsidRPr="00417F9A">
        <w:rPr>
          <w:b w:val="0"/>
          <w:i w:val="0"/>
          <w:color w:val="009999"/>
        </w:rPr>
        <w:t>Inbrengen van een casus</w:t>
      </w:r>
    </w:p>
    <w:p w14:paraId="2A7650B7" w14:textId="7CEBF35F" w:rsidR="63714C93" w:rsidRDefault="00A43B6F" w:rsidP="00DE79C0">
      <w:pPr>
        <w:pStyle w:val="Geenafstand"/>
        <w:jc w:val="both"/>
        <w:rPr>
          <w:rFonts w:ascii="Arial" w:hAnsi="Arial" w:cs="Arial"/>
          <w:color w:val="002060"/>
          <w:sz w:val="20"/>
          <w:szCs w:val="20"/>
        </w:rPr>
      </w:pPr>
      <w:r w:rsidRPr="57233B01">
        <w:rPr>
          <w:rFonts w:ascii="Arial" w:eastAsia="Arial" w:hAnsi="Arial" w:cs="Arial"/>
          <w:color w:val="001F60"/>
          <w:sz w:val="20"/>
          <w:szCs w:val="20"/>
        </w:rPr>
        <w:t xml:space="preserve">Je kan het RET benaderen via het Meedenkteam om een casus te bespreken waar je zelf niet helemaal uitkomt. </w:t>
      </w:r>
      <w:r>
        <w:rPr>
          <w:rFonts w:ascii="Arial" w:eastAsia="Arial" w:hAnsi="Arial" w:cs="Arial"/>
          <w:color w:val="001F60"/>
          <w:sz w:val="20"/>
          <w:szCs w:val="20"/>
        </w:rPr>
        <w:t xml:space="preserve">Voor </w:t>
      </w:r>
      <w:r w:rsidR="4EC1439A" w:rsidRPr="57233B01">
        <w:rPr>
          <w:rFonts w:ascii="Arial" w:hAnsi="Arial" w:cs="Arial"/>
          <w:color w:val="002060"/>
          <w:sz w:val="20"/>
          <w:szCs w:val="20"/>
        </w:rPr>
        <w:t xml:space="preserve">de inbreng van casussen wordt een inbrengformulier gebruikt. Voor de meest actuele versie van dit formulier wordt verwezen naar de website </w:t>
      </w:r>
      <w:hyperlink r:id="rId27">
        <w:r w:rsidR="4EC1439A" w:rsidRPr="57233B01">
          <w:rPr>
            <w:rStyle w:val="Hyperlink"/>
            <w:rFonts w:ascii="Arial" w:hAnsi="Arial" w:cs="Arial"/>
            <w:sz w:val="20"/>
            <w:szCs w:val="20"/>
          </w:rPr>
          <w:t>www.rioz.nl/documenten</w:t>
        </w:r>
      </w:hyperlink>
      <w:r w:rsidR="4EC1439A" w:rsidRPr="57233B01">
        <w:rPr>
          <w:rFonts w:ascii="Arial" w:hAnsi="Arial" w:cs="Arial"/>
          <w:color w:val="002060"/>
          <w:sz w:val="20"/>
          <w:szCs w:val="20"/>
        </w:rPr>
        <w:t xml:space="preserve"> In dit formulier vind je ook de spelregels voor het inbrengen van de casus. </w:t>
      </w:r>
      <w:r>
        <w:rPr>
          <w:rFonts w:ascii="Arial" w:hAnsi="Arial" w:cs="Arial"/>
          <w:color w:val="002060"/>
          <w:sz w:val="20"/>
          <w:szCs w:val="20"/>
        </w:rPr>
        <w:t xml:space="preserve">Voor het inbrengen van een casus heb je altijd toestemming van de wettelijk verzorger van een jeugdige nodig, deze taak ligt bij de inbrenger. </w:t>
      </w:r>
    </w:p>
    <w:p w14:paraId="628EE3E7" w14:textId="77777777" w:rsidR="00417F9A" w:rsidRDefault="00417F9A" w:rsidP="00DE79C0">
      <w:pPr>
        <w:pStyle w:val="Geenafstand"/>
        <w:jc w:val="both"/>
        <w:rPr>
          <w:rFonts w:ascii="Arial" w:hAnsi="Arial" w:cs="Arial"/>
          <w:color w:val="002060"/>
          <w:sz w:val="20"/>
          <w:szCs w:val="20"/>
        </w:rPr>
      </w:pPr>
    </w:p>
    <w:p w14:paraId="7C9EDD80" w14:textId="076F86B5" w:rsidR="63714C93" w:rsidRDefault="4EC1439A" w:rsidP="00DE79C0">
      <w:pPr>
        <w:pStyle w:val="Geenafstand"/>
        <w:jc w:val="both"/>
        <w:rPr>
          <w:rFonts w:ascii="Arial" w:hAnsi="Arial" w:cs="Arial"/>
          <w:color w:val="002060"/>
          <w:sz w:val="20"/>
          <w:szCs w:val="20"/>
        </w:rPr>
      </w:pPr>
      <w:r w:rsidRPr="57233B01">
        <w:rPr>
          <w:rFonts w:ascii="Arial" w:hAnsi="Arial" w:cs="Arial"/>
          <w:color w:val="002060"/>
          <w:sz w:val="20"/>
          <w:szCs w:val="20"/>
        </w:rPr>
        <w:t xml:space="preserve">Verwijzers kunnen een casus indienen bij </w:t>
      </w:r>
      <w:r w:rsidR="002C5AAE">
        <w:rPr>
          <w:rFonts w:ascii="Arial" w:hAnsi="Arial" w:cs="Arial"/>
          <w:color w:val="002060"/>
          <w:sz w:val="20"/>
          <w:szCs w:val="20"/>
        </w:rPr>
        <w:t>meedenkteam</w:t>
      </w:r>
      <w:r w:rsidRPr="57233B01">
        <w:rPr>
          <w:rFonts w:ascii="Arial" w:hAnsi="Arial" w:cs="Arial"/>
          <w:color w:val="002060"/>
          <w:sz w:val="20"/>
          <w:szCs w:val="20"/>
        </w:rPr>
        <w:t>@s-hertogenbosch.nl. In overleg met de voorzitter RET wordt dan bepaald op welke dag de casus in het RET wordt besproken. Hierbij streven we er naar dat elke casus uiterlijk 15 werkdagen na indienen in het RET is geweest.</w:t>
      </w:r>
    </w:p>
    <w:p w14:paraId="04D1543A" w14:textId="77777777" w:rsidR="63714C93" w:rsidRDefault="63714C93" w:rsidP="00DE79C0">
      <w:pPr>
        <w:pStyle w:val="Geenafstand"/>
        <w:rPr>
          <w:rFonts w:ascii="Arial" w:hAnsi="Arial" w:cs="Arial"/>
          <w:color w:val="002060"/>
          <w:sz w:val="20"/>
          <w:szCs w:val="20"/>
        </w:rPr>
      </w:pPr>
    </w:p>
    <w:p w14:paraId="75232886" w14:textId="6CADBCAB" w:rsidR="63714C93" w:rsidRPr="00417F9A" w:rsidRDefault="4EC1439A" w:rsidP="00DE79C0">
      <w:pPr>
        <w:spacing w:after="0" w:line="240" w:lineRule="auto"/>
        <w:rPr>
          <w:rFonts w:ascii="Arial" w:hAnsi="Arial" w:cs="Arial"/>
          <w:color w:val="009999"/>
          <w:sz w:val="20"/>
          <w:szCs w:val="20"/>
          <w:u w:val="single"/>
        </w:rPr>
      </w:pPr>
      <w:r w:rsidRPr="00417F9A">
        <w:rPr>
          <w:rFonts w:ascii="Arial" w:hAnsi="Arial" w:cs="Arial"/>
          <w:color w:val="009999"/>
          <w:sz w:val="20"/>
          <w:szCs w:val="20"/>
          <w:u w:val="single"/>
        </w:rPr>
        <w:t>Toestemmingsverklaring Maatwerk</w:t>
      </w:r>
    </w:p>
    <w:p w14:paraId="3F06AFAA" w14:textId="5892B39B" w:rsidR="63714C93" w:rsidRDefault="4EC1439A" w:rsidP="00DE79C0">
      <w:pPr>
        <w:pStyle w:val="Geenafstand"/>
        <w:jc w:val="both"/>
        <w:rPr>
          <w:rFonts w:ascii="Arial" w:hAnsi="Arial" w:cs="Arial"/>
          <w:color w:val="002060"/>
          <w:sz w:val="20"/>
          <w:szCs w:val="20"/>
          <w:u w:val="single"/>
        </w:rPr>
      </w:pPr>
      <w:r w:rsidRPr="57233B01">
        <w:rPr>
          <w:rFonts w:ascii="Arial" w:hAnsi="Arial" w:cs="Arial"/>
          <w:color w:val="002060"/>
          <w:sz w:val="20"/>
          <w:szCs w:val="20"/>
        </w:rPr>
        <w:t>Het RET werkt met een toestemmingsverklaring indien inzet van maatwerk nodig is. Dat betekent wanneer door het RET geadviseerd wordt tot inzet van maatwerk, de lokale gemeente toestemming geeft aan RIOZ om inkoopafspraken te maken.</w:t>
      </w:r>
    </w:p>
    <w:p w14:paraId="74D1EB56" w14:textId="77777777" w:rsidR="00EF30E8" w:rsidRDefault="00EF30E8" w:rsidP="00EF30E8">
      <w:pPr>
        <w:spacing w:after="0" w:line="240" w:lineRule="auto"/>
        <w:jc w:val="both"/>
        <w:rPr>
          <w:rFonts w:ascii="Arial" w:eastAsia="Arial" w:hAnsi="Arial" w:cs="Arial"/>
          <w:color w:val="001F60"/>
          <w:sz w:val="20"/>
          <w:szCs w:val="20"/>
        </w:rPr>
      </w:pPr>
    </w:p>
    <w:p w14:paraId="60BDF66C" w14:textId="77777777" w:rsidR="00417F9A" w:rsidRDefault="3628AFA4" w:rsidP="00EF30E8">
      <w:pPr>
        <w:spacing w:after="0" w:line="240" w:lineRule="auto"/>
        <w:jc w:val="both"/>
        <w:rPr>
          <w:rFonts w:ascii="Arial" w:eastAsia="Arial" w:hAnsi="Arial" w:cs="Arial"/>
          <w:color w:val="001F60"/>
          <w:sz w:val="20"/>
          <w:szCs w:val="20"/>
        </w:rPr>
      </w:pPr>
      <w:r w:rsidRPr="57233B01">
        <w:rPr>
          <w:rFonts w:ascii="Arial" w:eastAsia="Arial" w:hAnsi="Arial" w:cs="Arial"/>
          <w:color w:val="001F60"/>
          <w:sz w:val="20"/>
          <w:szCs w:val="20"/>
        </w:rPr>
        <w:t xml:space="preserve">Het </w:t>
      </w:r>
      <w:r w:rsidR="63714C93" w:rsidRPr="57233B01">
        <w:rPr>
          <w:rFonts w:ascii="Arial" w:eastAsia="Arial" w:hAnsi="Arial" w:cs="Arial"/>
          <w:color w:val="001F60"/>
          <w:sz w:val="20"/>
          <w:szCs w:val="20"/>
        </w:rPr>
        <w:t xml:space="preserve">RET </w:t>
      </w:r>
      <w:r w:rsidR="10CC9F86" w:rsidRPr="57233B01">
        <w:rPr>
          <w:rFonts w:ascii="Arial" w:eastAsia="Arial" w:hAnsi="Arial" w:cs="Arial"/>
          <w:color w:val="001F60"/>
          <w:sz w:val="20"/>
          <w:szCs w:val="20"/>
        </w:rPr>
        <w:t xml:space="preserve">in Noordoost-Brabant </w:t>
      </w:r>
      <w:r w:rsidR="63714C93" w:rsidRPr="57233B01">
        <w:rPr>
          <w:rFonts w:ascii="Arial" w:eastAsia="Arial" w:hAnsi="Arial" w:cs="Arial"/>
          <w:color w:val="001F60"/>
          <w:sz w:val="20"/>
          <w:szCs w:val="20"/>
        </w:rPr>
        <w:t>is</w:t>
      </w:r>
      <w:r w:rsidR="6020C85B" w:rsidRPr="57233B01">
        <w:rPr>
          <w:rFonts w:ascii="Arial" w:eastAsia="Arial" w:hAnsi="Arial" w:cs="Arial"/>
          <w:color w:val="001F60"/>
          <w:sz w:val="20"/>
          <w:szCs w:val="20"/>
        </w:rPr>
        <w:t xml:space="preserve"> </w:t>
      </w:r>
      <w:r w:rsidR="473090CE" w:rsidRPr="57233B01">
        <w:rPr>
          <w:rFonts w:ascii="Arial" w:eastAsia="Arial" w:hAnsi="Arial" w:cs="Arial"/>
          <w:color w:val="001F60"/>
          <w:sz w:val="20"/>
          <w:szCs w:val="20"/>
        </w:rPr>
        <w:t xml:space="preserve">vanaf 1 januari 2024 in </w:t>
      </w:r>
      <w:r w:rsidR="63714C93" w:rsidRPr="57233B01">
        <w:rPr>
          <w:rFonts w:ascii="Arial" w:eastAsia="Arial" w:hAnsi="Arial" w:cs="Arial"/>
          <w:color w:val="001F60"/>
          <w:sz w:val="20"/>
          <w:szCs w:val="20"/>
        </w:rPr>
        <w:t xml:space="preserve">een </w:t>
      </w:r>
      <w:r w:rsidR="4256106A" w:rsidRPr="57233B01">
        <w:rPr>
          <w:rFonts w:ascii="Arial" w:eastAsia="Arial" w:hAnsi="Arial" w:cs="Arial"/>
          <w:color w:val="001F60"/>
          <w:sz w:val="20"/>
          <w:szCs w:val="20"/>
        </w:rPr>
        <w:t>nieuw jasje gestoken</w:t>
      </w:r>
      <w:r w:rsidR="63714C93" w:rsidRPr="57233B01">
        <w:rPr>
          <w:rFonts w:ascii="Arial" w:eastAsia="Arial" w:hAnsi="Arial" w:cs="Arial"/>
          <w:color w:val="001F60"/>
          <w:sz w:val="20"/>
          <w:szCs w:val="20"/>
        </w:rPr>
        <w:t>, met de volgende kenmerken:</w:t>
      </w:r>
    </w:p>
    <w:p w14:paraId="138E54A3" w14:textId="4ECE707B" w:rsidR="63714C93" w:rsidRPr="00417F9A" w:rsidRDefault="63714C93" w:rsidP="006F2BB8">
      <w:pPr>
        <w:pStyle w:val="Lijstalinea"/>
        <w:numPr>
          <w:ilvl w:val="0"/>
          <w:numId w:val="49"/>
        </w:numPr>
        <w:spacing w:after="0" w:line="240" w:lineRule="auto"/>
        <w:ind w:left="426"/>
        <w:jc w:val="both"/>
        <w:rPr>
          <w:rFonts w:ascii="Arial" w:eastAsia="Arial" w:hAnsi="Arial" w:cs="Arial"/>
          <w:color w:val="001F60"/>
          <w:sz w:val="20"/>
          <w:szCs w:val="20"/>
        </w:rPr>
      </w:pPr>
      <w:r w:rsidRPr="00A43B6F">
        <w:rPr>
          <w:rFonts w:ascii="Arial" w:eastAsia="Arial" w:hAnsi="Arial" w:cs="Arial"/>
          <w:color w:val="001F60"/>
          <w:sz w:val="20"/>
          <w:szCs w:val="20"/>
          <w:u w:val="single"/>
        </w:rPr>
        <w:t>He</w:t>
      </w:r>
      <w:r w:rsidRPr="00417F9A">
        <w:rPr>
          <w:rFonts w:ascii="Arial" w:eastAsia="Arial" w:hAnsi="Arial" w:cs="Arial"/>
          <w:color w:val="001F60"/>
          <w:sz w:val="20"/>
          <w:szCs w:val="20"/>
          <w:u w:val="single"/>
        </w:rPr>
        <w:t>t RET is laagdrempelig</w:t>
      </w:r>
      <w:r>
        <w:tab/>
      </w:r>
    </w:p>
    <w:p w14:paraId="67DFCD84" w14:textId="530E00AC" w:rsidR="63714C93" w:rsidRDefault="63714C93" w:rsidP="00DE79C0">
      <w:pPr>
        <w:spacing w:before="47" w:after="0" w:line="240" w:lineRule="auto"/>
        <w:ind w:left="360"/>
        <w:jc w:val="both"/>
        <w:rPr>
          <w:rFonts w:ascii="Arial" w:eastAsia="Arial" w:hAnsi="Arial" w:cs="Arial"/>
          <w:i/>
          <w:iCs/>
          <w:color w:val="001F60"/>
          <w:sz w:val="20"/>
          <w:szCs w:val="20"/>
        </w:rPr>
      </w:pPr>
      <w:r w:rsidRPr="329CF29F">
        <w:rPr>
          <w:rFonts w:ascii="Arial" w:eastAsia="Arial" w:hAnsi="Arial" w:cs="Arial"/>
          <w:color w:val="001F60"/>
          <w:sz w:val="20"/>
          <w:szCs w:val="20"/>
        </w:rPr>
        <w:t xml:space="preserve">Ook hier is de boodschap: </w:t>
      </w:r>
      <w:r w:rsidRPr="00417F9A">
        <w:rPr>
          <w:rFonts w:ascii="Arial" w:eastAsia="Arial" w:hAnsi="Arial" w:cs="Arial"/>
          <w:b/>
          <w:bCs/>
          <w:color w:val="001F60"/>
          <w:sz w:val="20"/>
          <w:szCs w:val="20"/>
        </w:rPr>
        <w:t>bij twijfel:</w:t>
      </w:r>
      <w:r w:rsidR="00A43B6F">
        <w:rPr>
          <w:rFonts w:ascii="Arial" w:eastAsia="Arial" w:hAnsi="Arial" w:cs="Arial"/>
          <w:b/>
          <w:bCs/>
          <w:color w:val="001F60"/>
          <w:sz w:val="20"/>
          <w:szCs w:val="20"/>
        </w:rPr>
        <w:t xml:space="preserve"> heb contact </w:t>
      </w:r>
      <w:r w:rsidRPr="00417F9A">
        <w:rPr>
          <w:rFonts w:ascii="Arial" w:eastAsia="Arial" w:hAnsi="Arial" w:cs="Arial"/>
          <w:b/>
          <w:bCs/>
          <w:color w:val="001F60"/>
          <w:sz w:val="20"/>
          <w:szCs w:val="20"/>
        </w:rPr>
        <w:t>met het Meedenktea</w:t>
      </w:r>
      <w:r w:rsidR="00417F9A">
        <w:rPr>
          <w:rFonts w:ascii="Arial" w:eastAsia="Arial" w:hAnsi="Arial" w:cs="Arial"/>
          <w:b/>
          <w:bCs/>
          <w:color w:val="001F60"/>
          <w:sz w:val="20"/>
          <w:szCs w:val="20"/>
        </w:rPr>
        <w:t>m!</w:t>
      </w:r>
      <w:r w:rsidRPr="329CF29F">
        <w:rPr>
          <w:rFonts w:ascii="Arial" w:eastAsia="Arial" w:hAnsi="Arial" w:cs="Arial"/>
          <w:color w:val="001F60"/>
          <w:sz w:val="20"/>
          <w:szCs w:val="20"/>
        </w:rPr>
        <w:t xml:space="preserve"> De leden van het Meedenkteam bepalen samen met verwijzer of een bespreking door het RET noodzakelijk is. Deze inschatting gebeurt op basis van de professionaliteit en ervaring van verwijzer</w:t>
      </w:r>
      <w:r w:rsidR="00A43B6F">
        <w:rPr>
          <w:rFonts w:ascii="Arial" w:eastAsia="Arial" w:hAnsi="Arial" w:cs="Arial"/>
          <w:color w:val="001F60"/>
          <w:sz w:val="20"/>
          <w:szCs w:val="20"/>
        </w:rPr>
        <w:t xml:space="preserve"> en/of </w:t>
      </w:r>
      <w:r w:rsidRPr="329CF29F">
        <w:rPr>
          <w:rFonts w:ascii="Arial" w:eastAsia="Arial" w:hAnsi="Arial" w:cs="Arial"/>
          <w:color w:val="001F60"/>
          <w:sz w:val="20"/>
          <w:szCs w:val="20"/>
        </w:rPr>
        <w:t>GI</w:t>
      </w:r>
      <w:r w:rsidR="00A43B6F">
        <w:rPr>
          <w:rFonts w:ascii="Arial" w:eastAsia="Arial" w:hAnsi="Arial" w:cs="Arial"/>
          <w:color w:val="001F60"/>
          <w:sz w:val="20"/>
          <w:szCs w:val="20"/>
        </w:rPr>
        <w:t xml:space="preserve"> en</w:t>
      </w:r>
      <w:r w:rsidRPr="329CF29F">
        <w:rPr>
          <w:rFonts w:ascii="Arial" w:eastAsia="Arial" w:hAnsi="Arial" w:cs="Arial"/>
          <w:color w:val="001F60"/>
          <w:sz w:val="20"/>
          <w:szCs w:val="20"/>
        </w:rPr>
        <w:t xml:space="preserve"> het Meedenkteamlid, dat tegelijkertijd RET-voorzitter is. De denk- en organisatiekracht van het RET kan daarmee sneller worden ingezet. Je vermijdt zo dat casussen pas in het RET terechtkomen als de druk hoog is en de frustratie bij de verwijzers al (begrijpelijkerwijze) diep zit, hetgeen een gepaste oplossing niet altijd ten goede komt. </w:t>
      </w:r>
    </w:p>
    <w:p w14:paraId="67C65482" w14:textId="39AF3BB4" w:rsidR="63714C93" w:rsidRDefault="63714C93" w:rsidP="00DE79C0">
      <w:pPr>
        <w:spacing w:before="1" w:after="0" w:line="240" w:lineRule="auto"/>
        <w:jc w:val="both"/>
      </w:pPr>
      <w:r w:rsidRPr="329CF29F">
        <w:rPr>
          <w:rFonts w:ascii="Arial" w:eastAsia="Arial" w:hAnsi="Arial" w:cs="Arial"/>
          <w:i/>
          <w:iCs/>
          <w:sz w:val="20"/>
          <w:szCs w:val="20"/>
        </w:rPr>
        <w:t xml:space="preserve"> </w:t>
      </w:r>
    </w:p>
    <w:p w14:paraId="7D0FE69C" w14:textId="217EA05A" w:rsidR="63714C93" w:rsidRDefault="00A43B6F" w:rsidP="00DE79C0">
      <w:pPr>
        <w:pStyle w:val="Lijstalinea"/>
        <w:numPr>
          <w:ilvl w:val="0"/>
          <w:numId w:val="5"/>
        </w:numPr>
        <w:spacing w:after="0" w:line="240" w:lineRule="auto"/>
        <w:ind w:left="426"/>
        <w:jc w:val="both"/>
        <w:rPr>
          <w:rFonts w:ascii="Arial" w:eastAsia="Arial" w:hAnsi="Arial" w:cs="Arial"/>
          <w:color w:val="001F60"/>
          <w:sz w:val="20"/>
          <w:szCs w:val="20"/>
          <w:u w:val="single"/>
        </w:rPr>
      </w:pPr>
      <w:r>
        <w:rPr>
          <w:rFonts w:ascii="Arial" w:eastAsia="Arial" w:hAnsi="Arial" w:cs="Arial"/>
          <w:color w:val="001F60"/>
          <w:sz w:val="20"/>
          <w:szCs w:val="20"/>
          <w:u w:val="single"/>
        </w:rPr>
        <w:lastRenderedPageBreak/>
        <w:t>He</w:t>
      </w:r>
      <w:r w:rsidR="63714C93" w:rsidRPr="329CF29F">
        <w:rPr>
          <w:rFonts w:ascii="Arial" w:eastAsia="Arial" w:hAnsi="Arial" w:cs="Arial"/>
          <w:color w:val="001F60"/>
          <w:sz w:val="20"/>
          <w:szCs w:val="20"/>
          <w:u w:val="single"/>
        </w:rPr>
        <w:t>t RET is er voor ouders en jeugdige</w:t>
      </w:r>
      <w:r w:rsidR="63714C93">
        <w:tab/>
      </w:r>
    </w:p>
    <w:p w14:paraId="6A89BBFD" w14:textId="2DDB9695" w:rsidR="63714C93" w:rsidRDefault="63714C93" w:rsidP="00DE79C0">
      <w:pPr>
        <w:spacing w:before="47"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 xml:space="preserve">Anders dan in het oude RET gaat het nieuwe RET uit van de filosofie dat “ouders/jeugdige aansluiten bij de voor hun relevante RET-overleggen, tenzij”. Het is aan de voorzitter om in samenspraak met verwijzer/GI te bepalen of en hoe ouders/jeugdige hier het beste bij betrokken en op voorbereid worden. Wanneer ouders/jeugdige zelf niet aan kunnen sluiten, zal er gekeken worden naar het sociaal netwerk of zal een andere vorm gezocht worden om hun stem te laten horen. Indien noodzakelijk wordt de RET-bijeenkomst met ouders en jeugdige voorbereid en nabesproken door de betrokken professionals.  </w:t>
      </w:r>
    </w:p>
    <w:p w14:paraId="553F7B79" w14:textId="6B316172" w:rsidR="63714C93" w:rsidRDefault="63714C93" w:rsidP="00DE79C0">
      <w:pPr>
        <w:spacing w:after="0" w:line="240" w:lineRule="auto"/>
        <w:jc w:val="both"/>
      </w:pPr>
      <w:r w:rsidRPr="329CF29F">
        <w:rPr>
          <w:rFonts w:ascii="Arial" w:eastAsia="Arial" w:hAnsi="Arial" w:cs="Arial"/>
          <w:sz w:val="20"/>
          <w:szCs w:val="20"/>
        </w:rPr>
        <w:t xml:space="preserve"> </w:t>
      </w:r>
    </w:p>
    <w:p w14:paraId="163017E2" w14:textId="08878798" w:rsidR="63714C93" w:rsidRDefault="63714C93" w:rsidP="00DE79C0">
      <w:pPr>
        <w:pStyle w:val="Lijstalinea"/>
        <w:numPr>
          <w:ilvl w:val="0"/>
          <w:numId w:val="5"/>
        </w:numPr>
        <w:spacing w:after="0" w:line="240" w:lineRule="auto"/>
        <w:ind w:left="426"/>
        <w:jc w:val="both"/>
        <w:rPr>
          <w:rFonts w:ascii="Arial" w:eastAsia="Arial" w:hAnsi="Arial" w:cs="Arial"/>
          <w:color w:val="001F60"/>
          <w:sz w:val="20"/>
          <w:szCs w:val="20"/>
          <w:u w:val="single"/>
        </w:rPr>
      </w:pPr>
      <w:r w:rsidRPr="00A43B6F">
        <w:rPr>
          <w:rFonts w:ascii="Arial" w:eastAsia="Arial" w:hAnsi="Arial" w:cs="Arial"/>
          <w:color w:val="001F60"/>
          <w:sz w:val="20"/>
          <w:szCs w:val="20"/>
          <w:u w:val="single"/>
        </w:rPr>
        <w:t>He</w:t>
      </w:r>
      <w:r w:rsidRPr="329CF29F">
        <w:rPr>
          <w:rFonts w:ascii="Arial" w:eastAsia="Arial" w:hAnsi="Arial" w:cs="Arial"/>
          <w:color w:val="001F60"/>
          <w:sz w:val="20"/>
          <w:szCs w:val="20"/>
          <w:u w:val="single"/>
        </w:rPr>
        <w:t>t RET escaleert indien nodig</w:t>
      </w:r>
      <w:r>
        <w:tab/>
      </w:r>
    </w:p>
    <w:p w14:paraId="63A22FFD" w14:textId="0D8D9FE7" w:rsidR="63714C93" w:rsidRDefault="63714C93" w:rsidP="00DE79C0">
      <w:pPr>
        <w:spacing w:before="46" w:after="0" w:line="240" w:lineRule="auto"/>
        <w:ind w:left="426"/>
        <w:jc w:val="both"/>
        <w:rPr>
          <w:rFonts w:ascii="Arial" w:eastAsia="Arial" w:hAnsi="Arial" w:cs="Arial"/>
          <w:color w:val="001F60"/>
          <w:sz w:val="20"/>
          <w:szCs w:val="20"/>
        </w:rPr>
      </w:pPr>
      <w:r w:rsidRPr="329CF29F">
        <w:rPr>
          <w:rFonts w:ascii="Arial" w:eastAsia="Arial" w:hAnsi="Arial" w:cs="Arial"/>
          <w:color w:val="001F60"/>
          <w:sz w:val="20"/>
          <w:szCs w:val="20"/>
        </w:rPr>
        <w:t>Het komt voor dat de verschillende partijen bij een RET-overleg er niet uitkomen, ondanks dat betrokken partijen het commitment hebben uitgesproken dat het grootste deel van de betreffende casuïstiek door hen moet kunnen worden opgepakt. Of dat partijen zich achteraf niet aan de tijdens het RET-overleg gemaakt afspraken kunnen of willen houden. Om in zo’n geval uit een dreigende impasse te kunnen vermijden hebben we een escalatieladder ontwikkeld. Deze maakt inzichtelijk naar welke functies er opgeschaald moet worden binnen de betreffende zorgorganisaties, gemeentes en RIOZ, om zo een doorbraak te kunnen bewerkstelligen.</w:t>
      </w:r>
    </w:p>
    <w:p w14:paraId="1CA47EFB" w14:textId="77777777" w:rsidR="00417F9A" w:rsidRDefault="00417F9A" w:rsidP="00DE79C0">
      <w:pPr>
        <w:spacing w:after="0" w:line="240" w:lineRule="auto"/>
        <w:jc w:val="both"/>
        <w:rPr>
          <w:rFonts w:ascii="Arial" w:eastAsia="Arial" w:hAnsi="Arial" w:cs="Arial"/>
          <w:sz w:val="20"/>
          <w:szCs w:val="20"/>
        </w:rPr>
      </w:pPr>
    </w:p>
    <w:p w14:paraId="7BC90EFD" w14:textId="026766CF" w:rsidR="63714C93" w:rsidRDefault="00417F9A" w:rsidP="00DE79C0">
      <w:pPr>
        <w:spacing w:after="0" w:line="240" w:lineRule="auto"/>
        <w:jc w:val="both"/>
      </w:pPr>
      <w:r>
        <w:rPr>
          <w:rFonts w:ascii="Arial" w:eastAsia="Arial" w:hAnsi="Arial" w:cs="Arial"/>
          <w:color w:val="009999"/>
          <w:sz w:val="20"/>
          <w:szCs w:val="20"/>
          <w:u w:val="single"/>
        </w:rPr>
        <w:t>Casusregie blijft bij verwijzer</w:t>
      </w:r>
      <w:r w:rsidR="63714C93" w:rsidRPr="329CF29F">
        <w:rPr>
          <w:rFonts w:ascii="Arial" w:eastAsia="Arial" w:hAnsi="Arial" w:cs="Arial"/>
          <w:sz w:val="20"/>
          <w:szCs w:val="20"/>
        </w:rPr>
        <w:t xml:space="preserve"> </w:t>
      </w:r>
    </w:p>
    <w:p w14:paraId="2A522106" w14:textId="1401F0D2" w:rsidR="00915B0C" w:rsidRDefault="63714C93" w:rsidP="00DE79C0">
      <w:pPr>
        <w:spacing w:after="0" w:line="240" w:lineRule="auto"/>
        <w:jc w:val="both"/>
        <w:rPr>
          <w:rFonts w:ascii="Arial" w:eastAsia="Arial" w:hAnsi="Arial" w:cs="Arial"/>
          <w:color w:val="001F60"/>
          <w:sz w:val="20"/>
          <w:szCs w:val="20"/>
        </w:rPr>
      </w:pPr>
      <w:r w:rsidRPr="329CF29F">
        <w:rPr>
          <w:rFonts w:ascii="Arial" w:eastAsia="Arial" w:hAnsi="Arial" w:cs="Arial"/>
          <w:color w:val="001F60"/>
          <w:sz w:val="20"/>
          <w:szCs w:val="20"/>
        </w:rPr>
        <w:t>Verwijzer/GI blijft zowel bij het Meedenkteam als bij het RET nadrukkelijk in de lead: de casusregie ligt bij de verwijzer.</w:t>
      </w:r>
      <w:r w:rsidR="0FCFD355" w:rsidRPr="329CF29F">
        <w:rPr>
          <w:rFonts w:ascii="Arial" w:eastAsia="Arial" w:hAnsi="Arial" w:cs="Arial"/>
          <w:color w:val="001F60"/>
          <w:sz w:val="20"/>
          <w:szCs w:val="20"/>
        </w:rPr>
        <w:t xml:space="preserve"> </w:t>
      </w:r>
      <w:r w:rsidRPr="329CF29F">
        <w:rPr>
          <w:rFonts w:ascii="Arial" w:eastAsia="Arial" w:hAnsi="Arial" w:cs="Arial"/>
          <w:color w:val="001F60"/>
          <w:sz w:val="20"/>
          <w:szCs w:val="20"/>
        </w:rPr>
        <w:t>Het behouden van de casusregie betekent dat de verwijzer de centrale rol blijft spelen in het plannen, organiseren en toezicht houden op de hulpverlening.</w:t>
      </w:r>
      <w:r w:rsidRPr="329CF29F">
        <w:rPr>
          <w:rFonts w:ascii="Arial" w:eastAsia="Arial" w:hAnsi="Arial" w:cs="Arial"/>
          <w:sz w:val="20"/>
          <w:szCs w:val="20"/>
        </w:rPr>
        <w:t xml:space="preserve"> </w:t>
      </w:r>
      <w:r w:rsidRPr="329CF29F">
        <w:rPr>
          <w:rFonts w:ascii="Arial" w:eastAsia="Arial" w:hAnsi="Arial" w:cs="Arial"/>
          <w:color w:val="001F60"/>
          <w:sz w:val="20"/>
          <w:szCs w:val="20"/>
        </w:rPr>
        <w:t xml:space="preserve">Het geeft de verwijzer ook de verantwoordelijkheid om de behoeften van het kind of de jongere in de gaten te houden en ervoor te zorgen dat de hulpverlening aansluit bij die behoeften. Het Meedenkteam en het RET brengen daarbij advies uit. </w:t>
      </w:r>
    </w:p>
    <w:p w14:paraId="300D953E" w14:textId="77777777" w:rsidR="00EF30E8" w:rsidRPr="00417F9A" w:rsidRDefault="00EF30E8" w:rsidP="00DE79C0">
      <w:pPr>
        <w:spacing w:after="0" w:line="240" w:lineRule="auto"/>
        <w:jc w:val="both"/>
        <w:rPr>
          <w:rFonts w:ascii="Arial" w:eastAsia="Arial" w:hAnsi="Arial" w:cs="Arial"/>
          <w:color w:val="001F60"/>
          <w:sz w:val="20"/>
          <w:szCs w:val="20"/>
        </w:rPr>
      </w:pPr>
    </w:p>
    <w:p w14:paraId="13140787" w14:textId="69BF5490" w:rsidR="00AF03E3" w:rsidRPr="00204F1D" w:rsidRDefault="00AF03E3" w:rsidP="005240E3">
      <w:pPr>
        <w:pStyle w:val="Kop1RIOZ"/>
        <w:numPr>
          <w:ilvl w:val="1"/>
          <w:numId w:val="10"/>
        </w:numPr>
        <w:spacing w:before="120" w:after="120"/>
        <w:ind w:left="426" w:hanging="426"/>
      </w:pPr>
      <w:bookmarkStart w:id="28" w:name="_Toc146108149"/>
      <w:bookmarkStart w:id="29" w:name="_Toc160017688"/>
      <w:r w:rsidRPr="00204F1D">
        <w:t>Centrum voor Consultatie en Expertise (CCE)</w:t>
      </w:r>
      <w:bookmarkEnd w:id="28"/>
      <w:bookmarkEnd w:id="29"/>
    </w:p>
    <w:p w14:paraId="3DF26E84" w14:textId="2DD23E3C" w:rsidR="00100C02" w:rsidRDefault="00146F0D" w:rsidP="00DE79C0">
      <w:pPr>
        <w:pStyle w:val="Geenafstand"/>
        <w:jc w:val="both"/>
        <w:rPr>
          <w:rFonts w:ascii="Arial" w:hAnsi="Arial" w:cs="Arial"/>
          <w:color w:val="002060"/>
          <w:sz w:val="20"/>
          <w:szCs w:val="20"/>
        </w:rPr>
      </w:pPr>
      <w:r w:rsidRPr="00110328">
        <w:rPr>
          <w:rFonts w:ascii="Arial" w:hAnsi="Arial" w:cs="Arial"/>
          <w:color w:val="002060"/>
          <w:sz w:val="20"/>
          <w:szCs w:val="20"/>
        </w:rPr>
        <w:t xml:space="preserve">Het CCE </w:t>
      </w:r>
      <w:r w:rsidR="00100C02" w:rsidRPr="00110328">
        <w:rPr>
          <w:rFonts w:ascii="Arial" w:hAnsi="Arial" w:cs="Arial"/>
          <w:color w:val="002060"/>
          <w:sz w:val="20"/>
          <w:szCs w:val="20"/>
        </w:rPr>
        <w:t>kan</w:t>
      </w:r>
      <w:r w:rsidR="00360BB4" w:rsidRPr="00110328">
        <w:rPr>
          <w:rFonts w:ascii="Arial" w:hAnsi="Arial" w:cs="Arial"/>
          <w:color w:val="002060"/>
          <w:sz w:val="20"/>
          <w:szCs w:val="20"/>
        </w:rPr>
        <w:t xml:space="preserve"> </w:t>
      </w:r>
      <w:r w:rsidR="00100C02" w:rsidRPr="00110328">
        <w:rPr>
          <w:rFonts w:ascii="Arial" w:hAnsi="Arial" w:cs="Arial"/>
          <w:color w:val="002060"/>
          <w:sz w:val="20"/>
          <w:szCs w:val="20"/>
        </w:rPr>
        <w:t xml:space="preserve">betrokken </w:t>
      </w:r>
      <w:r w:rsidR="009954D4">
        <w:rPr>
          <w:rFonts w:ascii="Arial" w:hAnsi="Arial" w:cs="Arial"/>
          <w:color w:val="002060"/>
          <w:sz w:val="20"/>
          <w:szCs w:val="20"/>
        </w:rPr>
        <w:t xml:space="preserve">worden </w:t>
      </w:r>
      <w:r w:rsidR="00100C02" w:rsidRPr="00110328">
        <w:rPr>
          <w:rFonts w:ascii="Arial" w:hAnsi="Arial" w:cs="Arial"/>
          <w:color w:val="002060"/>
          <w:sz w:val="20"/>
          <w:szCs w:val="20"/>
        </w:rPr>
        <w:t>bij mensen die langdurig, intensieve zorg nodig hebben en waarbij de situatie rond de zorg vastloopt of vast dreigt te lopen. De situatie lijkt vaak uitzichtloos voor betrokkenen en de kwaliteit van bestaan van degene die zorg ontvangt, staat sterk onder druk. In een dergelijke setting, waarin vrijwel altijd ook ernstig probleemgedrag aan de orde is, kan CCE een consultatietraject starten.</w:t>
      </w:r>
      <w:r w:rsidR="00360BB4" w:rsidRPr="00110328">
        <w:rPr>
          <w:rFonts w:ascii="Arial" w:hAnsi="Arial" w:cs="Arial"/>
          <w:color w:val="002060"/>
          <w:sz w:val="20"/>
          <w:szCs w:val="20"/>
        </w:rPr>
        <w:t xml:space="preserve"> </w:t>
      </w:r>
      <w:r w:rsidR="00BB2252" w:rsidRPr="00110328">
        <w:rPr>
          <w:rFonts w:ascii="Arial" w:hAnsi="Arial" w:cs="Arial"/>
          <w:color w:val="002060"/>
          <w:sz w:val="20"/>
          <w:szCs w:val="20"/>
        </w:rPr>
        <w:t>Het CCE werkt op vraag van zorgprofessionals, familie of de cliënt en r</w:t>
      </w:r>
      <w:r w:rsidR="00E85444" w:rsidRPr="00110328">
        <w:rPr>
          <w:rFonts w:ascii="Arial" w:hAnsi="Arial" w:cs="Arial"/>
          <w:color w:val="002060"/>
          <w:sz w:val="20"/>
          <w:szCs w:val="20"/>
        </w:rPr>
        <w:t>icht zich op het adviseren en ondersteunen van zorgprofessionals. De</w:t>
      </w:r>
      <w:r w:rsidR="00701E89" w:rsidRPr="00110328">
        <w:rPr>
          <w:rFonts w:ascii="Arial" w:hAnsi="Arial" w:cs="Arial"/>
          <w:color w:val="002060"/>
          <w:sz w:val="20"/>
          <w:szCs w:val="20"/>
        </w:rPr>
        <w:t xml:space="preserve"> </w:t>
      </w:r>
      <w:r w:rsidR="00E85444" w:rsidRPr="00110328">
        <w:rPr>
          <w:rFonts w:ascii="Arial" w:hAnsi="Arial" w:cs="Arial"/>
          <w:color w:val="002060"/>
          <w:sz w:val="20"/>
          <w:szCs w:val="20"/>
        </w:rPr>
        <w:t>verantwoordelijkheid voor de directe zorg aan cliënten blijft bij de betrokken professionals.</w:t>
      </w:r>
      <w:r w:rsidR="00BB2252" w:rsidRPr="00110328">
        <w:rPr>
          <w:rFonts w:ascii="Arial" w:hAnsi="Arial" w:cs="Arial"/>
          <w:color w:val="002060"/>
          <w:sz w:val="20"/>
          <w:szCs w:val="20"/>
        </w:rPr>
        <w:t xml:space="preserve"> </w:t>
      </w:r>
      <w:r w:rsidRPr="00110328">
        <w:rPr>
          <w:rFonts w:ascii="Arial" w:hAnsi="Arial" w:cs="Arial"/>
          <w:color w:val="002060"/>
          <w:sz w:val="20"/>
          <w:szCs w:val="20"/>
        </w:rPr>
        <w:t xml:space="preserve">Het CCE is een landelijk werkende organisatie die wordt bekostigd door het ministerie van VWS. </w:t>
      </w:r>
      <w:r w:rsidR="001F6AC4" w:rsidRPr="00110328">
        <w:rPr>
          <w:rFonts w:ascii="Arial" w:hAnsi="Arial" w:cs="Arial"/>
          <w:color w:val="002060"/>
          <w:sz w:val="20"/>
          <w:szCs w:val="20"/>
        </w:rPr>
        <w:t xml:space="preserve">Er zijn </w:t>
      </w:r>
      <w:r w:rsidRPr="00110328">
        <w:rPr>
          <w:rFonts w:ascii="Arial" w:hAnsi="Arial" w:cs="Arial"/>
          <w:color w:val="002060"/>
          <w:sz w:val="20"/>
          <w:szCs w:val="20"/>
        </w:rPr>
        <w:t xml:space="preserve">dus </w:t>
      </w:r>
      <w:r w:rsidR="001F6AC4" w:rsidRPr="00110328">
        <w:rPr>
          <w:rFonts w:ascii="Arial" w:hAnsi="Arial" w:cs="Arial"/>
          <w:color w:val="002060"/>
          <w:sz w:val="20"/>
          <w:szCs w:val="20"/>
        </w:rPr>
        <w:t xml:space="preserve">geen kosten verbonden aan een consultatie. </w:t>
      </w:r>
      <w:r w:rsidR="00367660" w:rsidRPr="00110328">
        <w:rPr>
          <w:rFonts w:ascii="Arial" w:hAnsi="Arial" w:cs="Arial"/>
          <w:color w:val="002060"/>
          <w:sz w:val="20"/>
          <w:szCs w:val="20"/>
        </w:rPr>
        <w:t xml:space="preserve">Het online aanvraagformulier voor een consultatie staat op de website van het </w:t>
      </w:r>
      <w:hyperlink r:id="rId28" w:history="1">
        <w:r w:rsidR="00367660" w:rsidRPr="00110328">
          <w:rPr>
            <w:rStyle w:val="Hyperlink"/>
            <w:rFonts w:ascii="Arial" w:hAnsi="Arial" w:cs="Arial"/>
            <w:color w:val="002060"/>
            <w:sz w:val="20"/>
            <w:szCs w:val="20"/>
          </w:rPr>
          <w:t>CCE</w:t>
        </w:r>
      </w:hyperlink>
      <w:r w:rsidR="00DC225C" w:rsidRPr="00110328">
        <w:rPr>
          <w:rFonts w:ascii="Arial" w:hAnsi="Arial" w:cs="Arial"/>
          <w:color w:val="002060"/>
          <w:sz w:val="20"/>
          <w:szCs w:val="20"/>
        </w:rPr>
        <w:t>.</w:t>
      </w:r>
      <w:r w:rsidR="00453B28" w:rsidRPr="00110328">
        <w:rPr>
          <w:rFonts w:ascii="Arial" w:hAnsi="Arial" w:cs="Arial"/>
          <w:color w:val="002060"/>
          <w:sz w:val="20"/>
          <w:szCs w:val="20"/>
        </w:rPr>
        <w:t xml:space="preserve"> </w:t>
      </w:r>
    </w:p>
    <w:p w14:paraId="78C5B199" w14:textId="77777777" w:rsidR="00EF30E8" w:rsidRPr="00110328" w:rsidRDefault="00EF30E8" w:rsidP="00DE79C0">
      <w:pPr>
        <w:pStyle w:val="Geenafstand"/>
        <w:jc w:val="both"/>
        <w:rPr>
          <w:rFonts w:ascii="Arial" w:hAnsi="Arial" w:cs="Arial"/>
          <w:color w:val="002060"/>
          <w:sz w:val="20"/>
          <w:szCs w:val="20"/>
        </w:rPr>
      </w:pPr>
    </w:p>
    <w:p w14:paraId="2B43FD22" w14:textId="47D64C56" w:rsidR="00AF03E3" w:rsidRPr="00204F1D" w:rsidRDefault="00AF03E3" w:rsidP="005240E3">
      <w:pPr>
        <w:pStyle w:val="Kop1RIOZ"/>
        <w:numPr>
          <w:ilvl w:val="1"/>
          <w:numId w:val="10"/>
        </w:numPr>
        <w:spacing w:before="120" w:after="120"/>
        <w:ind w:left="425" w:hanging="425"/>
      </w:pPr>
      <w:bookmarkStart w:id="30" w:name="_Toc146108150"/>
      <w:bookmarkStart w:id="31" w:name="_Toc160017689"/>
      <w:r w:rsidRPr="00204F1D">
        <w:t>Civiel Traject Beraad (CTB)</w:t>
      </w:r>
      <w:bookmarkEnd w:id="30"/>
      <w:bookmarkEnd w:id="31"/>
    </w:p>
    <w:p w14:paraId="5FDE264F" w14:textId="398C4376" w:rsidR="002E4EE8" w:rsidRDefault="002C5AAE" w:rsidP="00DE79C0">
      <w:pPr>
        <w:pStyle w:val="Geenafstand"/>
        <w:jc w:val="both"/>
        <w:rPr>
          <w:rFonts w:ascii="Arial" w:hAnsi="Arial" w:cs="Arial"/>
          <w:color w:val="002060"/>
          <w:sz w:val="20"/>
          <w:szCs w:val="20"/>
        </w:rPr>
      </w:pPr>
      <w:r>
        <w:rPr>
          <w:rFonts w:ascii="Arial" w:hAnsi="Arial" w:cs="Arial"/>
          <w:color w:val="002060"/>
          <w:sz w:val="20"/>
          <w:szCs w:val="20"/>
        </w:rPr>
        <w:t xml:space="preserve">Het Civiel Traject Beraad is per 1-1-2024 gestopt. De expertise </w:t>
      </w:r>
      <w:proofErr w:type="gramStart"/>
      <w:r w:rsidR="00DC0BC5">
        <w:rPr>
          <w:rFonts w:ascii="Arial" w:hAnsi="Arial" w:cs="Arial"/>
          <w:color w:val="002060"/>
          <w:sz w:val="20"/>
          <w:szCs w:val="20"/>
        </w:rPr>
        <w:t>omtrent</w:t>
      </w:r>
      <w:proofErr w:type="gramEnd"/>
      <w:r>
        <w:rPr>
          <w:rFonts w:ascii="Arial" w:hAnsi="Arial" w:cs="Arial"/>
          <w:color w:val="002060"/>
          <w:sz w:val="20"/>
          <w:szCs w:val="20"/>
        </w:rPr>
        <w:t xml:space="preserve"> gesloten plaatsingen zal toegevoegd worden aan het Regionaal Expertteam (RET)</w:t>
      </w:r>
    </w:p>
    <w:p w14:paraId="79954FA4" w14:textId="77777777" w:rsidR="002C5AAE" w:rsidRPr="008527CF" w:rsidRDefault="002C5AAE" w:rsidP="00DE79C0">
      <w:pPr>
        <w:pStyle w:val="Geenafstand"/>
        <w:jc w:val="both"/>
        <w:rPr>
          <w:rFonts w:ascii="Arial" w:hAnsi="Arial" w:cs="Arial"/>
          <w:color w:val="002060"/>
          <w:sz w:val="20"/>
          <w:szCs w:val="20"/>
        </w:rPr>
      </w:pPr>
    </w:p>
    <w:p w14:paraId="584CB82A" w14:textId="4B1BF92C" w:rsidR="00EF30E8" w:rsidRPr="00090633" w:rsidRDefault="00B805DF" w:rsidP="005240E3">
      <w:pPr>
        <w:pStyle w:val="Kop1RIOZ"/>
        <w:numPr>
          <w:ilvl w:val="1"/>
          <w:numId w:val="10"/>
        </w:numPr>
        <w:spacing w:before="120" w:after="120"/>
        <w:ind w:left="425" w:hanging="425"/>
      </w:pPr>
      <w:bookmarkStart w:id="32" w:name="_Toc146108151"/>
      <w:bookmarkStart w:id="33" w:name="_Toc160017690"/>
      <w:r w:rsidRPr="00090633">
        <w:t>Beschermtafel</w:t>
      </w:r>
      <w:bookmarkEnd w:id="32"/>
      <w:bookmarkEnd w:id="33"/>
    </w:p>
    <w:p w14:paraId="2C381BD1" w14:textId="75F737AF" w:rsidR="00AF03E3" w:rsidRPr="001B4835" w:rsidRDefault="00AF03E3" w:rsidP="00DE79C0">
      <w:pPr>
        <w:pStyle w:val="Kop3RIOZ"/>
        <w:spacing w:after="80"/>
        <w:rPr>
          <w:color w:val="009999"/>
        </w:rPr>
      </w:pPr>
      <w:r w:rsidRPr="001B4835">
        <w:rPr>
          <w:color w:val="009999"/>
        </w:rPr>
        <w:t>Doel</w:t>
      </w:r>
    </w:p>
    <w:p w14:paraId="7F8FEB67" w14:textId="77777777" w:rsidR="00AF03E3" w:rsidRPr="002E1443" w:rsidRDefault="00AF03E3"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Bespreken van de noodzaak tot inzet van een (onderzoek naar) een beschermingsmaatregel, bij ernstige zorgen over ontwikkelingsbedreiging en/of veiligheid van een jeugdige.</w:t>
      </w:r>
    </w:p>
    <w:p w14:paraId="4F46BD63" w14:textId="77777777" w:rsidR="00AF03E3" w:rsidRPr="002E1443" w:rsidRDefault="00AF03E3" w:rsidP="00DE79C0">
      <w:pPr>
        <w:spacing w:after="0" w:line="240" w:lineRule="auto"/>
        <w:jc w:val="both"/>
        <w:rPr>
          <w:rFonts w:ascii="Arial" w:hAnsi="Arial" w:cs="Arial"/>
          <w:color w:val="002060"/>
          <w:sz w:val="20"/>
          <w:szCs w:val="20"/>
        </w:rPr>
      </w:pPr>
    </w:p>
    <w:p w14:paraId="67DC5940" w14:textId="77777777" w:rsidR="00AF03E3" w:rsidRPr="002E1443" w:rsidRDefault="00AF03E3" w:rsidP="00DE79C0">
      <w:pPr>
        <w:spacing w:after="0" w:line="240" w:lineRule="auto"/>
        <w:jc w:val="both"/>
        <w:rPr>
          <w:rFonts w:ascii="Arial" w:hAnsi="Arial" w:cs="Arial"/>
          <w:color w:val="002060"/>
          <w:sz w:val="20"/>
          <w:szCs w:val="20"/>
        </w:rPr>
      </w:pPr>
      <w:r>
        <w:rPr>
          <w:rFonts w:ascii="Arial" w:hAnsi="Arial" w:cs="Arial"/>
          <w:color w:val="002060"/>
          <w:sz w:val="20"/>
          <w:szCs w:val="20"/>
        </w:rPr>
        <w:t xml:space="preserve">Tijdens de </w:t>
      </w:r>
      <w:proofErr w:type="spellStart"/>
      <w:r>
        <w:rPr>
          <w:rFonts w:ascii="Arial" w:hAnsi="Arial" w:cs="Arial"/>
          <w:color w:val="002060"/>
          <w:sz w:val="20"/>
          <w:szCs w:val="20"/>
        </w:rPr>
        <w:t>beschermtafel</w:t>
      </w:r>
      <w:proofErr w:type="spellEnd"/>
      <w:r w:rsidRPr="002E1443">
        <w:rPr>
          <w:rFonts w:ascii="Arial" w:hAnsi="Arial" w:cs="Arial"/>
          <w:color w:val="002060"/>
          <w:sz w:val="20"/>
          <w:szCs w:val="20"/>
        </w:rPr>
        <w:t xml:space="preserve"> vindt overleg plaats tussen verwijzer, jeugdige/gezin en </w:t>
      </w:r>
      <w:r>
        <w:rPr>
          <w:rFonts w:ascii="Arial" w:hAnsi="Arial" w:cs="Arial"/>
          <w:color w:val="002060"/>
          <w:sz w:val="20"/>
          <w:szCs w:val="20"/>
        </w:rPr>
        <w:t>R</w:t>
      </w:r>
      <w:r w:rsidRPr="002E1443">
        <w:rPr>
          <w:rFonts w:ascii="Arial" w:hAnsi="Arial" w:cs="Arial"/>
          <w:color w:val="002060"/>
          <w:sz w:val="20"/>
          <w:szCs w:val="20"/>
        </w:rPr>
        <w:t xml:space="preserve">aad voor de </w:t>
      </w:r>
      <w:r>
        <w:rPr>
          <w:rFonts w:ascii="Arial" w:hAnsi="Arial" w:cs="Arial"/>
          <w:color w:val="002060"/>
          <w:sz w:val="20"/>
          <w:szCs w:val="20"/>
        </w:rPr>
        <w:t>K</w:t>
      </w:r>
      <w:r w:rsidRPr="002E1443">
        <w:rPr>
          <w:rFonts w:ascii="Arial" w:hAnsi="Arial" w:cs="Arial"/>
          <w:color w:val="002060"/>
          <w:sz w:val="20"/>
          <w:szCs w:val="20"/>
        </w:rPr>
        <w:t xml:space="preserve">inderbescherming. De hoofdvraag die wordt beantwoord is: </w:t>
      </w:r>
      <w:r w:rsidRPr="002E1443">
        <w:rPr>
          <w:rFonts w:ascii="Arial" w:hAnsi="Arial" w:cs="Arial"/>
          <w:i/>
          <w:color w:val="002060"/>
          <w:sz w:val="20"/>
          <w:szCs w:val="20"/>
        </w:rPr>
        <w:t xml:space="preserve">Is er noodzaak tot het inzetten van (onderzoek naar) een beschermingsmaatregel? </w:t>
      </w:r>
      <w:r w:rsidRPr="002E1443">
        <w:rPr>
          <w:rFonts w:ascii="Arial" w:hAnsi="Arial" w:cs="Arial"/>
          <w:color w:val="002060"/>
          <w:sz w:val="20"/>
          <w:szCs w:val="20"/>
        </w:rPr>
        <w:t xml:space="preserve">Het gaat in dit overleg niet om afstemming over het juiste hulparrangement en dus om een ander soort “driehoek”.  De </w:t>
      </w:r>
      <w:r>
        <w:rPr>
          <w:rFonts w:ascii="Arial" w:hAnsi="Arial" w:cs="Arial"/>
          <w:color w:val="002060"/>
          <w:sz w:val="20"/>
          <w:szCs w:val="20"/>
        </w:rPr>
        <w:t>B</w:t>
      </w:r>
      <w:r w:rsidRPr="002E1443">
        <w:rPr>
          <w:rFonts w:ascii="Arial" w:hAnsi="Arial" w:cs="Arial"/>
          <w:color w:val="002060"/>
          <w:sz w:val="20"/>
          <w:szCs w:val="20"/>
        </w:rPr>
        <w:t>eschermtafel is per sub</w:t>
      </w:r>
      <w:r>
        <w:rPr>
          <w:rFonts w:ascii="Arial" w:hAnsi="Arial" w:cs="Arial"/>
          <w:color w:val="002060"/>
          <w:sz w:val="20"/>
          <w:szCs w:val="20"/>
        </w:rPr>
        <w:t xml:space="preserve"> </w:t>
      </w:r>
      <w:r w:rsidRPr="002E1443">
        <w:rPr>
          <w:rFonts w:ascii="Arial" w:hAnsi="Arial" w:cs="Arial"/>
          <w:color w:val="002060"/>
          <w:sz w:val="20"/>
          <w:szCs w:val="20"/>
        </w:rPr>
        <w:t xml:space="preserve">regio georganiseerd. De huidige manier van werken van de </w:t>
      </w:r>
      <w:r>
        <w:rPr>
          <w:rFonts w:ascii="Arial" w:hAnsi="Arial" w:cs="Arial"/>
          <w:color w:val="002060"/>
          <w:sz w:val="20"/>
          <w:szCs w:val="20"/>
        </w:rPr>
        <w:t>B</w:t>
      </w:r>
      <w:r w:rsidRPr="002E1443">
        <w:rPr>
          <w:rFonts w:ascii="Arial" w:hAnsi="Arial" w:cs="Arial"/>
          <w:color w:val="002060"/>
          <w:sz w:val="20"/>
          <w:szCs w:val="20"/>
        </w:rPr>
        <w:t xml:space="preserve">eschermtafel verloopt naar tevredenheid. Bijstelling van de werkwijze is dan ook niet aan de orde. </w:t>
      </w:r>
    </w:p>
    <w:p w14:paraId="0B58E7BC" w14:textId="77777777" w:rsidR="00AF03E3" w:rsidRPr="002E1443" w:rsidRDefault="00AF03E3" w:rsidP="00DE79C0">
      <w:pPr>
        <w:spacing w:after="0" w:line="240" w:lineRule="auto"/>
        <w:jc w:val="both"/>
        <w:rPr>
          <w:rFonts w:ascii="Arial" w:hAnsi="Arial" w:cs="Arial"/>
          <w:color w:val="002060"/>
          <w:sz w:val="20"/>
          <w:szCs w:val="20"/>
        </w:rPr>
      </w:pPr>
    </w:p>
    <w:p w14:paraId="6CBED7F5" w14:textId="1B67BE2B" w:rsidR="00AF03E3" w:rsidRPr="001B4835" w:rsidRDefault="00AF03E3" w:rsidP="00DE79C0">
      <w:pPr>
        <w:pStyle w:val="Kop3RIOZ"/>
        <w:spacing w:after="80"/>
        <w:jc w:val="both"/>
        <w:rPr>
          <w:color w:val="009999"/>
        </w:rPr>
      </w:pPr>
      <w:r w:rsidRPr="001B4835">
        <w:rPr>
          <w:color w:val="009999"/>
        </w:rPr>
        <w:t>Deelname jeugdige/gezin</w:t>
      </w:r>
    </w:p>
    <w:p w14:paraId="706FC8D6" w14:textId="77777777" w:rsidR="00AF03E3" w:rsidRPr="002E1443" w:rsidRDefault="00AF03E3"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lastRenderedPageBreak/>
        <w:t xml:space="preserve">Uitgangspunt van de </w:t>
      </w:r>
      <w:proofErr w:type="spellStart"/>
      <w:r>
        <w:rPr>
          <w:rFonts w:ascii="Arial" w:hAnsi="Arial" w:cs="Arial"/>
          <w:color w:val="002060"/>
          <w:sz w:val="20"/>
          <w:szCs w:val="20"/>
        </w:rPr>
        <w:t>b</w:t>
      </w:r>
      <w:r w:rsidRPr="002E1443">
        <w:rPr>
          <w:rFonts w:ascii="Arial" w:hAnsi="Arial" w:cs="Arial"/>
          <w:color w:val="002060"/>
          <w:sz w:val="20"/>
          <w:szCs w:val="20"/>
        </w:rPr>
        <w:t>eschermtafel</w:t>
      </w:r>
      <w:proofErr w:type="spellEnd"/>
      <w:r w:rsidRPr="002E1443">
        <w:rPr>
          <w:rFonts w:ascii="Arial" w:hAnsi="Arial" w:cs="Arial"/>
          <w:color w:val="002060"/>
          <w:sz w:val="20"/>
          <w:szCs w:val="20"/>
        </w:rPr>
        <w:t xml:space="preserve"> is dat jeugdige/gezin altijd aanwezig is, tenzij dit vanwege veiligheid of andere </w:t>
      </w:r>
      <w:proofErr w:type="gramStart"/>
      <w:r w:rsidRPr="002E1443">
        <w:rPr>
          <w:rFonts w:ascii="Arial" w:hAnsi="Arial" w:cs="Arial"/>
          <w:color w:val="002060"/>
          <w:sz w:val="20"/>
          <w:szCs w:val="20"/>
        </w:rPr>
        <w:t>zwaar wegende</w:t>
      </w:r>
      <w:proofErr w:type="gramEnd"/>
      <w:r w:rsidRPr="002E1443">
        <w:rPr>
          <w:rFonts w:ascii="Arial" w:hAnsi="Arial" w:cs="Arial"/>
          <w:color w:val="002060"/>
          <w:sz w:val="20"/>
          <w:szCs w:val="20"/>
        </w:rPr>
        <w:t xml:space="preserve"> redenen niet mogelijk/wenselijk is.  </w:t>
      </w:r>
    </w:p>
    <w:p w14:paraId="17EF8FBF" w14:textId="65C7E21E" w:rsidR="009F0F79" w:rsidRPr="001B4835" w:rsidRDefault="009F0F79" w:rsidP="00DE79C0">
      <w:pPr>
        <w:pStyle w:val="Kop3RIOZ"/>
        <w:jc w:val="both"/>
        <w:rPr>
          <w:color w:val="009999"/>
        </w:rPr>
      </w:pPr>
    </w:p>
    <w:p w14:paraId="18038CBA" w14:textId="77777777" w:rsidR="00BB5605" w:rsidRPr="001B4835" w:rsidRDefault="00BB5605" w:rsidP="00DE79C0">
      <w:pPr>
        <w:pStyle w:val="Kop3RIOZ"/>
        <w:spacing w:after="80"/>
        <w:jc w:val="both"/>
        <w:rPr>
          <w:color w:val="009999"/>
        </w:rPr>
      </w:pPr>
      <w:r w:rsidRPr="001B4835">
        <w:rPr>
          <w:color w:val="009999"/>
        </w:rPr>
        <w:t>Contactgegevens</w:t>
      </w:r>
    </w:p>
    <w:p w14:paraId="5D57F1B9" w14:textId="21355DC1" w:rsidR="005F0DC4" w:rsidRPr="003B74AE" w:rsidRDefault="00BB5605" w:rsidP="003B74AE">
      <w:pPr>
        <w:spacing w:after="0" w:line="240" w:lineRule="auto"/>
        <w:jc w:val="both"/>
        <w:rPr>
          <w:rFonts w:ascii="Arial" w:hAnsi="Arial" w:cs="Arial"/>
          <w:color w:val="1F3864" w:themeColor="accent5" w:themeShade="80"/>
          <w:sz w:val="20"/>
          <w:szCs w:val="20"/>
        </w:rPr>
      </w:pPr>
      <w:r w:rsidRPr="005D3DF7">
        <w:rPr>
          <w:rFonts w:ascii="Arial" w:hAnsi="Arial" w:cs="Arial"/>
          <w:color w:val="1F3864" w:themeColor="accent5" w:themeShade="80"/>
          <w:sz w:val="20"/>
          <w:szCs w:val="20"/>
        </w:rPr>
        <w:t xml:space="preserve">De contactgegevens van de verschillende zorgorganisaties zijn te vinden </w:t>
      </w:r>
      <w:r w:rsidR="00D03B48">
        <w:rPr>
          <w:rFonts w:ascii="Arial" w:hAnsi="Arial" w:cs="Arial"/>
          <w:color w:val="1F3864" w:themeColor="accent5" w:themeShade="80"/>
          <w:sz w:val="20"/>
          <w:szCs w:val="20"/>
        </w:rPr>
        <w:t>op de website van RIOZ</w:t>
      </w:r>
      <w:r w:rsidR="00AF4E55" w:rsidRPr="00C90C39">
        <w:rPr>
          <w:rFonts w:ascii="Arial" w:hAnsi="Arial" w:cs="Arial"/>
          <w:color w:val="1F3864" w:themeColor="accent5" w:themeShade="80"/>
          <w:sz w:val="20"/>
          <w:szCs w:val="20"/>
        </w:rPr>
        <w:t>.</w:t>
      </w:r>
      <w:r w:rsidRPr="005D3DF7">
        <w:rPr>
          <w:rFonts w:ascii="Arial" w:hAnsi="Arial" w:cs="Arial"/>
          <w:color w:val="1F3864" w:themeColor="accent5" w:themeShade="80"/>
          <w:sz w:val="20"/>
          <w:szCs w:val="20"/>
        </w:rPr>
        <w:t xml:space="preserve"> </w:t>
      </w:r>
    </w:p>
    <w:p w14:paraId="186A5E25" w14:textId="1BEDF0F8" w:rsidR="003B74AE" w:rsidRPr="003B74AE" w:rsidRDefault="003B74AE" w:rsidP="003B74AE">
      <w:pPr>
        <w:pStyle w:val="Kop1RIOZ"/>
        <w:numPr>
          <w:ilvl w:val="1"/>
          <w:numId w:val="10"/>
        </w:numPr>
        <w:rPr>
          <w:i/>
          <w:iCs/>
          <w:color w:val="009999"/>
          <w:u w:val="single"/>
        </w:rPr>
      </w:pPr>
      <w:bookmarkStart w:id="34" w:name="_Toc160017691"/>
      <w:bookmarkStart w:id="35" w:name="_Toc146108155"/>
      <w:r>
        <w:t>Klankbordgroep</w:t>
      </w:r>
      <w:bookmarkEnd w:id="34"/>
      <w:r>
        <w:br/>
      </w:r>
    </w:p>
    <w:p w14:paraId="2AC5E022" w14:textId="23EEBA36" w:rsidR="003B74AE" w:rsidRPr="003B74AE" w:rsidRDefault="003B74AE" w:rsidP="003B74AE">
      <w:pPr>
        <w:pStyle w:val="Geenafstand"/>
        <w:rPr>
          <w:rFonts w:ascii="Arial" w:hAnsi="Arial" w:cs="Arial"/>
          <w:b/>
          <w:bCs/>
          <w:color w:val="002060"/>
          <w:sz w:val="20"/>
          <w:szCs w:val="20"/>
        </w:rPr>
      </w:pPr>
      <w:r w:rsidRPr="003B74AE">
        <w:rPr>
          <w:rFonts w:ascii="Arial" w:hAnsi="Arial" w:cs="Arial"/>
          <w:b/>
          <w:bCs/>
          <w:i/>
          <w:iCs/>
          <w:color w:val="009999"/>
          <w:sz w:val="20"/>
          <w:szCs w:val="20"/>
          <w:u w:val="single"/>
        </w:rPr>
        <w:t xml:space="preserve">Waarom </w:t>
      </w:r>
      <w:r w:rsidRPr="003B74AE">
        <w:rPr>
          <w:rFonts w:ascii="Arial" w:hAnsi="Arial" w:cs="Arial"/>
          <w:b/>
          <w:bCs/>
          <w:color w:val="002060"/>
          <w:sz w:val="20"/>
          <w:szCs w:val="20"/>
        </w:rPr>
        <w:br/>
      </w:r>
      <w:r w:rsidRPr="003B74AE">
        <w:rPr>
          <w:rFonts w:ascii="Arial" w:hAnsi="Arial" w:cs="Arial"/>
          <w:color w:val="002060"/>
          <w:sz w:val="20"/>
          <w:szCs w:val="20"/>
        </w:rPr>
        <w:t xml:space="preserve">In de uitvoering van de inkoop van gespecialiseerde jeugdhulp wordt er tegen knelpunten/vraagstukken aangelopen. Deze knelpunten/vraagstukken komen op verschillende plekken bij verschillende overleggen binnen. Om deze knelpunten/vraagstukken efficiënt en effectief te kunnen bespreken is er een overleg (klankbordgroep) georganiseerd waarbij multidisciplinair gekeken kan worden naar deze verschillende knelpunten/vraagstukken die de inkoop raken. </w:t>
      </w:r>
    </w:p>
    <w:p w14:paraId="66926FD9" w14:textId="54835E5D" w:rsidR="003B74AE" w:rsidRPr="003B74AE" w:rsidRDefault="003B74AE" w:rsidP="003B74AE">
      <w:pPr>
        <w:pStyle w:val="Geenafstand"/>
        <w:rPr>
          <w:rFonts w:ascii="Arial" w:hAnsi="Arial" w:cs="Arial"/>
          <w:color w:val="002060"/>
          <w:sz w:val="20"/>
          <w:szCs w:val="20"/>
        </w:rPr>
      </w:pPr>
      <w:r w:rsidRPr="003B74AE">
        <w:rPr>
          <w:rFonts w:ascii="Arial" w:hAnsi="Arial" w:cs="Arial"/>
          <w:color w:val="002060"/>
          <w:sz w:val="20"/>
          <w:szCs w:val="20"/>
        </w:rPr>
        <w:t xml:space="preserve">Deze knelpunten/vraagstukken worden in gezamenlijkheid opgepakt in de klankbordgroep. </w:t>
      </w:r>
    </w:p>
    <w:p w14:paraId="1AD9D74A" w14:textId="77777777" w:rsidR="003B74AE" w:rsidRPr="003B74AE" w:rsidRDefault="003B74AE" w:rsidP="003B74AE">
      <w:pPr>
        <w:pStyle w:val="Geenafstand"/>
        <w:rPr>
          <w:rFonts w:ascii="Arial" w:hAnsi="Arial" w:cs="Arial"/>
          <w:b/>
          <w:bCs/>
          <w:i/>
          <w:iCs/>
          <w:color w:val="009999"/>
          <w:sz w:val="20"/>
          <w:szCs w:val="20"/>
          <w:u w:val="single"/>
        </w:rPr>
      </w:pPr>
    </w:p>
    <w:p w14:paraId="3224E43C" w14:textId="77777777" w:rsidR="003B74AE" w:rsidRPr="003B74AE" w:rsidRDefault="003B74AE" w:rsidP="003B74AE">
      <w:pPr>
        <w:pStyle w:val="Geenafstand"/>
        <w:rPr>
          <w:rFonts w:ascii="Arial" w:hAnsi="Arial" w:cs="Arial"/>
          <w:b/>
          <w:bCs/>
          <w:i/>
          <w:iCs/>
          <w:color w:val="009999"/>
          <w:sz w:val="20"/>
          <w:szCs w:val="20"/>
          <w:u w:val="single"/>
        </w:rPr>
      </w:pPr>
      <w:r w:rsidRPr="003B74AE">
        <w:rPr>
          <w:rFonts w:ascii="Arial" w:hAnsi="Arial" w:cs="Arial"/>
          <w:b/>
          <w:bCs/>
          <w:i/>
          <w:iCs/>
          <w:color w:val="009999"/>
          <w:sz w:val="20"/>
          <w:szCs w:val="20"/>
          <w:u w:val="single"/>
        </w:rPr>
        <w:t>Wat</w:t>
      </w:r>
    </w:p>
    <w:p w14:paraId="4C54AE08" w14:textId="77777777" w:rsidR="003B74AE" w:rsidRPr="003B74AE" w:rsidRDefault="003B74AE" w:rsidP="003B74AE">
      <w:pPr>
        <w:pStyle w:val="Geenafstand"/>
        <w:rPr>
          <w:rFonts w:ascii="Arial" w:hAnsi="Arial" w:cs="Arial"/>
          <w:color w:val="002060"/>
          <w:sz w:val="20"/>
          <w:szCs w:val="20"/>
        </w:rPr>
      </w:pPr>
      <w:r w:rsidRPr="003B74AE">
        <w:rPr>
          <w:rFonts w:ascii="Arial" w:hAnsi="Arial" w:cs="Arial"/>
          <w:color w:val="002060"/>
          <w:sz w:val="20"/>
          <w:szCs w:val="20"/>
        </w:rPr>
        <w:t xml:space="preserve">De klankbordgroep bespreekt verschillende knelpunten/vraagstukken, denk daarbij voornamelijk aan knelpunten/vraagstukken binnen de inkoop of de bijbehorende documenten zoals bijvoorbeeld de werkinstructie. Deze worden niet op casusniveau behandeld. Er wordt een analyse gedaan van het knelpunt en op basis hiervan wordt besloten of er aanpassing nodig is in de werkinstructie, productenboek of tarievenbijlage (i.r.t. productcodes). Over de wijze van communicatie en door wie worden gezamenlijk afspraken gemaakt (bijv. nieuwsbrief, overleg jeugdhulpaanbieders, overleg toegang etc.).  </w:t>
      </w:r>
    </w:p>
    <w:p w14:paraId="67A559BF" w14:textId="77777777" w:rsidR="003B74AE" w:rsidRPr="003B74AE" w:rsidRDefault="003B74AE" w:rsidP="003B74AE">
      <w:pPr>
        <w:pStyle w:val="Geenafstand"/>
        <w:rPr>
          <w:rFonts w:ascii="Arial" w:hAnsi="Arial" w:cs="Arial"/>
          <w:color w:val="002060"/>
          <w:sz w:val="20"/>
          <w:szCs w:val="20"/>
        </w:rPr>
      </w:pPr>
    </w:p>
    <w:p w14:paraId="4D70E35B" w14:textId="77777777" w:rsidR="003B74AE" w:rsidRPr="003B74AE" w:rsidRDefault="003B74AE" w:rsidP="003B74AE">
      <w:pPr>
        <w:pStyle w:val="Geenafstand"/>
        <w:rPr>
          <w:rFonts w:ascii="Arial" w:hAnsi="Arial" w:cs="Arial"/>
          <w:color w:val="002060"/>
          <w:sz w:val="20"/>
          <w:szCs w:val="20"/>
        </w:rPr>
      </w:pPr>
      <w:r w:rsidRPr="003B74AE">
        <w:rPr>
          <w:rFonts w:ascii="Arial" w:hAnsi="Arial" w:cs="Arial"/>
          <w:color w:val="002060"/>
          <w:sz w:val="20"/>
          <w:szCs w:val="20"/>
        </w:rPr>
        <w:t>Knelpunten/vraagstukken die niet beantwoord kunnen worden, zullen doorgezet worden naar RIOZ of het regionaal beleidsteam jeugd. Daarbij kan het vraagstuk ter verdere onderbouwing of oplossing worden voorgelegd in het Toegangsoverleg of regionaal overleg kwaliteitsmedewerkers; de lead voor deze overleggen ligt bij het RBT.</w:t>
      </w:r>
    </w:p>
    <w:p w14:paraId="7ECEF445" w14:textId="77777777" w:rsidR="003B74AE" w:rsidRPr="003B74AE" w:rsidRDefault="003B74AE" w:rsidP="003B74AE">
      <w:pPr>
        <w:pStyle w:val="Geenafstand"/>
        <w:rPr>
          <w:rFonts w:ascii="Arial" w:hAnsi="Arial" w:cs="Arial"/>
          <w:color w:val="002060"/>
          <w:sz w:val="20"/>
          <w:szCs w:val="20"/>
        </w:rPr>
      </w:pPr>
      <w:r w:rsidRPr="003B74AE">
        <w:rPr>
          <w:rFonts w:ascii="Arial" w:hAnsi="Arial" w:cs="Arial"/>
          <w:color w:val="002060"/>
          <w:sz w:val="20"/>
          <w:szCs w:val="20"/>
        </w:rPr>
        <w:t xml:space="preserve">Knelpunten/vraagstukken kunnen worden aangedragen door het verwijzend veld, maar ook door gecontracteerde jeugdhulpaanbieders. Deze knelpunten/vraagstukken worden verzameld. Wanneer een knelpunt/vraagstuk vaker voorkomt zal deze door een van de vaste deelnemers meegenomen worden naar de klankbordgroep. </w:t>
      </w:r>
    </w:p>
    <w:p w14:paraId="647DEF94" w14:textId="77777777" w:rsidR="003B74AE" w:rsidRPr="003B74AE" w:rsidRDefault="003B74AE" w:rsidP="003B74AE">
      <w:pPr>
        <w:pStyle w:val="Geenafstand"/>
        <w:rPr>
          <w:rFonts w:ascii="Arial" w:hAnsi="Arial" w:cs="Arial"/>
          <w:i/>
          <w:iCs/>
          <w:color w:val="009999"/>
          <w:sz w:val="20"/>
          <w:szCs w:val="20"/>
          <w:u w:val="single"/>
        </w:rPr>
      </w:pPr>
    </w:p>
    <w:p w14:paraId="4E5CEBFD" w14:textId="77777777" w:rsidR="003B74AE" w:rsidRPr="003B74AE" w:rsidRDefault="003B74AE" w:rsidP="003B74AE">
      <w:pPr>
        <w:pStyle w:val="Geenafstand"/>
        <w:rPr>
          <w:rFonts w:ascii="Arial" w:hAnsi="Arial" w:cs="Arial"/>
          <w:b/>
          <w:bCs/>
          <w:i/>
          <w:iCs/>
          <w:color w:val="009999"/>
          <w:sz w:val="20"/>
          <w:szCs w:val="20"/>
          <w:u w:val="single"/>
        </w:rPr>
      </w:pPr>
      <w:r w:rsidRPr="003B74AE">
        <w:rPr>
          <w:rFonts w:ascii="Arial" w:hAnsi="Arial" w:cs="Arial"/>
          <w:b/>
          <w:bCs/>
          <w:i/>
          <w:iCs/>
          <w:color w:val="009999"/>
          <w:sz w:val="20"/>
          <w:szCs w:val="20"/>
          <w:u w:val="single"/>
        </w:rPr>
        <w:t>Wie</w:t>
      </w:r>
    </w:p>
    <w:p w14:paraId="5DD61FFA" w14:textId="77777777" w:rsidR="003B74AE" w:rsidRPr="003B74AE" w:rsidRDefault="003B74AE" w:rsidP="003B74AE">
      <w:pPr>
        <w:pStyle w:val="Geenafstand"/>
        <w:rPr>
          <w:rFonts w:ascii="Arial" w:hAnsi="Arial" w:cs="Arial"/>
          <w:color w:val="002060"/>
          <w:sz w:val="20"/>
          <w:szCs w:val="20"/>
        </w:rPr>
      </w:pPr>
      <w:r w:rsidRPr="003B74AE">
        <w:rPr>
          <w:rFonts w:ascii="Arial" w:hAnsi="Arial" w:cs="Arial"/>
          <w:color w:val="002060"/>
          <w:sz w:val="20"/>
          <w:szCs w:val="20"/>
        </w:rPr>
        <w:t xml:space="preserve">Er zijn een aantal vaste deelnemers voor de klankbordgroep, dit zijn: accountmanager vanuit RIOZ, lid van het meedenkteam, 1 kwaliteitsadviseur namens de regio, 1 medewerker van de backoffice namens de regio,1 beleidsmedewerker van het regionaal beleidsteam jeugd. </w:t>
      </w:r>
    </w:p>
    <w:p w14:paraId="7A959634" w14:textId="77777777" w:rsidR="003B74AE" w:rsidRPr="003B74AE" w:rsidRDefault="003B74AE" w:rsidP="003B74AE">
      <w:pPr>
        <w:pStyle w:val="Geenafstand"/>
        <w:rPr>
          <w:rFonts w:ascii="Arial" w:hAnsi="Arial" w:cs="Arial"/>
          <w:color w:val="002060"/>
          <w:sz w:val="20"/>
          <w:szCs w:val="20"/>
        </w:rPr>
      </w:pPr>
      <w:r w:rsidRPr="003B74AE">
        <w:rPr>
          <w:rFonts w:ascii="Arial" w:hAnsi="Arial" w:cs="Arial"/>
          <w:color w:val="002060"/>
          <w:sz w:val="20"/>
          <w:szCs w:val="20"/>
        </w:rPr>
        <w:t xml:space="preserve">De voorzitter van de klankbordgroep is de opdrachtgever inkoop vanuit het regionaal regieteam jeugd. </w:t>
      </w:r>
    </w:p>
    <w:p w14:paraId="57B047AB" w14:textId="77777777" w:rsidR="003B74AE" w:rsidRPr="003B74AE" w:rsidRDefault="003B74AE" w:rsidP="003B74AE">
      <w:pPr>
        <w:pStyle w:val="Geenafstand"/>
        <w:rPr>
          <w:rFonts w:ascii="Arial" w:hAnsi="Arial" w:cs="Arial"/>
          <w:color w:val="002060"/>
          <w:sz w:val="20"/>
          <w:szCs w:val="20"/>
        </w:rPr>
      </w:pPr>
    </w:p>
    <w:p w14:paraId="20BA51DA" w14:textId="77777777" w:rsidR="003B74AE" w:rsidRPr="003B74AE" w:rsidRDefault="003B74AE" w:rsidP="003B74AE">
      <w:pPr>
        <w:pStyle w:val="Geenafstand"/>
        <w:rPr>
          <w:rFonts w:ascii="Arial" w:hAnsi="Arial" w:cs="Arial"/>
          <w:color w:val="002060"/>
          <w:sz w:val="20"/>
          <w:szCs w:val="20"/>
        </w:rPr>
      </w:pPr>
      <w:r w:rsidRPr="003B74AE">
        <w:rPr>
          <w:rFonts w:ascii="Arial" w:hAnsi="Arial" w:cs="Arial"/>
          <w:color w:val="002060"/>
          <w:sz w:val="20"/>
          <w:szCs w:val="20"/>
        </w:rPr>
        <w:t xml:space="preserve">Afhankelijk van de agenda kan de financieel adviseur en/of de strategisch adviseur van RIOZ worden uitgenodigd. </w:t>
      </w:r>
    </w:p>
    <w:p w14:paraId="26E2CCCC" w14:textId="77777777" w:rsidR="003B74AE" w:rsidRPr="003B74AE" w:rsidRDefault="003B74AE" w:rsidP="003B74AE">
      <w:pPr>
        <w:pStyle w:val="Geenafstand"/>
        <w:rPr>
          <w:rFonts w:ascii="Arial" w:hAnsi="Arial" w:cs="Arial"/>
          <w:b/>
          <w:bCs/>
          <w:color w:val="002060"/>
          <w:sz w:val="20"/>
          <w:szCs w:val="20"/>
        </w:rPr>
      </w:pPr>
    </w:p>
    <w:p w14:paraId="65D77537" w14:textId="77777777" w:rsidR="003B74AE" w:rsidRPr="003B74AE" w:rsidRDefault="003B74AE" w:rsidP="003B74AE">
      <w:pPr>
        <w:pStyle w:val="Geenafstand"/>
        <w:rPr>
          <w:rFonts w:ascii="Arial" w:hAnsi="Arial" w:cs="Arial"/>
          <w:b/>
          <w:bCs/>
          <w:i/>
          <w:iCs/>
          <w:color w:val="002060"/>
          <w:sz w:val="20"/>
          <w:szCs w:val="20"/>
          <w:u w:val="single"/>
        </w:rPr>
      </w:pPr>
      <w:r w:rsidRPr="003B74AE">
        <w:rPr>
          <w:rFonts w:ascii="Arial" w:hAnsi="Arial" w:cs="Arial"/>
          <w:b/>
          <w:bCs/>
          <w:i/>
          <w:iCs/>
          <w:color w:val="009999"/>
          <w:sz w:val="20"/>
          <w:szCs w:val="20"/>
          <w:u w:val="single"/>
        </w:rPr>
        <w:t>Wanneer</w:t>
      </w:r>
    </w:p>
    <w:p w14:paraId="13B96726" w14:textId="10482472" w:rsidR="002E4EE8" w:rsidRPr="003B74AE" w:rsidRDefault="003B74AE" w:rsidP="003B74AE">
      <w:pPr>
        <w:pStyle w:val="Geenafstand"/>
        <w:rPr>
          <w:rFonts w:ascii="Arial" w:hAnsi="Arial" w:cs="Arial"/>
          <w:sz w:val="20"/>
          <w:szCs w:val="20"/>
        </w:rPr>
      </w:pPr>
      <w:r w:rsidRPr="003B74AE">
        <w:rPr>
          <w:rFonts w:ascii="Arial" w:hAnsi="Arial" w:cs="Arial"/>
          <w:color w:val="002060"/>
          <w:sz w:val="20"/>
          <w:szCs w:val="20"/>
        </w:rPr>
        <w:t xml:space="preserve">Het digitale overleg van de klankbordgroep vindt om de zes weken plaats van 14:00 uur tot 15:30 uur. De agendapunten dienen voor de laatste donderdag van de maand binnen te zijn gekomen bij zorgbemiddeling via het mailadres </w:t>
      </w:r>
      <w:hyperlink r:id="rId29" w:history="1">
        <w:r w:rsidRPr="003B74AE">
          <w:rPr>
            <w:rStyle w:val="Hyperlink"/>
            <w:rFonts w:ascii="Arial" w:hAnsi="Arial" w:cs="Arial"/>
            <w:sz w:val="20"/>
            <w:szCs w:val="20"/>
          </w:rPr>
          <w:t>meedenkteam@s-hertogenbosch.nl</w:t>
        </w:r>
      </w:hyperlink>
      <w:r w:rsidRPr="003B74AE">
        <w:rPr>
          <w:rFonts w:ascii="Arial" w:hAnsi="Arial" w:cs="Arial"/>
          <w:sz w:val="20"/>
          <w:szCs w:val="20"/>
        </w:rPr>
        <w:t xml:space="preserve"> </w:t>
      </w:r>
      <w:r w:rsidR="002E4EE8">
        <w:br w:type="page"/>
      </w:r>
    </w:p>
    <w:p w14:paraId="14ABC2C8" w14:textId="4B1EB050" w:rsidR="00442836" w:rsidRPr="002D2770" w:rsidRDefault="00442836" w:rsidP="002E4EE8">
      <w:pPr>
        <w:pStyle w:val="Kop1RIOZ"/>
        <w:spacing w:before="240" w:after="240" w:line="240" w:lineRule="auto"/>
        <w:rPr>
          <w:sz w:val="28"/>
        </w:rPr>
      </w:pPr>
      <w:bookmarkStart w:id="36" w:name="_Toc160017692"/>
      <w:r w:rsidRPr="002D2770">
        <w:rPr>
          <w:sz w:val="28"/>
        </w:rPr>
        <w:lastRenderedPageBreak/>
        <w:t>Hoofdstuk 4</w:t>
      </w:r>
      <w:r w:rsidR="002D2770">
        <w:rPr>
          <w:sz w:val="28"/>
        </w:rPr>
        <w:t>:</w:t>
      </w:r>
      <w:r w:rsidRPr="002D2770">
        <w:rPr>
          <w:sz w:val="28"/>
        </w:rPr>
        <w:t xml:space="preserve"> Toelichting op producten</w:t>
      </w:r>
      <w:bookmarkEnd w:id="35"/>
      <w:r w:rsidR="00524179">
        <w:rPr>
          <w:sz w:val="28"/>
        </w:rPr>
        <w:t xml:space="preserve"> &amp; aanbieder</w:t>
      </w:r>
      <w:r w:rsidR="00A43FEE">
        <w:rPr>
          <w:sz w:val="28"/>
        </w:rPr>
        <w:t xml:space="preserve"> </w:t>
      </w:r>
      <w:r w:rsidR="00524179">
        <w:rPr>
          <w:sz w:val="28"/>
        </w:rPr>
        <w:t>specifieke afspraken</w:t>
      </w:r>
      <w:bookmarkEnd w:id="36"/>
    </w:p>
    <w:p w14:paraId="5125299A" w14:textId="6E716C7D" w:rsidR="00442836" w:rsidRDefault="00442836" w:rsidP="006F2BB8">
      <w:pPr>
        <w:pStyle w:val="Kop1RIOZ"/>
        <w:numPr>
          <w:ilvl w:val="1"/>
          <w:numId w:val="51"/>
        </w:numPr>
        <w:spacing w:before="120" w:after="120"/>
        <w:ind w:left="357" w:hanging="357"/>
      </w:pPr>
      <w:bookmarkStart w:id="37" w:name="_Toc146108156"/>
      <w:bookmarkStart w:id="38" w:name="_Toc160017693"/>
      <w:r w:rsidRPr="00204F1D">
        <w:t>Diagnostiek en observatieonderzoek</w:t>
      </w:r>
      <w:bookmarkEnd w:id="37"/>
      <w:bookmarkEnd w:id="38"/>
    </w:p>
    <w:p w14:paraId="198A4D9E" w14:textId="6D585CB2" w:rsidR="00442836"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t>Diagnost</w:t>
      </w:r>
      <w:r>
        <w:rPr>
          <w:rFonts w:ascii="Arial" w:hAnsi="Arial" w:cs="Arial"/>
          <w:color w:val="002060"/>
          <w:sz w:val="20"/>
          <w:szCs w:val="20"/>
        </w:rPr>
        <w:t>iek en observatieonderzoek worden</w:t>
      </w:r>
      <w:r w:rsidRPr="002E1443">
        <w:rPr>
          <w:rFonts w:ascii="Arial" w:hAnsi="Arial" w:cs="Arial"/>
          <w:color w:val="002060"/>
          <w:sz w:val="20"/>
          <w:szCs w:val="20"/>
        </w:rPr>
        <w:t xml:space="preserve"> niet als afzonderlijk product ingekocht. Met diagnostiek en observatieonderzoek wordt in deze bedoeld: onderzoek ten behoeve van het verkrijgen van inzicht in het gedrag, de vaardigheden en intelligentie van de jeugdige bij een vermoeden van medische, psychische en/of gedragsproblematiek. Hierbij gaat het dus om een bredere vorm van vraagverheldering en niet zuiver en alleen om het stellen van</w:t>
      </w:r>
      <w:r w:rsidR="006E0F5F">
        <w:rPr>
          <w:rFonts w:ascii="Arial" w:hAnsi="Arial" w:cs="Arial"/>
          <w:color w:val="002060"/>
          <w:sz w:val="20"/>
          <w:szCs w:val="20"/>
        </w:rPr>
        <w:t xml:space="preserve"> een diagnose. </w:t>
      </w:r>
      <w:r w:rsidRPr="002E1443">
        <w:rPr>
          <w:rFonts w:ascii="Arial" w:hAnsi="Arial" w:cs="Arial"/>
          <w:color w:val="002060"/>
          <w:sz w:val="20"/>
          <w:szCs w:val="20"/>
        </w:rPr>
        <w:t xml:space="preserve"> (Beeldvormend/handelingsgericht) diagnostisch onderzoek of observatieonderzoek kan onderdeel uitmaken van een breder traject van behandeling en/of begeleiding. Gedurende de periode van onderzoek worden indien nodig behandel- en/of begeleidingsdoelen opgesteld, met een daaraan gekoppelde behandel-/begeleidingstermijn. </w:t>
      </w:r>
    </w:p>
    <w:p w14:paraId="166F360D" w14:textId="77777777" w:rsidR="00881482" w:rsidRPr="002E1443" w:rsidRDefault="00881482" w:rsidP="00DE79C0">
      <w:pPr>
        <w:pStyle w:val="Geenafstand"/>
        <w:jc w:val="both"/>
        <w:rPr>
          <w:rFonts w:ascii="Arial" w:hAnsi="Arial" w:cs="Arial"/>
          <w:color w:val="002060"/>
          <w:sz w:val="20"/>
          <w:szCs w:val="20"/>
        </w:rPr>
      </w:pPr>
    </w:p>
    <w:p w14:paraId="75E7344D" w14:textId="1961FCE6" w:rsidR="00442836" w:rsidRPr="00204F1D" w:rsidRDefault="00442836" w:rsidP="006F2BB8">
      <w:pPr>
        <w:pStyle w:val="Kop1RIOZ"/>
        <w:numPr>
          <w:ilvl w:val="1"/>
          <w:numId w:val="51"/>
        </w:numPr>
        <w:spacing w:before="120" w:after="120"/>
        <w:ind w:left="357" w:hanging="357"/>
      </w:pPr>
      <w:bookmarkStart w:id="39" w:name="_Toc146108157"/>
      <w:bookmarkStart w:id="40" w:name="_Toc160017694"/>
      <w:r w:rsidRPr="00204F1D">
        <w:t>Echtscheidingsproblematiek</w:t>
      </w:r>
      <w:bookmarkEnd w:id="39"/>
      <w:bookmarkEnd w:id="40"/>
    </w:p>
    <w:p w14:paraId="41CE64E2" w14:textId="77777777" w:rsidR="00442836" w:rsidRPr="002E1443"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We worden in toenemende mate geconfronteerd met conflict scheidingen, waar de jeugdige in meer of mindere mate last van ondervindt. De sociaal emotionele en psychische ontwikkeling van de jeugdige kan daardoor bedreigd worden. Soms is zelfs een jeugdbeschermingsmaatregel nodig omdat ouders dermate met elkaar in conflict zijn, dat zij niet meer in het belang van hun kind kunnen denken en handelen. Het aantal rechtszaken rondom dit thema neemt toe en kinderrechters leggen steeds vaker en eerder dwingend hulp op. </w:t>
      </w:r>
    </w:p>
    <w:p w14:paraId="26011622" w14:textId="77777777" w:rsidR="00442836" w:rsidRPr="002E1443"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Zowel op preventief vlak als binnen de gespecialiseerde hulpverlening worden methodieken ontwikkeld om een antwoord te bieden op deze problematiek. </w:t>
      </w:r>
    </w:p>
    <w:p w14:paraId="12BADCA3" w14:textId="77777777" w:rsidR="00442836" w:rsidRPr="002E1443"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Gezien het feit dat er veelal sprake is van een combinatie van volwassen problematiek en opvoed/opgroei problematiek, is niet altijd helder welke vormen van echtscheidingsondersteuning onder de </w:t>
      </w:r>
      <w:r>
        <w:rPr>
          <w:rFonts w:ascii="Arial" w:hAnsi="Arial" w:cs="Arial"/>
          <w:color w:val="002060"/>
          <w:sz w:val="20"/>
          <w:szCs w:val="20"/>
        </w:rPr>
        <w:t>Jeugdwet</w:t>
      </w:r>
      <w:r w:rsidRPr="002E1443">
        <w:rPr>
          <w:rFonts w:ascii="Arial" w:hAnsi="Arial" w:cs="Arial"/>
          <w:color w:val="002060"/>
          <w:sz w:val="20"/>
          <w:szCs w:val="20"/>
        </w:rPr>
        <w:t xml:space="preserve"> vallen. Binnen dit productenboek hanteren wij het volgende uitgangspunt: daar waar de problematiek grotendeels betrekking heeft op het persoonlijk functioneren van de volwassenen en de omgang met de conflictueuze (ex-)relatie, valt de ondersteuning NIET onder de </w:t>
      </w:r>
      <w:r>
        <w:rPr>
          <w:rFonts w:ascii="Arial" w:hAnsi="Arial" w:cs="Arial"/>
          <w:color w:val="002060"/>
          <w:sz w:val="20"/>
          <w:szCs w:val="20"/>
        </w:rPr>
        <w:t>Jeugdwet</w:t>
      </w:r>
      <w:r w:rsidRPr="002E1443">
        <w:rPr>
          <w:rFonts w:ascii="Arial" w:hAnsi="Arial" w:cs="Arial"/>
          <w:color w:val="002060"/>
          <w:sz w:val="20"/>
          <w:szCs w:val="20"/>
        </w:rPr>
        <w:t xml:space="preserve">. Alleen wanneer aantoonbaar is dat de jeugdige schade ondervindt of gaat ondervinden van de situatie en de benodigde ondersteuning gericht is op het verbeteren van de opvoedingsvaardigheden van ouders, kan gebruik worden gemaakt van de producten begeleiding basis of begeleiding specialistisch. In zeer uitzonderlijke gevallen kan een hulpvorm onder de categorie Netwerk Intensief Specialistisch worden geplaatst. Hierbij is het criterium: er is sprake van een </w:t>
      </w:r>
      <w:proofErr w:type="spellStart"/>
      <w:r w:rsidRPr="002E1443">
        <w:rPr>
          <w:rFonts w:ascii="Arial" w:hAnsi="Arial" w:cs="Arial"/>
          <w:color w:val="002060"/>
          <w:sz w:val="20"/>
          <w:szCs w:val="20"/>
        </w:rPr>
        <w:t>evidence</w:t>
      </w:r>
      <w:proofErr w:type="spellEnd"/>
      <w:r w:rsidRPr="002E1443">
        <w:rPr>
          <w:rFonts w:ascii="Arial" w:hAnsi="Arial" w:cs="Arial"/>
          <w:color w:val="002060"/>
          <w:sz w:val="20"/>
          <w:szCs w:val="20"/>
        </w:rPr>
        <w:t xml:space="preserve"> </w:t>
      </w:r>
      <w:proofErr w:type="spellStart"/>
      <w:r w:rsidRPr="002E1443">
        <w:rPr>
          <w:rFonts w:ascii="Arial" w:hAnsi="Arial" w:cs="Arial"/>
          <w:color w:val="002060"/>
          <w:sz w:val="20"/>
          <w:szCs w:val="20"/>
        </w:rPr>
        <w:t>based</w:t>
      </w:r>
      <w:proofErr w:type="spellEnd"/>
      <w:r w:rsidRPr="002E1443">
        <w:rPr>
          <w:rFonts w:ascii="Arial" w:hAnsi="Arial" w:cs="Arial"/>
          <w:color w:val="002060"/>
          <w:sz w:val="20"/>
          <w:szCs w:val="20"/>
        </w:rPr>
        <w:t xml:space="preserve"> methodiek, met inzet van hoog specialistische hulpverleners op het gebied van conflictscheidingen. </w:t>
      </w:r>
    </w:p>
    <w:p w14:paraId="25AF1B3B" w14:textId="515019E6" w:rsidR="00442836"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De </w:t>
      </w:r>
      <w:r w:rsidR="007958FE">
        <w:rPr>
          <w:rFonts w:ascii="Arial" w:hAnsi="Arial" w:cs="Arial"/>
          <w:color w:val="002060"/>
          <w:sz w:val="20"/>
          <w:szCs w:val="20"/>
        </w:rPr>
        <w:t>toekenning</w:t>
      </w:r>
      <w:r w:rsidR="007958FE" w:rsidRPr="002E1443">
        <w:rPr>
          <w:rFonts w:ascii="Arial" w:hAnsi="Arial" w:cs="Arial"/>
          <w:color w:val="002060"/>
          <w:sz w:val="20"/>
          <w:szCs w:val="20"/>
        </w:rPr>
        <w:t xml:space="preserve"> </w:t>
      </w:r>
      <w:r w:rsidRPr="002E1443">
        <w:rPr>
          <w:rFonts w:ascii="Arial" w:hAnsi="Arial" w:cs="Arial"/>
          <w:color w:val="002060"/>
          <w:sz w:val="20"/>
          <w:szCs w:val="20"/>
        </w:rPr>
        <w:t xml:space="preserve">voor deze hulp geef je af op alle kinderen die hulp ontvangen. Op het moment dat meerdere kinderen tegelijk dezelfde hulp ontvangen verdeel je de inzet naar rato. </w:t>
      </w:r>
    </w:p>
    <w:p w14:paraId="49B45AE2" w14:textId="77777777" w:rsidR="00442836" w:rsidRDefault="00442836" w:rsidP="00DE79C0">
      <w:pPr>
        <w:pStyle w:val="Geenafstand"/>
        <w:rPr>
          <w:rFonts w:ascii="Arial" w:hAnsi="Arial" w:cs="Arial"/>
          <w:color w:val="002060"/>
          <w:sz w:val="20"/>
          <w:szCs w:val="20"/>
        </w:rPr>
      </w:pPr>
    </w:p>
    <w:p w14:paraId="270F6FA3" w14:textId="77777777" w:rsidR="00442836" w:rsidRDefault="00442836" w:rsidP="00DE79C0">
      <w:pPr>
        <w:pStyle w:val="Geenafstand"/>
        <w:jc w:val="both"/>
        <w:rPr>
          <w:rFonts w:ascii="Arial" w:hAnsi="Arial" w:cs="Arial"/>
          <w:color w:val="002060"/>
          <w:sz w:val="20"/>
          <w:szCs w:val="20"/>
        </w:rPr>
      </w:pPr>
      <w:r>
        <w:rPr>
          <w:rFonts w:ascii="Arial" w:hAnsi="Arial" w:cs="Arial"/>
          <w:color w:val="002060"/>
          <w:sz w:val="20"/>
          <w:szCs w:val="20"/>
        </w:rPr>
        <w:t>Onderstaand overzicht geeft weer welke hulp onder welke producten valt:</w:t>
      </w:r>
    </w:p>
    <w:p w14:paraId="679814F6" w14:textId="457811D3" w:rsidR="00442836" w:rsidRDefault="00442836" w:rsidP="006F2BB8">
      <w:pPr>
        <w:pStyle w:val="Lijstalinea"/>
        <w:numPr>
          <w:ilvl w:val="0"/>
          <w:numId w:val="20"/>
        </w:numPr>
        <w:spacing w:after="0" w:line="240" w:lineRule="auto"/>
        <w:contextualSpacing w:val="0"/>
        <w:jc w:val="both"/>
        <w:rPr>
          <w:rFonts w:ascii="Arial" w:hAnsi="Arial" w:cs="Arial"/>
          <w:color w:val="002060"/>
          <w:sz w:val="20"/>
          <w:szCs w:val="20"/>
        </w:rPr>
      </w:pPr>
      <w:r w:rsidRPr="00D93ADA">
        <w:rPr>
          <w:rFonts w:ascii="Arial" w:hAnsi="Arial" w:cs="Arial"/>
          <w:color w:val="002060"/>
          <w:sz w:val="20"/>
          <w:szCs w:val="20"/>
        </w:rPr>
        <w:t>Omgangsregeling vrijwilligers</w:t>
      </w:r>
      <w:r w:rsidR="00860995">
        <w:rPr>
          <w:rFonts w:ascii="Arial" w:hAnsi="Arial" w:cs="Arial"/>
          <w:color w:val="002060"/>
          <w:sz w:val="20"/>
          <w:szCs w:val="20"/>
        </w:rPr>
        <w:tab/>
      </w:r>
      <w:r w:rsidR="00AC1FD1">
        <w:rPr>
          <w:rFonts w:ascii="Arial" w:hAnsi="Arial" w:cs="Arial"/>
          <w:color w:val="002060"/>
          <w:sz w:val="20"/>
          <w:szCs w:val="20"/>
        </w:rPr>
        <w:tab/>
      </w:r>
      <w:r w:rsidRPr="00D93ADA">
        <w:rPr>
          <w:rFonts w:ascii="Arial" w:hAnsi="Arial" w:cs="Arial"/>
          <w:color w:val="002060"/>
          <w:sz w:val="20"/>
          <w:szCs w:val="20"/>
        </w:rPr>
        <w:t xml:space="preserve">= </w:t>
      </w:r>
      <w:r w:rsidR="00AC1FD1">
        <w:rPr>
          <w:rFonts w:ascii="Arial" w:hAnsi="Arial" w:cs="Arial"/>
          <w:color w:val="002060"/>
          <w:sz w:val="20"/>
          <w:szCs w:val="20"/>
        </w:rPr>
        <w:t>B</w:t>
      </w:r>
      <w:r w:rsidRPr="00D93ADA">
        <w:rPr>
          <w:rFonts w:ascii="Arial" w:hAnsi="Arial" w:cs="Arial"/>
          <w:color w:val="002060"/>
          <w:sz w:val="20"/>
          <w:szCs w:val="20"/>
        </w:rPr>
        <w:t>egeleiding basis</w:t>
      </w:r>
    </w:p>
    <w:p w14:paraId="5EDC17C9" w14:textId="78AB0194" w:rsidR="00442836" w:rsidRDefault="00442836" w:rsidP="006F2BB8">
      <w:pPr>
        <w:pStyle w:val="Lijstalinea"/>
        <w:numPr>
          <w:ilvl w:val="0"/>
          <w:numId w:val="20"/>
        </w:numPr>
        <w:spacing w:after="0" w:line="240" w:lineRule="auto"/>
        <w:contextualSpacing w:val="0"/>
        <w:jc w:val="both"/>
        <w:rPr>
          <w:rFonts w:ascii="Arial" w:hAnsi="Arial" w:cs="Arial"/>
          <w:color w:val="002060"/>
          <w:sz w:val="20"/>
          <w:szCs w:val="20"/>
        </w:rPr>
      </w:pPr>
      <w:r w:rsidRPr="00442836">
        <w:rPr>
          <w:rFonts w:ascii="Arial" w:hAnsi="Arial" w:cs="Arial"/>
          <w:color w:val="002060"/>
          <w:sz w:val="20"/>
          <w:szCs w:val="20"/>
        </w:rPr>
        <w:t xml:space="preserve">Ouderschap blijft </w:t>
      </w:r>
      <w:r w:rsidR="00860995">
        <w:rPr>
          <w:rFonts w:ascii="Arial" w:hAnsi="Arial" w:cs="Arial"/>
          <w:color w:val="002060"/>
          <w:sz w:val="20"/>
          <w:szCs w:val="20"/>
        </w:rPr>
        <w:tab/>
      </w:r>
      <w:r w:rsidR="00860995">
        <w:rPr>
          <w:rFonts w:ascii="Arial" w:hAnsi="Arial" w:cs="Arial"/>
          <w:color w:val="002060"/>
          <w:sz w:val="20"/>
          <w:szCs w:val="20"/>
        </w:rPr>
        <w:tab/>
      </w:r>
      <w:r w:rsidR="00860995">
        <w:rPr>
          <w:rFonts w:ascii="Arial" w:hAnsi="Arial" w:cs="Arial"/>
          <w:color w:val="002060"/>
          <w:sz w:val="20"/>
          <w:szCs w:val="20"/>
        </w:rPr>
        <w:tab/>
      </w:r>
      <w:r w:rsidR="00AC1FD1">
        <w:rPr>
          <w:rFonts w:ascii="Arial" w:hAnsi="Arial" w:cs="Arial"/>
          <w:color w:val="002060"/>
          <w:sz w:val="20"/>
          <w:szCs w:val="20"/>
        </w:rPr>
        <w:tab/>
      </w:r>
      <w:r w:rsidRPr="00442836">
        <w:rPr>
          <w:rFonts w:ascii="Arial" w:hAnsi="Arial" w:cs="Arial"/>
          <w:color w:val="002060"/>
          <w:sz w:val="20"/>
          <w:szCs w:val="20"/>
        </w:rPr>
        <w:t>= Netwerk intensief begeleiding e/o behandeling</w:t>
      </w:r>
    </w:p>
    <w:p w14:paraId="1FB6FEA8" w14:textId="53687CCE" w:rsidR="00442836" w:rsidRDefault="00442836" w:rsidP="006F2BB8">
      <w:pPr>
        <w:pStyle w:val="Lijstalinea"/>
        <w:numPr>
          <w:ilvl w:val="0"/>
          <w:numId w:val="20"/>
        </w:numPr>
        <w:spacing w:after="0" w:line="240" w:lineRule="auto"/>
        <w:contextualSpacing w:val="0"/>
        <w:jc w:val="both"/>
        <w:rPr>
          <w:rFonts w:ascii="Arial" w:hAnsi="Arial" w:cs="Arial"/>
          <w:color w:val="002060"/>
          <w:sz w:val="20"/>
          <w:szCs w:val="20"/>
        </w:rPr>
      </w:pPr>
      <w:r w:rsidRPr="001825EF">
        <w:rPr>
          <w:rFonts w:ascii="Arial" w:hAnsi="Arial" w:cs="Arial"/>
          <w:color w:val="002060"/>
          <w:sz w:val="20"/>
          <w:szCs w:val="20"/>
        </w:rPr>
        <w:t xml:space="preserve">KUK </w:t>
      </w:r>
      <w:r w:rsidR="00AC1FD1">
        <w:rPr>
          <w:rFonts w:ascii="Arial" w:hAnsi="Arial" w:cs="Arial"/>
          <w:color w:val="002060"/>
          <w:sz w:val="20"/>
          <w:szCs w:val="20"/>
        </w:rPr>
        <w:tab/>
      </w:r>
      <w:r w:rsidR="00AC1FD1">
        <w:rPr>
          <w:rFonts w:ascii="Arial" w:hAnsi="Arial" w:cs="Arial"/>
          <w:color w:val="002060"/>
          <w:sz w:val="20"/>
          <w:szCs w:val="20"/>
        </w:rPr>
        <w:tab/>
      </w:r>
      <w:r w:rsidR="00AC1FD1">
        <w:rPr>
          <w:rFonts w:ascii="Arial" w:hAnsi="Arial" w:cs="Arial"/>
          <w:color w:val="002060"/>
          <w:sz w:val="20"/>
          <w:szCs w:val="20"/>
        </w:rPr>
        <w:tab/>
      </w:r>
      <w:r w:rsidR="00AC1FD1">
        <w:rPr>
          <w:rFonts w:ascii="Arial" w:hAnsi="Arial" w:cs="Arial"/>
          <w:color w:val="002060"/>
          <w:sz w:val="20"/>
          <w:szCs w:val="20"/>
        </w:rPr>
        <w:tab/>
      </w:r>
      <w:r w:rsidR="00AC1FD1">
        <w:rPr>
          <w:rFonts w:ascii="Arial" w:hAnsi="Arial" w:cs="Arial"/>
          <w:color w:val="002060"/>
          <w:sz w:val="20"/>
          <w:szCs w:val="20"/>
        </w:rPr>
        <w:tab/>
      </w:r>
      <w:r w:rsidRPr="001825EF">
        <w:rPr>
          <w:rFonts w:ascii="Arial" w:hAnsi="Arial" w:cs="Arial"/>
          <w:color w:val="002060"/>
          <w:sz w:val="20"/>
          <w:szCs w:val="20"/>
        </w:rPr>
        <w:t xml:space="preserve">= </w:t>
      </w:r>
      <w:r>
        <w:rPr>
          <w:rFonts w:ascii="Arial" w:hAnsi="Arial" w:cs="Arial"/>
          <w:color w:val="002060"/>
          <w:sz w:val="20"/>
          <w:szCs w:val="20"/>
        </w:rPr>
        <w:t xml:space="preserve">Netwerk intensief begeleiding e/o behandeling </w:t>
      </w:r>
    </w:p>
    <w:p w14:paraId="7DE9B37E" w14:textId="6A88D65B" w:rsidR="00442836" w:rsidRPr="00442836" w:rsidRDefault="00442836" w:rsidP="006F2BB8">
      <w:pPr>
        <w:pStyle w:val="Lijstalinea"/>
        <w:numPr>
          <w:ilvl w:val="0"/>
          <w:numId w:val="20"/>
        </w:numPr>
        <w:spacing w:after="0" w:line="240" w:lineRule="auto"/>
        <w:contextualSpacing w:val="0"/>
        <w:jc w:val="both"/>
        <w:rPr>
          <w:rFonts w:ascii="Arial" w:hAnsi="Arial" w:cs="Arial"/>
          <w:color w:val="002060"/>
          <w:sz w:val="20"/>
          <w:szCs w:val="20"/>
        </w:rPr>
      </w:pPr>
      <w:r w:rsidRPr="00442836">
        <w:rPr>
          <w:rFonts w:ascii="Arial" w:hAnsi="Arial" w:cs="Arial"/>
          <w:color w:val="002060"/>
          <w:sz w:val="20"/>
          <w:szCs w:val="20"/>
        </w:rPr>
        <w:t xml:space="preserve">STOP </w:t>
      </w:r>
      <w:r w:rsidR="00AC1FD1">
        <w:rPr>
          <w:rFonts w:ascii="Arial" w:hAnsi="Arial" w:cs="Arial"/>
          <w:color w:val="002060"/>
          <w:sz w:val="20"/>
          <w:szCs w:val="20"/>
        </w:rPr>
        <w:tab/>
      </w:r>
      <w:r w:rsidR="00AC1FD1">
        <w:rPr>
          <w:rFonts w:ascii="Arial" w:hAnsi="Arial" w:cs="Arial"/>
          <w:color w:val="002060"/>
          <w:sz w:val="20"/>
          <w:szCs w:val="20"/>
        </w:rPr>
        <w:tab/>
      </w:r>
      <w:r w:rsidR="00AC1FD1">
        <w:rPr>
          <w:rFonts w:ascii="Arial" w:hAnsi="Arial" w:cs="Arial"/>
          <w:color w:val="002060"/>
          <w:sz w:val="20"/>
          <w:szCs w:val="20"/>
        </w:rPr>
        <w:tab/>
      </w:r>
      <w:r w:rsidR="00AC1FD1">
        <w:rPr>
          <w:rFonts w:ascii="Arial" w:hAnsi="Arial" w:cs="Arial"/>
          <w:color w:val="002060"/>
          <w:sz w:val="20"/>
          <w:szCs w:val="20"/>
        </w:rPr>
        <w:tab/>
      </w:r>
      <w:r w:rsidR="00AC1FD1">
        <w:rPr>
          <w:rFonts w:ascii="Arial" w:hAnsi="Arial" w:cs="Arial"/>
          <w:color w:val="002060"/>
          <w:sz w:val="20"/>
          <w:szCs w:val="20"/>
        </w:rPr>
        <w:tab/>
      </w:r>
      <w:r w:rsidRPr="00442836">
        <w:rPr>
          <w:rFonts w:ascii="Arial" w:hAnsi="Arial" w:cs="Arial"/>
          <w:color w:val="002060"/>
          <w:sz w:val="20"/>
          <w:szCs w:val="20"/>
        </w:rPr>
        <w:t>= Netwerk intensief begeleiding e/o behandeling</w:t>
      </w:r>
    </w:p>
    <w:p w14:paraId="0997E203" w14:textId="1E945400" w:rsidR="00442836" w:rsidRDefault="00442836" w:rsidP="006F2BB8">
      <w:pPr>
        <w:pStyle w:val="Lijstalinea"/>
        <w:numPr>
          <w:ilvl w:val="0"/>
          <w:numId w:val="20"/>
        </w:numPr>
        <w:spacing w:after="0" w:line="240" w:lineRule="auto"/>
        <w:contextualSpacing w:val="0"/>
        <w:jc w:val="both"/>
        <w:rPr>
          <w:rFonts w:ascii="Arial" w:hAnsi="Arial" w:cs="Arial"/>
          <w:color w:val="002060"/>
          <w:sz w:val="20"/>
          <w:szCs w:val="20"/>
        </w:rPr>
      </w:pPr>
      <w:r w:rsidRPr="00D93ADA">
        <w:rPr>
          <w:rFonts w:ascii="Arial" w:hAnsi="Arial" w:cs="Arial"/>
          <w:color w:val="002060"/>
          <w:sz w:val="20"/>
          <w:szCs w:val="20"/>
        </w:rPr>
        <w:t>KUK me</w:t>
      </w:r>
      <w:r>
        <w:rPr>
          <w:rFonts w:ascii="Arial" w:hAnsi="Arial" w:cs="Arial"/>
          <w:color w:val="002060"/>
          <w:sz w:val="20"/>
          <w:szCs w:val="20"/>
        </w:rPr>
        <w:t>t psychologen/psychotherapeuten</w:t>
      </w:r>
      <w:r w:rsidR="00AC1FD1">
        <w:rPr>
          <w:rFonts w:ascii="Arial" w:hAnsi="Arial" w:cs="Arial"/>
          <w:color w:val="002060"/>
          <w:sz w:val="20"/>
          <w:szCs w:val="20"/>
        </w:rPr>
        <w:tab/>
      </w:r>
      <w:r w:rsidRPr="00D93ADA">
        <w:rPr>
          <w:rFonts w:ascii="Arial" w:hAnsi="Arial" w:cs="Arial"/>
          <w:color w:val="002060"/>
          <w:sz w:val="20"/>
          <w:szCs w:val="20"/>
        </w:rPr>
        <w:t>= SGGZ 3</w:t>
      </w:r>
    </w:p>
    <w:p w14:paraId="62181334" w14:textId="09CD1C74" w:rsidR="006E0F5F" w:rsidRDefault="006E0F5F" w:rsidP="006F2BB8">
      <w:pPr>
        <w:pStyle w:val="Lijstalinea"/>
        <w:numPr>
          <w:ilvl w:val="0"/>
          <w:numId w:val="20"/>
        </w:numPr>
        <w:spacing w:after="0" w:line="240" w:lineRule="auto"/>
        <w:contextualSpacing w:val="0"/>
        <w:jc w:val="both"/>
        <w:rPr>
          <w:rFonts w:ascii="Arial" w:hAnsi="Arial" w:cs="Arial"/>
          <w:color w:val="002060"/>
          <w:sz w:val="20"/>
          <w:szCs w:val="20"/>
        </w:rPr>
      </w:pPr>
      <w:r w:rsidRPr="00F86D85">
        <w:rPr>
          <w:rFonts w:ascii="Arial" w:hAnsi="Arial" w:cs="Arial"/>
          <w:color w:val="002060"/>
          <w:sz w:val="20"/>
          <w:szCs w:val="20"/>
        </w:rPr>
        <w:t xml:space="preserve">Hulp Bij Scheidingen </w:t>
      </w:r>
      <w:r w:rsidR="00AC1FD1">
        <w:rPr>
          <w:rFonts w:ascii="Arial" w:hAnsi="Arial" w:cs="Arial"/>
          <w:color w:val="002060"/>
          <w:sz w:val="20"/>
          <w:szCs w:val="20"/>
        </w:rPr>
        <w:tab/>
      </w:r>
      <w:r w:rsidR="00AC1FD1">
        <w:rPr>
          <w:rFonts w:ascii="Arial" w:hAnsi="Arial" w:cs="Arial"/>
          <w:color w:val="002060"/>
          <w:sz w:val="20"/>
          <w:szCs w:val="20"/>
        </w:rPr>
        <w:tab/>
      </w:r>
      <w:r w:rsidR="00AC1FD1">
        <w:rPr>
          <w:rFonts w:ascii="Arial" w:hAnsi="Arial" w:cs="Arial"/>
          <w:color w:val="002060"/>
          <w:sz w:val="20"/>
          <w:szCs w:val="20"/>
        </w:rPr>
        <w:tab/>
      </w:r>
      <w:r w:rsidRPr="00F86D85">
        <w:rPr>
          <w:rFonts w:ascii="Arial" w:hAnsi="Arial" w:cs="Arial"/>
          <w:color w:val="002060"/>
          <w:sz w:val="20"/>
          <w:szCs w:val="20"/>
        </w:rPr>
        <w:t>= Netwerk intensief begeleiding e/o behandeling</w:t>
      </w:r>
    </w:p>
    <w:p w14:paraId="796115AC" w14:textId="77777777" w:rsidR="00881482" w:rsidRPr="00881482" w:rsidRDefault="00881482" w:rsidP="00881482">
      <w:pPr>
        <w:spacing w:after="0" w:line="240" w:lineRule="auto"/>
        <w:jc w:val="both"/>
        <w:rPr>
          <w:rFonts w:ascii="Arial" w:hAnsi="Arial" w:cs="Arial"/>
          <w:color w:val="002060"/>
          <w:sz w:val="20"/>
          <w:szCs w:val="20"/>
        </w:rPr>
      </w:pPr>
    </w:p>
    <w:p w14:paraId="3BBC865F" w14:textId="55D6BCF1" w:rsidR="00442836" w:rsidRPr="00204F1D" w:rsidRDefault="00442836" w:rsidP="006F2BB8">
      <w:pPr>
        <w:pStyle w:val="Kop1RIOZ"/>
        <w:numPr>
          <w:ilvl w:val="1"/>
          <w:numId w:val="51"/>
        </w:numPr>
        <w:spacing w:before="120" w:after="120"/>
        <w:ind w:left="357" w:hanging="357"/>
      </w:pPr>
      <w:bookmarkStart w:id="41" w:name="_Toc146108158"/>
      <w:bookmarkStart w:id="42" w:name="_Toc160017695"/>
      <w:r w:rsidRPr="00204F1D">
        <w:t>Tolkenkosten</w:t>
      </w:r>
      <w:bookmarkEnd w:id="41"/>
      <w:bookmarkEnd w:id="42"/>
    </w:p>
    <w:p w14:paraId="4A7BBC09" w14:textId="77777777" w:rsidR="00442836" w:rsidRPr="002E1443"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In de basis zien we het als de verantwoordelijkheid van jeugdige/gezin zelf, om ondersteuning te regelen wanneer sprake is van het niet (voldoende) spreken en/of verstaan van de Nederlandse taal. Wanneer dit niet mogelijk is neemt de </w:t>
      </w:r>
      <w:r>
        <w:rPr>
          <w:rFonts w:ascii="Arial" w:hAnsi="Arial" w:cs="Arial"/>
          <w:color w:val="002060"/>
          <w:sz w:val="20"/>
          <w:szCs w:val="20"/>
        </w:rPr>
        <w:t>jeugdhulpaanbieder</w:t>
      </w:r>
      <w:r w:rsidRPr="002E1443">
        <w:rPr>
          <w:rFonts w:ascii="Arial" w:hAnsi="Arial" w:cs="Arial"/>
          <w:color w:val="002060"/>
          <w:sz w:val="20"/>
          <w:szCs w:val="20"/>
        </w:rPr>
        <w:t xml:space="preserve"> de verantwoordelijkheid op zich om dit zo goed mogelijk te ondervangen. Dit doet de </w:t>
      </w:r>
      <w:r>
        <w:rPr>
          <w:rFonts w:ascii="Arial" w:hAnsi="Arial" w:cs="Arial"/>
          <w:color w:val="002060"/>
          <w:sz w:val="20"/>
          <w:szCs w:val="20"/>
        </w:rPr>
        <w:t>jeugdhulpaanbieder</w:t>
      </w:r>
      <w:r w:rsidRPr="002E1443">
        <w:rPr>
          <w:rFonts w:ascii="Arial" w:hAnsi="Arial" w:cs="Arial"/>
          <w:color w:val="002060"/>
          <w:sz w:val="20"/>
          <w:szCs w:val="20"/>
        </w:rPr>
        <w:t xml:space="preserve">s vanuit de lijn dat hij verantwoord en doelmatig zorg wil leveren. Het inzetten van tolken maakt deel uit van de verplichting om verantwoord zorg te leveren. </w:t>
      </w:r>
      <w:r>
        <w:rPr>
          <w:rFonts w:ascii="Arial" w:hAnsi="Arial" w:cs="Arial"/>
          <w:color w:val="002060"/>
          <w:sz w:val="20"/>
          <w:szCs w:val="20"/>
        </w:rPr>
        <w:t>Jeugdhulpaanbieder</w:t>
      </w:r>
      <w:r w:rsidRPr="002E1443">
        <w:rPr>
          <w:rFonts w:ascii="Arial" w:hAnsi="Arial" w:cs="Arial"/>
          <w:color w:val="002060"/>
          <w:sz w:val="20"/>
          <w:szCs w:val="20"/>
        </w:rPr>
        <w:t>s zoeken daarom in de eerste plaats naar mogelijkheden bin</w:t>
      </w:r>
      <w:r>
        <w:rPr>
          <w:rFonts w:ascii="Arial" w:hAnsi="Arial" w:cs="Arial"/>
          <w:color w:val="002060"/>
          <w:sz w:val="20"/>
          <w:szCs w:val="20"/>
        </w:rPr>
        <w:t>nen</w:t>
      </w:r>
      <w:r w:rsidRPr="002E1443">
        <w:rPr>
          <w:rFonts w:ascii="Arial" w:hAnsi="Arial" w:cs="Arial"/>
          <w:color w:val="002060"/>
          <w:sz w:val="20"/>
          <w:szCs w:val="20"/>
        </w:rPr>
        <w:t xml:space="preserve"> het netwerk van het gezin. Daarnaast zorgen aanbieders </w:t>
      </w:r>
      <w:proofErr w:type="gramStart"/>
      <w:r w:rsidRPr="002E1443">
        <w:rPr>
          <w:rFonts w:ascii="Arial" w:hAnsi="Arial" w:cs="Arial"/>
          <w:color w:val="002060"/>
          <w:sz w:val="20"/>
          <w:szCs w:val="20"/>
        </w:rPr>
        <w:t>er voor</w:t>
      </w:r>
      <w:proofErr w:type="gramEnd"/>
      <w:r w:rsidRPr="002E1443">
        <w:rPr>
          <w:rFonts w:ascii="Arial" w:hAnsi="Arial" w:cs="Arial"/>
          <w:color w:val="002060"/>
          <w:sz w:val="20"/>
          <w:szCs w:val="20"/>
        </w:rPr>
        <w:t xml:space="preserve"> dat deze zo veel als mogelijk toegerust zijn om zorgvragers van passende hulp te voorzien. </w:t>
      </w:r>
      <w:r>
        <w:rPr>
          <w:rFonts w:ascii="Arial" w:hAnsi="Arial" w:cs="Arial"/>
          <w:color w:val="002060"/>
          <w:sz w:val="20"/>
          <w:szCs w:val="20"/>
        </w:rPr>
        <w:t>Jeugdhulpaanbieder</w:t>
      </w:r>
      <w:r w:rsidRPr="002E1443">
        <w:rPr>
          <w:rFonts w:ascii="Arial" w:hAnsi="Arial" w:cs="Arial"/>
          <w:color w:val="002060"/>
          <w:sz w:val="20"/>
          <w:szCs w:val="20"/>
        </w:rPr>
        <w:t xml:space="preserve">s die veel jeugdigen zien met eenzelfde achtergrond, zorgen er dan ook voor dat hun medewerkersbestand en faciliteiten </w:t>
      </w:r>
      <w:proofErr w:type="gramStart"/>
      <w:r w:rsidRPr="002E1443">
        <w:rPr>
          <w:rFonts w:ascii="Arial" w:hAnsi="Arial" w:cs="Arial"/>
          <w:color w:val="002060"/>
          <w:sz w:val="20"/>
          <w:szCs w:val="20"/>
        </w:rPr>
        <w:t>daar op</w:t>
      </w:r>
      <w:proofErr w:type="gramEnd"/>
      <w:r w:rsidRPr="002E1443">
        <w:rPr>
          <w:rFonts w:ascii="Arial" w:hAnsi="Arial" w:cs="Arial"/>
          <w:color w:val="002060"/>
          <w:sz w:val="20"/>
          <w:szCs w:val="20"/>
        </w:rPr>
        <w:t xml:space="preserve"> aansluiten.  </w:t>
      </w:r>
    </w:p>
    <w:p w14:paraId="07E970BA" w14:textId="77777777" w:rsidR="00442836" w:rsidRPr="002E1443"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lastRenderedPageBreak/>
        <w:t xml:space="preserve">Alleen wanneer het in uitzonderlijke gevallen noodzakelijk is om intensief professionele tolken in te zetten voor de te leveren jeugdhulp, kunnen </w:t>
      </w:r>
      <w:r>
        <w:rPr>
          <w:rFonts w:ascii="Arial" w:hAnsi="Arial" w:cs="Arial"/>
          <w:color w:val="002060"/>
          <w:sz w:val="20"/>
          <w:szCs w:val="20"/>
        </w:rPr>
        <w:t>jeugdhulpaanbieder</w:t>
      </w:r>
      <w:r w:rsidRPr="002E1443">
        <w:rPr>
          <w:rFonts w:ascii="Arial" w:hAnsi="Arial" w:cs="Arial"/>
          <w:color w:val="002060"/>
          <w:sz w:val="20"/>
          <w:szCs w:val="20"/>
        </w:rPr>
        <w:t>s bij de lokale gemeente vragen om financiële compensatie. Bij het indienen van een verzoek bij gemee</w:t>
      </w:r>
      <w:r>
        <w:rPr>
          <w:rFonts w:ascii="Arial" w:hAnsi="Arial" w:cs="Arial"/>
          <w:color w:val="002060"/>
          <w:sz w:val="20"/>
          <w:szCs w:val="20"/>
        </w:rPr>
        <w:t xml:space="preserve">nte dient duidelijk te zijn welke inspanningen de jeugdhulpaanbieder en de jeugdige </w:t>
      </w:r>
      <w:r w:rsidRPr="002E1443">
        <w:rPr>
          <w:rFonts w:ascii="Arial" w:hAnsi="Arial" w:cs="Arial"/>
          <w:color w:val="002060"/>
          <w:sz w:val="20"/>
          <w:szCs w:val="20"/>
        </w:rPr>
        <w:t xml:space="preserve">heeft gedaan en waarom de zorgvraag om een intensieve inzet van een professionele tolk vraagt. </w:t>
      </w:r>
    </w:p>
    <w:p w14:paraId="21963FAD" w14:textId="77777777" w:rsidR="00442836"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Uitzondering zijn tolkenkosten voor jeugdigen/gezinnen die verblijven in een asielzoekerscentrum (AZC). Deze kosten worden (tot nader bericht) bekostigd door het Centraal Orgaan Asielzoekers (COA). Gemeenten waar een AZC gevestigd is zijn op de hoogte van de precieze afspraken hierover. </w:t>
      </w:r>
    </w:p>
    <w:p w14:paraId="1A5BDBC6" w14:textId="77777777" w:rsidR="00881482" w:rsidRPr="002E1443" w:rsidRDefault="00881482" w:rsidP="00DE79C0">
      <w:pPr>
        <w:pStyle w:val="Geenafstand"/>
        <w:jc w:val="both"/>
        <w:rPr>
          <w:rFonts w:ascii="Arial" w:hAnsi="Arial" w:cs="Arial"/>
          <w:color w:val="002060"/>
          <w:sz w:val="20"/>
          <w:szCs w:val="20"/>
        </w:rPr>
      </w:pPr>
    </w:p>
    <w:p w14:paraId="03E27038" w14:textId="2414C6EB" w:rsidR="00442836" w:rsidRPr="00204F1D" w:rsidRDefault="003E127D" w:rsidP="006F2BB8">
      <w:pPr>
        <w:pStyle w:val="Kop1RIOZ"/>
        <w:numPr>
          <w:ilvl w:val="1"/>
          <w:numId w:val="51"/>
        </w:numPr>
        <w:spacing w:before="120" w:after="120" w:line="240" w:lineRule="auto"/>
        <w:ind w:left="357" w:hanging="357"/>
      </w:pPr>
      <w:bookmarkStart w:id="43" w:name="_Toc146108159"/>
      <w:bookmarkStart w:id="44" w:name="_Toc160017696"/>
      <w:bookmarkStart w:id="45" w:name="_Hlk94539644"/>
      <w:bookmarkStart w:id="46" w:name="_Hlk94540417"/>
      <w:r w:rsidRPr="00204F1D">
        <w:t>Vergoeding b</w:t>
      </w:r>
      <w:r w:rsidR="00442836" w:rsidRPr="00204F1D">
        <w:t>ijzondere kosten</w:t>
      </w:r>
      <w:r w:rsidR="00C1213A" w:rsidRPr="00204F1D">
        <w:t xml:space="preserve"> </w:t>
      </w:r>
      <w:proofErr w:type="spellStart"/>
      <w:r w:rsidR="00DC20F2" w:rsidRPr="00204F1D">
        <w:t>i.g.v</w:t>
      </w:r>
      <w:proofErr w:type="spellEnd"/>
      <w:r w:rsidR="00DC20F2" w:rsidRPr="00204F1D">
        <w:t>. jeugdbeschermingsmaatregel</w:t>
      </w:r>
      <w:bookmarkEnd w:id="43"/>
      <w:bookmarkEnd w:id="44"/>
    </w:p>
    <w:p w14:paraId="6B56EFAE" w14:textId="77777777" w:rsidR="000134DB" w:rsidRPr="000134DB" w:rsidRDefault="000134DB" w:rsidP="00DE79C0">
      <w:pPr>
        <w:pStyle w:val="Geenafstand"/>
        <w:jc w:val="both"/>
        <w:rPr>
          <w:rFonts w:ascii="Arial" w:hAnsi="Arial" w:cs="Arial"/>
          <w:iCs/>
          <w:color w:val="002060"/>
          <w:sz w:val="20"/>
          <w:szCs w:val="20"/>
        </w:rPr>
      </w:pPr>
      <w:bookmarkStart w:id="47" w:name="_Hlk94539933"/>
      <w:bookmarkEnd w:id="45"/>
      <w:r w:rsidRPr="000134DB">
        <w:rPr>
          <w:rFonts w:ascii="Arial" w:hAnsi="Arial" w:cs="Arial"/>
          <w:iCs/>
          <w:color w:val="002060"/>
          <w:sz w:val="20"/>
          <w:szCs w:val="20"/>
        </w:rPr>
        <w:t>Wanneer jeugdigen niet thuis wonen, maar in een instelling of een pleeggezin, blijven de ouders verantwoordelijk voor alle kosten, behalve de verzorgingskosten die bij het verblijf horen. Kosten die bij het verblijf horen (voeding, verzorgingskosten zoals shampoo, zeep, handdoeken, beddengoed en was kosten) zijn opgenomen in onze tarieven voor pleegzorg en gezinsvervangend-gericht, verblijf basis, verblijf specialistisch, verblijf intensief, gezinsopname en crisis verblijf.</w:t>
      </w:r>
    </w:p>
    <w:p w14:paraId="0135D269" w14:textId="77777777" w:rsidR="000134DB" w:rsidRPr="000134DB" w:rsidRDefault="000134DB" w:rsidP="00DE79C0">
      <w:pPr>
        <w:pStyle w:val="Geenafstand"/>
        <w:jc w:val="both"/>
        <w:rPr>
          <w:rFonts w:ascii="Arial" w:hAnsi="Arial" w:cs="Arial"/>
          <w:iCs/>
          <w:color w:val="002060"/>
          <w:sz w:val="20"/>
          <w:szCs w:val="20"/>
          <w:lang w:eastAsia="nl-NL"/>
        </w:rPr>
      </w:pPr>
    </w:p>
    <w:p w14:paraId="5AFB671B" w14:textId="63FD7394" w:rsidR="000134DB" w:rsidRPr="000134DB" w:rsidRDefault="000134DB" w:rsidP="00DE79C0">
      <w:pPr>
        <w:pStyle w:val="Geenafstand"/>
        <w:jc w:val="both"/>
        <w:rPr>
          <w:rFonts w:ascii="Arial" w:hAnsi="Arial" w:cs="Arial"/>
          <w:iCs/>
          <w:color w:val="002060"/>
          <w:sz w:val="20"/>
          <w:szCs w:val="20"/>
          <w:lang w:eastAsia="nl-NL"/>
        </w:rPr>
      </w:pPr>
      <w:r w:rsidRPr="000134DB">
        <w:rPr>
          <w:rFonts w:ascii="Arial" w:hAnsi="Arial" w:cs="Arial"/>
          <w:iCs/>
          <w:color w:val="002060"/>
          <w:sz w:val="20"/>
          <w:szCs w:val="20"/>
        </w:rPr>
        <w:t>Blijven er andere kosten over die alle kinderen maken, dus ook kinderen die niet thuis wonen, z</w:t>
      </w:r>
      <w:r w:rsidR="007E4B6F">
        <w:rPr>
          <w:rFonts w:ascii="Arial" w:hAnsi="Arial" w:cs="Arial"/>
          <w:iCs/>
          <w:color w:val="002060"/>
          <w:sz w:val="20"/>
          <w:szCs w:val="20"/>
        </w:rPr>
        <w:t>g</w:t>
      </w:r>
      <w:r w:rsidRPr="000134DB">
        <w:rPr>
          <w:rFonts w:ascii="Arial" w:hAnsi="Arial" w:cs="Arial"/>
          <w:iCs/>
          <w:color w:val="002060"/>
          <w:sz w:val="20"/>
          <w:szCs w:val="20"/>
        </w:rPr>
        <w:t>n. “bijzondere kosten”</w:t>
      </w:r>
      <w:r w:rsidR="007E4B6F">
        <w:rPr>
          <w:rFonts w:ascii="Arial" w:hAnsi="Arial" w:cs="Arial"/>
          <w:iCs/>
          <w:color w:val="002060"/>
          <w:sz w:val="20"/>
          <w:szCs w:val="20"/>
        </w:rPr>
        <w:t xml:space="preserve">. </w:t>
      </w:r>
    </w:p>
    <w:p w14:paraId="10514765" w14:textId="77777777" w:rsidR="007E4B6F" w:rsidRDefault="007E4B6F" w:rsidP="00DE79C0">
      <w:pPr>
        <w:pStyle w:val="Geenafstand"/>
        <w:jc w:val="both"/>
        <w:rPr>
          <w:rFonts w:ascii="Arial" w:hAnsi="Arial" w:cs="Arial"/>
          <w:color w:val="002060"/>
          <w:sz w:val="20"/>
          <w:szCs w:val="20"/>
        </w:rPr>
      </w:pPr>
      <w:bookmarkStart w:id="48" w:name="_Hlk94540041"/>
      <w:bookmarkEnd w:id="47"/>
    </w:p>
    <w:p w14:paraId="501C1475" w14:textId="1A1E99C1" w:rsidR="00885AC0" w:rsidRDefault="00027D4A" w:rsidP="00DE79C0">
      <w:pPr>
        <w:pStyle w:val="Geenafstand"/>
        <w:jc w:val="both"/>
        <w:rPr>
          <w:rStyle w:val="Hyperlink"/>
          <w:rFonts w:ascii="Arial" w:hAnsi="Arial" w:cs="Arial"/>
          <w:sz w:val="20"/>
          <w:szCs w:val="20"/>
        </w:rPr>
      </w:pPr>
      <w:r>
        <w:rPr>
          <w:rFonts w:ascii="Arial" w:hAnsi="Arial" w:cs="Arial"/>
          <w:color w:val="002060"/>
          <w:sz w:val="20"/>
          <w:szCs w:val="20"/>
        </w:rPr>
        <w:t xml:space="preserve">Wie moet deze kosten betalen, wanneer er sprake is van een jeugdbeschermingsmaatregel? </w:t>
      </w:r>
      <w:bookmarkEnd w:id="48"/>
      <w:r w:rsidR="00DC20F2">
        <w:rPr>
          <w:rFonts w:ascii="Arial" w:hAnsi="Arial" w:cs="Arial"/>
          <w:color w:val="002060"/>
          <w:sz w:val="20"/>
          <w:szCs w:val="20"/>
        </w:rPr>
        <w:t>Een overzicht van de doelgroep</w:t>
      </w:r>
      <w:r w:rsidR="000134DB">
        <w:rPr>
          <w:rFonts w:ascii="Arial" w:hAnsi="Arial" w:cs="Arial"/>
          <w:color w:val="002060"/>
          <w:sz w:val="20"/>
          <w:szCs w:val="20"/>
        </w:rPr>
        <w:t xml:space="preserve"> waar het precies om gaat</w:t>
      </w:r>
      <w:r>
        <w:rPr>
          <w:rFonts w:ascii="Arial" w:hAnsi="Arial" w:cs="Arial"/>
          <w:color w:val="002060"/>
          <w:sz w:val="20"/>
          <w:szCs w:val="20"/>
        </w:rPr>
        <w:t xml:space="preserve"> en </w:t>
      </w:r>
      <w:r w:rsidR="00DC20F2">
        <w:rPr>
          <w:rFonts w:ascii="Arial" w:hAnsi="Arial" w:cs="Arial"/>
          <w:color w:val="002060"/>
          <w:sz w:val="20"/>
          <w:szCs w:val="20"/>
        </w:rPr>
        <w:t>gehanteerde uitgangspunten</w:t>
      </w:r>
      <w:r w:rsidR="000134DB">
        <w:rPr>
          <w:rFonts w:ascii="Arial" w:hAnsi="Arial" w:cs="Arial"/>
          <w:color w:val="002060"/>
          <w:sz w:val="20"/>
          <w:szCs w:val="20"/>
        </w:rPr>
        <w:t xml:space="preserve"> bij </w:t>
      </w:r>
      <w:r>
        <w:rPr>
          <w:rFonts w:ascii="Arial" w:hAnsi="Arial" w:cs="Arial"/>
          <w:color w:val="002060"/>
          <w:sz w:val="20"/>
          <w:szCs w:val="20"/>
        </w:rPr>
        <w:t xml:space="preserve">het </w:t>
      </w:r>
      <w:r w:rsidR="000134DB">
        <w:rPr>
          <w:rFonts w:ascii="Arial" w:hAnsi="Arial" w:cs="Arial"/>
          <w:color w:val="002060"/>
          <w:sz w:val="20"/>
          <w:szCs w:val="20"/>
        </w:rPr>
        <w:t>al dan niet vergoeden van kosten</w:t>
      </w:r>
      <w:r>
        <w:rPr>
          <w:rFonts w:ascii="Arial" w:hAnsi="Arial" w:cs="Arial"/>
          <w:color w:val="002060"/>
          <w:sz w:val="20"/>
          <w:szCs w:val="20"/>
        </w:rPr>
        <w:t xml:space="preserve"> </w:t>
      </w:r>
      <w:r w:rsidR="00DC20F2">
        <w:rPr>
          <w:rFonts w:ascii="Arial" w:hAnsi="Arial" w:cs="Arial"/>
          <w:color w:val="002060"/>
          <w:sz w:val="20"/>
          <w:szCs w:val="20"/>
        </w:rPr>
        <w:t xml:space="preserve">voor </w:t>
      </w:r>
      <w:r>
        <w:rPr>
          <w:rFonts w:ascii="Arial" w:hAnsi="Arial" w:cs="Arial"/>
          <w:color w:val="002060"/>
          <w:sz w:val="20"/>
          <w:szCs w:val="20"/>
        </w:rPr>
        <w:t>b</w:t>
      </w:r>
      <w:r w:rsidR="007E4B6F">
        <w:rPr>
          <w:rFonts w:ascii="Arial" w:hAnsi="Arial" w:cs="Arial"/>
          <w:color w:val="002060"/>
          <w:sz w:val="20"/>
          <w:szCs w:val="20"/>
        </w:rPr>
        <w:t>ijvoorbeeld</w:t>
      </w:r>
      <w:r>
        <w:rPr>
          <w:rFonts w:ascii="Arial" w:hAnsi="Arial" w:cs="Arial"/>
          <w:color w:val="002060"/>
          <w:sz w:val="20"/>
          <w:szCs w:val="20"/>
        </w:rPr>
        <w:t xml:space="preserve"> </w:t>
      </w:r>
      <w:r w:rsidR="00DC20F2">
        <w:rPr>
          <w:rFonts w:ascii="Arial" w:hAnsi="Arial" w:cs="Arial"/>
          <w:color w:val="002060"/>
          <w:sz w:val="20"/>
          <w:szCs w:val="20"/>
        </w:rPr>
        <w:t xml:space="preserve">levensonderhoud en onderwijs, is te vinden op de website </w:t>
      </w:r>
      <w:hyperlink r:id="rId30" w:history="1">
        <w:r w:rsidR="000624E3" w:rsidRPr="000878BE">
          <w:rPr>
            <w:rStyle w:val="Hyperlink"/>
            <w:rFonts w:ascii="Arial" w:hAnsi="Arial" w:cs="Arial"/>
            <w:sz w:val="20"/>
            <w:szCs w:val="20"/>
          </w:rPr>
          <w:t>www.rioz.nl/documenten</w:t>
        </w:r>
      </w:hyperlink>
    </w:p>
    <w:p w14:paraId="096E27CA" w14:textId="77777777" w:rsidR="00D514B9" w:rsidRPr="00562C82" w:rsidRDefault="00D514B9" w:rsidP="00DE79C0">
      <w:pPr>
        <w:pStyle w:val="Geenafstand"/>
        <w:jc w:val="both"/>
        <w:rPr>
          <w:rFonts w:ascii="Arial" w:hAnsi="Arial" w:cs="Arial"/>
          <w:bCs/>
          <w:color w:val="002060"/>
          <w:sz w:val="20"/>
        </w:rPr>
      </w:pPr>
    </w:p>
    <w:p w14:paraId="1C09C969" w14:textId="7700F57C" w:rsidR="00442836" w:rsidRPr="00204F1D" w:rsidRDefault="00442836" w:rsidP="006F2BB8">
      <w:pPr>
        <w:pStyle w:val="Kop1RIOZ"/>
        <w:numPr>
          <w:ilvl w:val="1"/>
          <w:numId w:val="51"/>
        </w:numPr>
        <w:spacing w:before="120" w:after="120"/>
        <w:ind w:left="357" w:hanging="357"/>
      </w:pPr>
      <w:bookmarkStart w:id="49" w:name="_Toc146108160"/>
      <w:bookmarkStart w:id="50" w:name="_Toc160017697"/>
      <w:bookmarkEnd w:id="46"/>
      <w:r w:rsidRPr="00204F1D">
        <w:t>Vervoer</w:t>
      </w:r>
      <w:bookmarkEnd w:id="49"/>
      <w:bookmarkEnd w:id="50"/>
    </w:p>
    <w:p w14:paraId="3E807BE4" w14:textId="5B21724B" w:rsidR="00442836" w:rsidRPr="001F5727"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t>Vanuit het oogpunt van de</w:t>
      </w:r>
      <w:r w:rsidR="007B20E9">
        <w:rPr>
          <w:rFonts w:ascii="Arial" w:hAnsi="Arial" w:cs="Arial"/>
          <w:color w:val="002060"/>
          <w:sz w:val="20"/>
          <w:szCs w:val="20"/>
        </w:rPr>
        <w:t xml:space="preserve"> </w:t>
      </w:r>
      <w:r w:rsidRPr="002E1443">
        <w:rPr>
          <w:rFonts w:ascii="Arial" w:hAnsi="Arial" w:cs="Arial"/>
          <w:color w:val="002060"/>
          <w:sz w:val="20"/>
          <w:szCs w:val="20"/>
        </w:rPr>
        <w:t xml:space="preserve">medicaliseren/normaliseren en benutten van eigen kracht, vinden we dat het vervoer van een jeugdige naar een dag voorziening in de basis de verantwoordelijkheid is van ouders/verzorgers/netwerk als onderdeel van gebruikelijke zorg. </w:t>
      </w:r>
      <w:proofErr w:type="gramStart"/>
      <w:r w:rsidRPr="002E1443">
        <w:rPr>
          <w:rFonts w:ascii="Arial" w:hAnsi="Arial" w:cs="Arial"/>
          <w:color w:val="002060"/>
          <w:sz w:val="20"/>
          <w:szCs w:val="20"/>
        </w:rPr>
        <w:t>Indien</w:t>
      </w:r>
      <w:proofErr w:type="gramEnd"/>
      <w:r w:rsidRPr="002E1443">
        <w:rPr>
          <w:rFonts w:ascii="Arial" w:hAnsi="Arial" w:cs="Arial"/>
          <w:color w:val="002060"/>
          <w:sz w:val="20"/>
          <w:szCs w:val="20"/>
        </w:rPr>
        <w:t xml:space="preserve"> ouders/verzorgers niet in staat zijn het vervoer zelf te organiseren, is het aan de lokale gemeente om te bepalen in hoeverre men in aanmerking komt voor een tegemoetkoming in de vervo</w:t>
      </w:r>
      <w:r w:rsidRPr="001F5727">
        <w:rPr>
          <w:rFonts w:ascii="Arial" w:hAnsi="Arial" w:cs="Arial"/>
          <w:color w:val="002060"/>
          <w:sz w:val="20"/>
          <w:szCs w:val="20"/>
        </w:rPr>
        <w:t xml:space="preserve">erskosten of voor een andere gemeentelijke voorziening (denk aan combinatie met leerlingenvervoer). Dit geldt ook op het moment dat er sprake is van een verwijzing door derde. De aanbieders zal dan contact opnemen met de lokale gemeente om gezamenlijk de vraag voor vervoer te beoordelen. </w:t>
      </w:r>
    </w:p>
    <w:p w14:paraId="621D9CE3" w14:textId="77777777" w:rsidR="00442836" w:rsidRPr="002E1443" w:rsidRDefault="00442836" w:rsidP="00DE79C0">
      <w:pPr>
        <w:pStyle w:val="Geenafstand"/>
        <w:jc w:val="both"/>
        <w:rPr>
          <w:rFonts w:ascii="Arial" w:hAnsi="Arial" w:cs="Arial"/>
          <w:color w:val="002060"/>
          <w:sz w:val="20"/>
          <w:szCs w:val="20"/>
        </w:rPr>
      </w:pPr>
    </w:p>
    <w:p w14:paraId="2518A01C" w14:textId="77777777" w:rsidR="00442836" w:rsidRPr="002E1443" w:rsidRDefault="00442836" w:rsidP="00DE79C0">
      <w:pPr>
        <w:pStyle w:val="Default"/>
        <w:jc w:val="both"/>
        <w:rPr>
          <w:rFonts w:ascii="Arial" w:hAnsi="Arial" w:cs="Arial"/>
          <w:color w:val="002060"/>
          <w:sz w:val="20"/>
          <w:szCs w:val="20"/>
        </w:rPr>
      </w:pPr>
      <w:r w:rsidRPr="002E1443">
        <w:rPr>
          <w:rFonts w:ascii="Arial" w:hAnsi="Arial" w:cs="Arial"/>
          <w:bCs/>
          <w:color w:val="002060"/>
          <w:sz w:val="20"/>
          <w:szCs w:val="20"/>
        </w:rPr>
        <w:t xml:space="preserve">Hoe te handelen: </w:t>
      </w:r>
    </w:p>
    <w:p w14:paraId="3CC31E60" w14:textId="77777777" w:rsidR="00442836" w:rsidRPr="002E1443" w:rsidRDefault="00442836" w:rsidP="00DE79C0">
      <w:pPr>
        <w:pStyle w:val="Default"/>
        <w:numPr>
          <w:ilvl w:val="0"/>
          <w:numId w:val="7"/>
        </w:numPr>
        <w:ind w:left="426"/>
        <w:jc w:val="both"/>
        <w:rPr>
          <w:rFonts w:ascii="Arial" w:hAnsi="Arial" w:cs="Arial"/>
          <w:color w:val="002060"/>
          <w:sz w:val="20"/>
          <w:szCs w:val="20"/>
        </w:rPr>
      </w:pPr>
      <w:r w:rsidRPr="002E1443">
        <w:rPr>
          <w:rFonts w:ascii="Arial" w:hAnsi="Arial" w:cs="Arial"/>
          <w:color w:val="002060"/>
          <w:sz w:val="20"/>
          <w:szCs w:val="20"/>
        </w:rPr>
        <w:t>Stap 1: hulpvraag in beeld brengen en bespreken dat vervoer door ouders/netwerk geregeld moet worden</w:t>
      </w:r>
      <w:r>
        <w:rPr>
          <w:rFonts w:ascii="Arial" w:hAnsi="Arial" w:cs="Arial"/>
          <w:color w:val="002060"/>
          <w:sz w:val="20"/>
          <w:szCs w:val="20"/>
        </w:rPr>
        <w:t>.</w:t>
      </w:r>
      <w:r w:rsidRPr="002E1443">
        <w:rPr>
          <w:rFonts w:ascii="Arial" w:hAnsi="Arial" w:cs="Arial"/>
          <w:color w:val="002060"/>
          <w:sz w:val="20"/>
          <w:szCs w:val="20"/>
        </w:rPr>
        <w:t xml:space="preserve"> </w:t>
      </w:r>
    </w:p>
    <w:p w14:paraId="2471184D" w14:textId="495D1D04" w:rsidR="00442836" w:rsidRPr="002E1443" w:rsidRDefault="00442836" w:rsidP="00DE79C0">
      <w:pPr>
        <w:pStyle w:val="Default"/>
        <w:numPr>
          <w:ilvl w:val="0"/>
          <w:numId w:val="7"/>
        </w:numPr>
        <w:ind w:left="426"/>
        <w:jc w:val="both"/>
        <w:rPr>
          <w:rFonts w:ascii="Arial" w:hAnsi="Arial" w:cs="Arial"/>
          <w:color w:val="002060"/>
          <w:sz w:val="20"/>
          <w:szCs w:val="20"/>
        </w:rPr>
      </w:pPr>
      <w:r w:rsidRPr="002E1443">
        <w:rPr>
          <w:rFonts w:ascii="Arial" w:hAnsi="Arial" w:cs="Arial"/>
          <w:color w:val="002060"/>
          <w:sz w:val="20"/>
          <w:szCs w:val="20"/>
        </w:rPr>
        <w:t xml:space="preserve">Stap 2: ouders/netwerk/jeugdige blijken niet in staat vervoer zelf te regelen: check of de aanbieder waar je naar verwijst </w:t>
      </w:r>
      <w:r>
        <w:rPr>
          <w:rFonts w:ascii="Arial" w:hAnsi="Arial" w:cs="Arial"/>
          <w:color w:val="002060"/>
          <w:sz w:val="20"/>
          <w:szCs w:val="20"/>
        </w:rPr>
        <w:t>toegelaten is tot vervoer.</w:t>
      </w:r>
    </w:p>
    <w:p w14:paraId="21BE0A21" w14:textId="77777777" w:rsidR="00442836" w:rsidRPr="002E1443" w:rsidRDefault="00442836" w:rsidP="00DE79C0">
      <w:pPr>
        <w:pStyle w:val="Default"/>
        <w:numPr>
          <w:ilvl w:val="0"/>
          <w:numId w:val="7"/>
        </w:numPr>
        <w:ind w:left="426"/>
        <w:jc w:val="both"/>
        <w:rPr>
          <w:rFonts w:ascii="Arial" w:hAnsi="Arial" w:cs="Arial"/>
          <w:color w:val="002060"/>
          <w:sz w:val="20"/>
          <w:szCs w:val="20"/>
        </w:rPr>
      </w:pPr>
      <w:r w:rsidRPr="002E1443">
        <w:rPr>
          <w:rFonts w:ascii="Arial" w:hAnsi="Arial" w:cs="Arial"/>
          <w:color w:val="002060"/>
          <w:sz w:val="20"/>
          <w:szCs w:val="20"/>
        </w:rPr>
        <w:t>Stap 3: aanbieder is inderdaad gecontracteerd voor vervoer</w:t>
      </w:r>
      <w:r>
        <w:rPr>
          <w:rFonts w:ascii="Arial" w:hAnsi="Arial" w:cs="Arial"/>
          <w:color w:val="002060"/>
          <w:sz w:val="20"/>
          <w:szCs w:val="20"/>
        </w:rPr>
        <w:t xml:space="preserve"> Doorloop onderstaande stappen.</w:t>
      </w:r>
      <w:r w:rsidRPr="002E1443">
        <w:rPr>
          <w:rFonts w:ascii="Arial" w:hAnsi="Arial" w:cs="Arial"/>
          <w:color w:val="002060"/>
          <w:sz w:val="20"/>
          <w:szCs w:val="20"/>
        </w:rPr>
        <w:t xml:space="preserve"> </w:t>
      </w:r>
    </w:p>
    <w:p w14:paraId="12976AC2" w14:textId="77777777" w:rsidR="00442836" w:rsidRPr="002E1443" w:rsidRDefault="00442836" w:rsidP="00DE79C0">
      <w:pPr>
        <w:pStyle w:val="Geenafstand"/>
        <w:numPr>
          <w:ilvl w:val="0"/>
          <w:numId w:val="7"/>
        </w:numPr>
        <w:ind w:left="426"/>
        <w:jc w:val="both"/>
        <w:rPr>
          <w:rFonts w:ascii="Arial" w:hAnsi="Arial" w:cs="Arial"/>
          <w:color w:val="002060"/>
          <w:sz w:val="20"/>
          <w:szCs w:val="20"/>
        </w:rPr>
      </w:pPr>
      <w:r w:rsidRPr="002E1443">
        <w:rPr>
          <w:rFonts w:ascii="Arial" w:hAnsi="Arial" w:cs="Arial"/>
          <w:color w:val="002060"/>
          <w:sz w:val="20"/>
          <w:szCs w:val="20"/>
        </w:rPr>
        <w:t xml:space="preserve">Stap 4: aanbieder </w:t>
      </w:r>
      <w:r>
        <w:rPr>
          <w:rFonts w:ascii="Arial" w:hAnsi="Arial" w:cs="Arial"/>
          <w:color w:val="002060"/>
          <w:sz w:val="20"/>
          <w:szCs w:val="20"/>
        </w:rPr>
        <w:t xml:space="preserve">is niet gecontracteerd voor </w:t>
      </w:r>
      <w:proofErr w:type="gramStart"/>
      <w:r>
        <w:rPr>
          <w:rFonts w:ascii="Arial" w:hAnsi="Arial" w:cs="Arial"/>
          <w:color w:val="002060"/>
          <w:sz w:val="20"/>
          <w:szCs w:val="20"/>
        </w:rPr>
        <w:t xml:space="preserve">vervoer </w:t>
      </w:r>
      <w:r w:rsidRPr="002E1443">
        <w:rPr>
          <w:rFonts w:ascii="Arial" w:hAnsi="Arial" w:cs="Arial"/>
          <w:color w:val="002060"/>
          <w:sz w:val="20"/>
          <w:szCs w:val="20"/>
        </w:rPr>
        <w:t>:</w:t>
      </w:r>
      <w:proofErr w:type="gramEnd"/>
      <w:r w:rsidRPr="002E1443">
        <w:rPr>
          <w:rFonts w:ascii="Arial" w:hAnsi="Arial" w:cs="Arial"/>
          <w:color w:val="002060"/>
          <w:sz w:val="20"/>
          <w:szCs w:val="20"/>
        </w:rPr>
        <w:t xml:space="preserve"> je maakt lokaal afspraken op basis van lokale vervoersregels (kan evt. ook vanuit leerling vervoer)</w:t>
      </w:r>
      <w:r>
        <w:rPr>
          <w:rFonts w:ascii="Arial" w:hAnsi="Arial" w:cs="Arial"/>
          <w:color w:val="002060"/>
          <w:sz w:val="20"/>
          <w:szCs w:val="20"/>
        </w:rPr>
        <w:t>.</w:t>
      </w:r>
    </w:p>
    <w:p w14:paraId="55E754FD" w14:textId="77777777" w:rsidR="00442836" w:rsidRPr="002E1443" w:rsidRDefault="00442836" w:rsidP="00DE79C0">
      <w:pPr>
        <w:pStyle w:val="Geenafstand"/>
        <w:jc w:val="both"/>
        <w:rPr>
          <w:rFonts w:ascii="Arial" w:hAnsi="Arial" w:cs="Arial"/>
          <w:color w:val="002060"/>
          <w:sz w:val="20"/>
          <w:szCs w:val="20"/>
        </w:rPr>
      </w:pPr>
    </w:p>
    <w:p w14:paraId="26B456D0" w14:textId="77777777" w:rsidR="00442836" w:rsidRPr="002E1443" w:rsidRDefault="00442836"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Bij verblijf is vervoer integraal onderdeel van het product. Het gaat dan bijvoorbeeld om vervoer van de (leef)groep van en naar de dagbesteding en dus niet over vervoer van en naar de groep als jeugdige het weekend thuis verblijft. </w:t>
      </w:r>
    </w:p>
    <w:p w14:paraId="35D8DAC5" w14:textId="77777777" w:rsidR="00AF1B9A" w:rsidRDefault="00AF1B9A" w:rsidP="00DE79C0">
      <w:pPr>
        <w:spacing w:after="0" w:line="240" w:lineRule="auto"/>
        <w:jc w:val="both"/>
        <w:rPr>
          <w:rFonts w:ascii="Arial" w:eastAsia="Times New Roman" w:hAnsi="Arial" w:cs="Arial"/>
          <w:b/>
          <w:bCs/>
          <w:color w:val="002060"/>
          <w:sz w:val="20"/>
          <w:szCs w:val="20"/>
          <w:lang w:eastAsia="nl-NL"/>
        </w:rPr>
      </w:pPr>
    </w:p>
    <w:p w14:paraId="67FF085A" w14:textId="77777777" w:rsidR="007F18CF" w:rsidRPr="007F18CF" w:rsidRDefault="007F18CF" w:rsidP="00DE79C0">
      <w:pPr>
        <w:pStyle w:val="Geenafstand"/>
        <w:spacing w:after="80"/>
        <w:jc w:val="both"/>
        <w:rPr>
          <w:rFonts w:ascii="Arial" w:hAnsi="Arial" w:cs="Arial"/>
          <w:b/>
          <w:bCs/>
          <w:color w:val="002060"/>
          <w:sz w:val="20"/>
          <w:szCs w:val="20"/>
        </w:rPr>
      </w:pPr>
      <w:r w:rsidRPr="007F18CF">
        <w:rPr>
          <w:rFonts w:ascii="Arial" w:hAnsi="Arial" w:cs="Arial"/>
          <w:b/>
          <w:bCs/>
          <w:color w:val="002060"/>
          <w:sz w:val="20"/>
          <w:szCs w:val="20"/>
        </w:rPr>
        <w:t>Aanbieders toegelaten tot vervoer (i.c.m. het product daghulp intensief)</w:t>
      </w:r>
    </w:p>
    <w:p w14:paraId="5F2AC205" w14:textId="40CB0A1E" w:rsidR="007F18CF" w:rsidRPr="007F18CF" w:rsidRDefault="007F18CF" w:rsidP="00DE79C0">
      <w:pPr>
        <w:pStyle w:val="Geenafstand"/>
        <w:jc w:val="both"/>
        <w:rPr>
          <w:rFonts w:ascii="Arial" w:hAnsi="Arial" w:cs="Arial"/>
          <w:color w:val="002060"/>
          <w:sz w:val="20"/>
          <w:szCs w:val="20"/>
        </w:rPr>
      </w:pPr>
      <w:r w:rsidRPr="007F18CF">
        <w:rPr>
          <w:rFonts w:ascii="Arial" w:hAnsi="Arial" w:cs="Arial"/>
          <w:color w:val="002060"/>
          <w:sz w:val="20"/>
          <w:szCs w:val="20"/>
        </w:rPr>
        <w:t xml:space="preserve">Er zijn </w:t>
      </w:r>
      <w:r w:rsidR="00421B13">
        <w:rPr>
          <w:rFonts w:ascii="Arial" w:hAnsi="Arial" w:cs="Arial"/>
          <w:color w:val="002060"/>
          <w:sz w:val="20"/>
          <w:szCs w:val="20"/>
        </w:rPr>
        <w:t>vanaf 1-1-2024 3</w:t>
      </w:r>
      <w:r w:rsidRPr="007F18CF">
        <w:rPr>
          <w:rFonts w:ascii="Arial" w:hAnsi="Arial" w:cs="Arial"/>
          <w:color w:val="002060"/>
          <w:sz w:val="20"/>
          <w:szCs w:val="20"/>
        </w:rPr>
        <w:t xml:space="preserve"> aanbieders met wie regionaal contractuele afspraken zijn gemaakt over het leveren van vervoer </w:t>
      </w:r>
      <w:proofErr w:type="spellStart"/>
      <w:r w:rsidRPr="007F18CF">
        <w:rPr>
          <w:rFonts w:ascii="Arial" w:hAnsi="Arial" w:cs="Arial"/>
          <w:color w:val="002060"/>
          <w:sz w:val="20"/>
          <w:szCs w:val="20"/>
        </w:rPr>
        <w:t>icm</w:t>
      </w:r>
      <w:proofErr w:type="spellEnd"/>
      <w:r w:rsidRPr="007F18CF">
        <w:rPr>
          <w:rFonts w:ascii="Arial" w:hAnsi="Arial" w:cs="Arial"/>
          <w:color w:val="002060"/>
          <w:sz w:val="20"/>
          <w:szCs w:val="20"/>
        </w:rPr>
        <w:t xml:space="preserve"> het product daghulp intensief:</w:t>
      </w:r>
      <w:r>
        <w:rPr>
          <w:rFonts w:ascii="Arial" w:hAnsi="Arial" w:cs="Arial"/>
          <w:color w:val="002060"/>
          <w:sz w:val="20"/>
          <w:szCs w:val="20"/>
        </w:rPr>
        <w:t xml:space="preserve"> </w:t>
      </w:r>
      <w:r w:rsidRPr="007F18CF">
        <w:rPr>
          <w:rFonts w:ascii="Arial" w:hAnsi="Arial" w:cs="Arial"/>
          <w:color w:val="002060"/>
          <w:sz w:val="20"/>
          <w:szCs w:val="20"/>
        </w:rPr>
        <w:t>Stichting Cello, Stichting Combinatie Jeugdzorg</w:t>
      </w:r>
      <w:r w:rsidR="00421B13">
        <w:rPr>
          <w:rFonts w:ascii="Arial" w:hAnsi="Arial" w:cs="Arial"/>
          <w:color w:val="002060"/>
          <w:sz w:val="20"/>
          <w:szCs w:val="20"/>
        </w:rPr>
        <w:t xml:space="preserve"> en</w:t>
      </w:r>
      <w:r w:rsidRPr="007F18CF">
        <w:rPr>
          <w:rFonts w:ascii="Arial" w:hAnsi="Arial" w:cs="Arial"/>
          <w:color w:val="002060"/>
          <w:sz w:val="20"/>
          <w:szCs w:val="20"/>
        </w:rPr>
        <w:t xml:space="preserve"> Stichting Koraal.</w:t>
      </w:r>
      <w:r>
        <w:rPr>
          <w:rFonts w:ascii="Arial" w:hAnsi="Arial" w:cs="Arial"/>
          <w:color w:val="002060"/>
          <w:sz w:val="20"/>
          <w:szCs w:val="20"/>
        </w:rPr>
        <w:t xml:space="preserve"> </w:t>
      </w:r>
      <w:r w:rsidRPr="007F18CF">
        <w:rPr>
          <w:rFonts w:ascii="Arial" w:hAnsi="Arial" w:cs="Arial"/>
          <w:color w:val="002060"/>
          <w:sz w:val="20"/>
          <w:szCs w:val="20"/>
        </w:rPr>
        <w:t xml:space="preserve">In alle andere gevallen dienen de </w:t>
      </w:r>
      <w:r w:rsidR="00421B13">
        <w:rPr>
          <w:rFonts w:ascii="Arial" w:hAnsi="Arial" w:cs="Arial"/>
          <w:color w:val="002060"/>
          <w:sz w:val="20"/>
          <w:szCs w:val="20"/>
        </w:rPr>
        <w:t>3</w:t>
      </w:r>
      <w:r w:rsidRPr="007F18CF">
        <w:rPr>
          <w:rFonts w:ascii="Arial" w:hAnsi="Arial" w:cs="Arial"/>
          <w:color w:val="002060"/>
          <w:sz w:val="20"/>
          <w:szCs w:val="20"/>
        </w:rPr>
        <w:t xml:space="preserve"> bovengenoemde stappen doorlopen te worden.</w:t>
      </w:r>
    </w:p>
    <w:p w14:paraId="4EAFFB5B" w14:textId="77777777" w:rsidR="00442836" w:rsidRPr="004F074F" w:rsidRDefault="00442836" w:rsidP="00DE79C0">
      <w:pPr>
        <w:spacing w:after="0" w:line="240" w:lineRule="auto"/>
        <w:jc w:val="both"/>
        <w:rPr>
          <w:rFonts w:ascii="Arial" w:eastAsia="Times New Roman" w:hAnsi="Arial" w:cs="Arial"/>
          <w:b/>
          <w:bCs/>
          <w:color w:val="002060"/>
          <w:sz w:val="20"/>
          <w:szCs w:val="20"/>
          <w:lang w:eastAsia="nl-NL"/>
        </w:rPr>
      </w:pPr>
    </w:p>
    <w:p w14:paraId="504ABDBB" w14:textId="77777777" w:rsidR="00442836" w:rsidRPr="004F074F" w:rsidRDefault="00442836" w:rsidP="00DE79C0">
      <w:pPr>
        <w:spacing w:after="80" w:line="240" w:lineRule="auto"/>
        <w:jc w:val="both"/>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Opdracht toekennen</w:t>
      </w:r>
    </w:p>
    <w:p w14:paraId="1B4D45F4" w14:textId="43E55A54" w:rsidR="00497736" w:rsidRDefault="00442836" w:rsidP="00DE79C0">
      <w:pPr>
        <w:spacing w:after="80" w:line="240" w:lineRule="auto"/>
        <w:rPr>
          <w:rFonts w:ascii="Arial" w:eastAsia="Times New Roman" w:hAnsi="Arial" w:cs="Arial"/>
          <w:b/>
          <w:bCs/>
          <w:color w:val="002060"/>
          <w:sz w:val="20"/>
          <w:szCs w:val="20"/>
          <w:lang w:eastAsia="nl-NL"/>
        </w:rPr>
      </w:pPr>
      <w:r w:rsidRPr="004F074F">
        <w:rPr>
          <w:rFonts w:ascii="Arial" w:eastAsia="Times New Roman" w:hAnsi="Arial" w:cs="Arial"/>
          <w:color w:val="002060"/>
          <w:sz w:val="20"/>
          <w:szCs w:val="20"/>
          <w:lang w:eastAsia="nl-NL"/>
        </w:rPr>
        <w:t xml:space="preserve">In de driehoek kan de aanbieder worden gevraagd vervoer te organiseren. Het gaat nadrukkelijk om een verzoek. Het leveren van vervoer is niet afdwingbaar. Een opdracht komt tot stand in goed </w:t>
      </w:r>
      <w:r w:rsidRPr="004F074F">
        <w:rPr>
          <w:rFonts w:ascii="Arial" w:eastAsia="Times New Roman" w:hAnsi="Arial" w:cs="Arial"/>
          <w:color w:val="002060"/>
          <w:sz w:val="20"/>
          <w:szCs w:val="20"/>
          <w:lang w:eastAsia="nl-NL"/>
        </w:rPr>
        <w:lastRenderedPageBreak/>
        <w:t xml:space="preserve">overleg. We adviseren om vervoer af te geven met frequentie 'binnen de geldigheidsduur van de beschikking'. De eenheid is 'etmaal'. De frequentie </w:t>
      </w:r>
      <w:r>
        <w:rPr>
          <w:rFonts w:ascii="Arial" w:eastAsia="Times New Roman" w:hAnsi="Arial" w:cs="Arial"/>
          <w:color w:val="002060"/>
          <w:sz w:val="20"/>
          <w:szCs w:val="20"/>
          <w:lang w:eastAsia="nl-NL"/>
        </w:rPr>
        <w:t xml:space="preserve">wordt </w:t>
      </w:r>
      <w:proofErr w:type="gramStart"/>
      <w:r>
        <w:rPr>
          <w:rFonts w:ascii="Arial" w:eastAsia="Times New Roman" w:hAnsi="Arial" w:cs="Arial"/>
          <w:color w:val="002060"/>
          <w:sz w:val="20"/>
          <w:szCs w:val="20"/>
          <w:lang w:eastAsia="nl-NL"/>
        </w:rPr>
        <w:t>bepaalt</w:t>
      </w:r>
      <w:proofErr w:type="gramEnd"/>
      <w:r w:rsidRPr="004F074F">
        <w:rPr>
          <w:rFonts w:ascii="Arial" w:eastAsia="Times New Roman" w:hAnsi="Arial" w:cs="Arial"/>
          <w:color w:val="002060"/>
          <w:sz w:val="20"/>
          <w:szCs w:val="20"/>
          <w:lang w:eastAsia="nl-NL"/>
        </w:rPr>
        <w:t xml:space="preserve"> in de driehoek. De verwijzer k</w:t>
      </w:r>
      <w:r>
        <w:rPr>
          <w:rFonts w:ascii="Arial" w:eastAsia="Times New Roman" w:hAnsi="Arial" w:cs="Arial"/>
          <w:color w:val="002060"/>
          <w:sz w:val="20"/>
          <w:szCs w:val="20"/>
          <w:lang w:eastAsia="nl-NL"/>
        </w:rPr>
        <w:t xml:space="preserve">ent het vervoer toe via het </w:t>
      </w:r>
      <w:r w:rsidRPr="004F074F">
        <w:rPr>
          <w:rFonts w:ascii="Arial" w:eastAsia="Times New Roman" w:hAnsi="Arial" w:cs="Arial"/>
          <w:color w:val="002060"/>
          <w:sz w:val="20"/>
          <w:szCs w:val="20"/>
          <w:lang w:eastAsia="nl-NL"/>
        </w:rPr>
        <w:t>berichtenverkeer door gebruik te maken van de juiste productcodes</w:t>
      </w:r>
      <w:r>
        <w:rPr>
          <w:rFonts w:ascii="Arial" w:eastAsia="Times New Roman" w:hAnsi="Arial" w:cs="Arial"/>
          <w:color w:val="002060"/>
          <w:sz w:val="20"/>
          <w:szCs w:val="20"/>
          <w:lang w:eastAsia="nl-NL"/>
        </w:rPr>
        <w:t xml:space="preserve"> voor vervoer</w:t>
      </w:r>
      <w:r w:rsidRPr="004F074F">
        <w:rPr>
          <w:rFonts w:ascii="Arial" w:eastAsia="Times New Roman" w:hAnsi="Arial" w:cs="Arial"/>
          <w:color w:val="002060"/>
          <w:sz w:val="20"/>
          <w:szCs w:val="20"/>
          <w:lang w:eastAsia="nl-NL"/>
        </w:rPr>
        <w:t>.</w:t>
      </w:r>
    </w:p>
    <w:p w14:paraId="4269B3F1" w14:textId="2FF9C026" w:rsidR="00F533D3" w:rsidRPr="004F074F" w:rsidRDefault="00F533D3" w:rsidP="00DE79C0">
      <w:pPr>
        <w:spacing w:after="80" w:line="240" w:lineRule="auto"/>
        <w:rPr>
          <w:rFonts w:ascii="Arial" w:eastAsia="Times New Roman" w:hAnsi="Arial" w:cs="Arial"/>
          <w:color w:val="002060"/>
          <w:sz w:val="20"/>
          <w:szCs w:val="20"/>
          <w:lang w:eastAsia="nl-NL"/>
        </w:rPr>
      </w:pPr>
      <w:r>
        <w:rPr>
          <w:rFonts w:ascii="Arial" w:eastAsia="Times New Roman" w:hAnsi="Arial" w:cs="Arial"/>
          <w:b/>
          <w:bCs/>
          <w:color w:val="002060"/>
          <w:sz w:val="20"/>
          <w:szCs w:val="20"/>
          <w:lang w:eastAsia="nl-NL"/>
        </w:rPr>
        <w:t>P</w:t>
      </w:r>
      <w:r w:rsidRPr="004F074F">
        <w:rPr>
          <w:rFonts w:ascii="Arial" w:eastAsia="Times New Roman" w:hAnsi="Arial" w:cs="Arial"/>
          <w:b/>
          <w:bCs/>
          <w:color w:val="002060"/>
          <w:sz w:val="20"/>
          <w:szCs w:val="20"/>
          <w:lang w:eastAsia="nl-NL"/>
        </w:rPr>
        <w:t xml:space="preserve">roductcodes op basis van </w:t>
      </w:r>
      <w:proofErr w:type="spellStart"/>
      <w:r w:rsidRPr="004F074F">
        <w:rPr>
          <w:rFonts w:ascii="Arial" w:eastAsia="Times New Roman" w:hAnsi="Arial" w:cs="Arial"/>
          <w:b/>
          <w:bCs/>
          <w:color w:val="002060"/>
          <w:sz w:val="20"/>
          <w:szCs w:val="20"/>
          <w:lang w:eastAsia="nl-NL"/>
        </w:rPr>
        <w:t>NZa</w:t>
      </w:r>
      <w:proofErr w:type="spellEnd"/>
      <w:r w:rsidRPr="004F074F">
        <w:rPr>
          <w:rFonts w:ascii="Arial" w:eastAsia="Times New Roman" w:hAnsi="Arial" w:cs="Arial"/>
          <w:b/>
          <w:bCs/>
          <w:color w:val="002060"/>
          <w:sz w:val="20"/>
          <w:szCs w:val="20"/>
          <w:lang w:eastAsia="nl-NL"/>
        </w:rPr>
        <w:t xml:space="preserve"> systeem</w:t>
      </w:r>
    </w:p>
    <w:p w14:paraId="6C28FB51" w14:textId="77777777" w:rsidR="00F533D3" w:rsidRPr="004F074F" w:rsidRDefault="00F533D3" w:rsidP="00DE79C0">
      <w:pPr>
        <w:spacing w:after="0" w:line="240" w:lineRule="auto"/>
        <w:jc w:val="both"/>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 xml:space="preserve">De verwijzer kent een vast bedrag per etmaal toe aan de aanbieder. De aanbieder declareert het geleverde vervoer per dag dat vervoer georganiseerd is. </w:t>
      </w:r>
    </w:p>
    <w:p w14:paraId="4FE97ACB" w14:textId="77777777" w:rsidR="006A47E0" w:rsidRDefault="006A47E0" w:rsidP="00DE79C0">
      <w:pPr>
        <w:spacing w:after="0" w:line="240" w:lineRule="auto"/>
        <w:jc w:val="both"/>
        <w:rPr>
          <w:rFonts w:ascii="Arial" w:eastAsia="Times New Roman" w:hAnsi="Arial" w:cs="Arial"/>
          <w:color w:val="002060"/>
          <w:sz w:val="20"/>
          <w:szCs w:val="20"/>
          <w:lang w:eastAsia="nl-NL"/>
        </w:rPr>
      </w:pPr>
    </w:p>
    <w:p w14:paraId="298C8959" w14:textId="77777777" w:rsidR="00F533D3" w:rsidRPr="004F074F" w:rsidRDefault="00F533D3" w:rsidP="00DE79C0">
      <w:pPr>
        <w:spacing w:after="80" w:line="240" w:lineRule="auto"/>
        <w:jc w:val="both"/>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Bepalen van de juiste productcode</w:t>
      </w:r>
    </w:p>
    <w:p w14:paraId="0F7DF2C7" w14:textId="77777777" w:rsidR="00F533D3" w:rsidRPr="004F074F" w:rsidRDefault="00F533D3" w:rsidP="00DE79C0">
      <w:pPr>
        <w:spacing w:after="0" w:line="240" w:lineRule="auto"/>
        <w:jc w:val="both"/>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Om de juiste productcode te bepalen neemt u de postcode afstand van de locatie jeugdige (het ophaaladres) en de locatie waar de jeugdhulp wordt geleverd. Het vervoer van en naar de locatie waar jeugdhulp wordt geboden betreft niet enkel het vervoer vanuit de woonlocatie van de jeugdige, maar kan bijvoorbeeld ook vervoer vanuit school of een dagbestedingslocatie betreffen. Bij het bepalen van de juiste productcode houdt u ook rekening met de volgende zaken:</w:t>
      </w:r>
    </w:p>
    <w:p w14:paraId="6DD76ECB" w14:textId="77777777" w:rsidR="00F533D3" w:rsidRPr="004F074F" w:rsidRDefault="00F533D3" w:rsidP="006F2BB8">
      <w:pPr>
        <w:numPr>
          <w:ilvl w:val="0"/>
          <w:numId w:val="32"/>
        </w:numPr>
        <w:spacing w:after="0" w:line="240" w:lineRule="auto"/>
        <w:jc w:val="both"/>
        <w:textAlignment w:val="center"/>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Of het vervoer individueel of collectief is;</w:t>
      </w:r>
    </w:p>
    <w:p w14:paraId="7CC24BEB" w14:textId="77777777" w:rsidR="00F533D3" w:rsidRPr="004F074F" w:rsidRDefault="00F533D3" w:rsidP="006F2BB8">
      <w:pPr>
        <w:numPr>
          <w:ilvl w:val="0"/>
          <w:numId w:val="32"/>
        </w:numPr>
        <w:spacing w:after="0" w:line="240" w:lineRule="auto"/>
        <w:jc w:val="both"/>
        <w:textAlignment w:val="center"/>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 xml:space="preserve">Of de jeugdige rolstoel gebonden vervoer nodig heeft; </w:t>
      </w:r>
    </w:p>
    <w:p w14:paraId="44E75F0C" w14:textId="77777777" w:rsidR="00F533D3" w:rsidRPr="004F074F" w:rsidRDefault="00F533D3" w:rsidP="006F2BB8">
      <w:pPr>
        <w:numPr>
          <w:ilvl w:val="0"/>
          <w:numId w:val="32"/>
        </w:numPr>
        <w:spacing w:after="0" w:line="240" w:lineRule="auto"/>
        <w:jc w:val="both"/>
        <w:textAlignment w:val="center"/>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Of het vervoer met een eigen busje/auto of door een vrijwilliger wordt geleverd</w:t>
      </w:r>
    </w:p>
    <w:p w14:paraId="7B361FC1" w14:textId="2EBF0363" w:rsidR="00F533D3" w:rsidRPr="004F074F" w:rsidRDefault="00F533D3" w:rsidP="00DE79C0">
      <w:pPr>
        <w:spacing w:after="0" w:line="240" w:lineRule="auto"/>
        <w:jc w:val="both"/>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De vergoeding bepaalt u op basis van een ‘</w:t>
      </w:r>
      <w:proofErr w:type="spellStart"/>
      <w:r w:rsidRPr="004F074F">
        <w:rPr>
          <w:rFonts w:ascii="Arial" w:eastAsia="Times New Roman" w:hAnsi="Arial" w:cs="Arial"/>
          <w:color w:val="002060"/>
          <w:sz w:val="20"/>
          <w:szCs w:val="20"/>
          <w:lang w:eastAsia="nl-NL"/>
        </w:rPr>
        <w:t>aanwezigheidsdag</w:t>
      </w:r>
      <w:proofErr w:type="spellEnd"/>
      <w:r w:rsidRPr="004F074F">
        <w:rPr>
          <w:rFonts w:ascii="Arial" w:eastAsia="Times New Roman" w:hAnsi="Arial" w:cs="Arial"/>
          <w:color w:val="002060"/>
          <w:sz w:val="20"/>
          <w:szCs w:val="20"/>
          <w:lang w:eastAsia="nl-NL"/>
        </w:rPr>
        <w:t xml:space="preserve">’. </w:t>
      </w:r>
    </w:p>
    <w:p w14:paraId="666D2B7E" w14:textId="77777777" w:rsidR="00F533D3" w:rsidRPr="004F074F" w:rsidRDefault="00F533D3" w:rsidP="00DE79C0">
      <w:pPr>
        <w:spacing w:after="0" w:line="240" w:lineRule="auto"/>
        <w:jc w:val="both"/>
        <w:rPr>
          <w:rFonts w:ascii="Arial" w:eastAsia="Times New Roman" w:hAnsi="Arial" w:cs="Arial"/>
          <w:color w:val="002060"/>
          <w:sz w:val="20"/>
          <w:szCs w:val="20"/>
          <w:lang w:eastAsia="nl-NL"/>
        </w:rPr>
      </w:pPr>
    </w:p>
    <w:p w14:paraId="052A6EB2" w14:textId="77777777" w:rsidR="00F533D3" w:rsidRPr="004F074F" w:rsidRDefault="00F533D3" w:rsidP="00DE79C0">
      <w:pPr>
        <w:spacing w:after="0" w:line="240" w:lineRule="auto"/>
        <w:jc w:val="both"/>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 xml:space="preserve">Met behulp van de volgende tabel </w:t>
      </w:r>
      <w:r>
        <w:rPr>
          <w:rFonts w:ascii="Arial" w:eastAsia="Times New Roman" w:hAnsi="Arial" w:cs="Arial"/>
          <w:color w:val="002060"/>
          <w:sz w:val="20"/>
          <w:szCs w:val="20"/>
          <w:lang w:eastAsia="nl-NL"/>
        </w:rPr>
        <w:t>kan per</w:t>
      </w:r>
      <w:r w:rsidRPr="004F074F">
        <w:rPr>
          <w:rFonts w:ascii="Arial" w:eastAsia="Times New Roman" w:hAnsi="Arial" w:cs="Arial"/>
          <w:color w:val="002060"/>
          <w:sz w:val="20"/>
          <w:szCs w:val="20"/>
          <w:lang w:eastAsia="nl-NL"/>
        </w:rPr>
        <w:t xml:space="preserve"> casus de juiste productcode </w:t>
      </w:r>
      <w:r>
        <w:rPr>
          <w:rFonts w:ascii="Arial" w:eastAsia="Times New Roman" w:hAnsi="Arial" w:cs="Arial"/>
          <w:color w:val="002060"/>
          <w:sz w:val="20"/>
          <w:szCs w:val="20"/>
          <w:lang w:eastAsia="nl-NL"/>
        </w:rPr>
        <w:t xml:space="preserve">worden </w:t>
      </w:r>
      <w:proofErr w:type="gramStart"/>
      <w:r>
        <w:rPr>
          <w:rFonts w:ascii="Arial" w:eastAsia="Times New Roman" w:hAnsi="Arial" w:cs="Arial"/>
          <w:color w:val="002060"/>
          <w:sz w:val="20"/>
          <w:szCs w:val="20"/>
          <w:lang w:eastAsia="nl-NL"/>
        </w:rPr>
        <w:t>bepaalt</w:t>
      </w:r>
      <w:proofErr w:type="gramEnd"/>
      <w:r>
        <w:rPr>
          <w:rFonts w:ascii="Arial" w:eastAsia="Times New Roman" w:hAnsi="Arial" w:cs="Arial"/>
          <w:color w:val="002060"/>
          <w:sz w:val="20"/>
          <w:szCs w:val="20"/>
          <w:lang w:eastAsia="nl-NL"/>
        </w:rPr>
        <w:t xml:space="preserve">. </w:t>
      </w:r>
    </w:p>
    <w:p w14:paraId="47E5680C" w14:textId="77777777" w:rsidR="00F533D3" w:rsidRDefault="00F533D3" w:rsidP="00DE79C0">
      <w:pPr>
        <w:spacing w:after="0" w:line="240" w:lineRule="auto"/>
        <w:rPr>
          <w:rFonts w:ascii="Calibri" w:eastAsia="Times New Roman" w:hAnsi="Calibri" w:cs="Calibri"/>
          <w:i/>
          <w:iCs/>
          <w:color w:val="002060"/>
          <w:lang w:eastAsia="nl-NL"/>
        </w:rPr>
      </w:pPr>
    </w:p>
    <w:p w14:paraId="450B4903" w14:textId="282596B7" w:rsidR="0022333E" w:rsidRPr="0022333E" w:rsidRDefault="00F533D3" w:rsidP="00DE79C0">
      <w:pPr>
        <w:spacing w:line="240" w:lineRule="auto"/>
        <w:rPr>
          <w:rFonts w:ascii="Arial" w:eastAsia="Times New Roman" w:hAnsi="Arial" w:cs="Arial"/>
          <w:i/>
          <w:iCs/>
          <w:color w:val="002060"/>
          <w:sz w:val="20"/>
          <w:szCs w:val="20"/>
          <w:lang w:eastAsia="nl-NL"/>
        </w:rPr>
      </w:pPr>
      <w:r w:rsidRPr="0022333E">
        <w:rPr>
          <w:rFonts w:ascii="Arial" w:eastAsia="Times New Roman" w:hAnsi="Arial" w:cs="Arial"/>
          <w:i/>
          <w:iCs/>
          <w:color w:val="002060"/>
          <w:sz w:val="20"/>
          <w:szCs w:val="20"/>
          <w:lang w:eastAsia="nl-NL"/>
        </w:rPr>
        <w:t>Tabel 1: Matrix indicaties vervoer jeugdhulp Noordoost Brabant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840"/>
        <w:gridCol w:w="1029"/>
        <w:gridCol w:w="1030"/>
        <w:gridCol w:w="1030"/>
        <w:gridCol w:w="1030"/>
        <w:gridCol w:w="1030"/>
        <w:gridCol w:w="1030"/>
      </w:tblGrid>
      <w:tr w:rsidR="00F533D3" w:rsidRPr="004F074F" w14:paraId="7EE12F46" w14:textId="77777777" w:rsidTr="00E63DC1">
        <w:trPr>
          <w:trHeight w:val="554"/>
        </w:trPr>
        <w:tc>
          <w:tcPr>
            <w:tcW w:w="2840" w:type="dxa"/>
            <w:tcBorders>
              <w:top w:val="nil"/>
              <w:left w:val="nil"/>
              <w:bottom w:val="nil"/>
              <w:right w:val="single" w:sz="8" w:space="0" w:color="A3A3A3"/>
            </w:tcBorders>
            <w:tcMar>
              <w:top w:w="80" w:type="dxa"/>
              <w:left w:w="80" w:type="dxa"/>
              <w:bottom w:w="80" w:type="dxa"/>
              <w:right w:w="80" w:type="dxa"/>
            </w:tcMar>
            <w:vAlign w:val="center"/>
            <w:hideMark/>
          </w:tcPr>
          <w:p w14:paraId="06169F03" w14:textId="525BEF6C" w:rsidR="00F533D3" w:rsidRPr="004F074F" w:rsidRDefault="00F533D3" w:rsidP="00DE79C0">
            <w:pPr>
              <w:spacing w:after="0" w:line="240" w:lineRule="auto"/>
              <w:jc w:val="center"/>
              <w:rPr>
                <w:rFonts w:ascii="Calibri" w:eastAsia="Times New Roman" w:hAnsi="Calibri" w:cs="Calibri"/>
                <w:lang w:eastAsia="nl-NL"/>
              </w:rPr>
            </w:pPr>
          </w:p>
        </w:tc>
        <w:tc>
          <w:tcPr>
            <w:tcW w:w="6179" w:type="dxa"/>
            <w:gridSpan w:val="6"/>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CDEEAC4" w14:textId="77777777" w:rsidR="00F533D3" w:rsidRPr="004F074F" w:rsidRDefault="00F533D3" w:rsidP="00DE79C0">
            <w:pPr>
              <w:spacing w:after="0" w:line="240" w:lineRule="auto"/>
              <w:jc w:val="center"/>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Postcode-afstand tussen locatie jeugdige en locatie van jeugdhulp</w:t>
            </w:r>
          </w:p>
        </w:tc>
      </w:tr>
      <w:tr w:rsidR="00E878DC" w:rsidRPr="004F074F" w14:paraId="09EC7581" w14:textId="77777777" w:rsidTr="00E63DC1">
        <w:trPr>
          <w:trHeight w:val="332"/>
        </w:trPr>
        <w:tc>
          <w:tcPr>
            <w:tcW w:w="2840" w:type="dxa"/>
            <w:tcBorders>
              <w:top w:val="nil"/>
              <w:left w:val="nil"/>
              <w:bottom w:val="single" w:sz="8" w:space="0" w:color="A3A3A3"/>
              <w:right w:val="single" w:sz="8" w:space="0" w:color="A3A3A3"/>
            </w:tcBorders>
            <w:tcMar>
              <w:top w:w="80" w:type="dxa"/>
              <w:left w:w="80" w:type="dxa"/>
              <w:bottom w:w="80" w:type="dxa"/>
              <w:right w:w="80" w:type="dxa"/>
            </w:tcMar>
            <w:vAlign w:val="center"/>
            <w:hideMark/>
          </w:tcPr>
          <w:p w14:paraId="6D7015B8" w14:textId="77777777" w:rsidR="00E878DC" w:rsidRPr="004F074F" w:rsidRDefault="00E878DC" w:rsidP="00DE79C0">
            <w:pPr>
              <w:spacing w:after="0" w:line="240" w:lineRule="auto"/>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 </w:t>
            </w:r>
          </w:p>
        </w:tc>
        <w:tc>
          <w:tcPr>
            <w:tcW w:w="102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vAlign w:val="center"/>
            <w:hideMark/>
          </w:tcPr>
          <w:p w14:paraId="7FFE3192"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0-4 km</w:t>
            </w:r>
          </w:p>
        </w:tc>
        <w:tc>
          <w:tcPr>
            <w:tcW w:w="103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vAlign w:val="center"/>
            <w:hideMark/>
          </w:tcPr>
          <w:p w14:paraId="55C0A673"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5-</w:t>
            </w:r>
            <w:r>
              <w:rPr>
                <w:rFonts w:ascii="Arial" w:eastAsia="Times New Roman" w:hAnsi="Arial" w:cs="Arial"/>
                <w:b/>
                <w:bCs/>
                <w:color w:val="002060"/>
                <w:sz w:val="20"/>
                <w:szCs w:val="20"/>
                <w:lang w:eastAsia="nl-NL"/>
              </w:rPr>
              <w:t>10</w:t>
            </w:r>
            <w:r w:rsidRPr="004F074F">
              <w:rPr>
                <w:rFonts w:ascii="Arial" w:eastAsia="Times New Roman" w:hAnsi="Arial" w:cs="Arial"/>
                <w:b/>
                <w:bCs/>
                <w:color w:val="002060"/>
                <w:sz w:val="20"/>
                <w:szCs w:val="20"/>
                <w:lang w:eastAsia="nl-NL"/>
              </w:rPr>
              <w:t xml:space="preserve"> km</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ABE5FB8" w14:textId="79DF1343" w:rsidR="00E878DC" w:rsidRPr="004F074F" w:rsidRDefault="00E878DC" w:rsidP="00DE79C0">
            <w:pPr>
              <w:spacing w:after="0" w:line="240" w:lineRule="auto"/>
              <w:jc w:val="center"/>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10-</w:t>
            </w:r>
            <w:r>
              <w:rPr>
                <w:rFonts w:ascii="Arial" w:eastAsia="Times New Roman" w:hAnsi="Arial" w:cs="Arial"/>
                <w:b/>
                <w:bCs/>
                <w:color w:val="002060"/>
                <w:sz w:val="20"/>
                <w:szCs w:val="20"/>
                <w:lang w:eastAsia="nl-NL"/>
              </w:rPr>
              <w:t>20</w:t>
            </w:r>
            <w:r w:rsidR="00F6134B">
              <w:rPr>
                <w:rFonts w:ascii="Arial" w:eastAsia="Times New Roman" w:hAnsi="Arial" w:cs="Arial"/>
                <w:b/>
                <w:bCs/>
                <w:color w:val="002060"/>
                <w:sz w:val="20"/>
                <w:szCs w:val="20"/>
                <w:lang w:eastAsia="nl-NL"/>
              </w:rPr>
              <w:t xml:space="preserve"> </w:t>
            </w:r>
            <w:r w:rsidRPr="004F074F">
              <w:rPr>
                <w:rFonts w:ascii="Arial" w:eastAsia="Times New Roman" w:hAnsi="Arial" w:cs="Arial"/>
                <w:b/>
                <w:bCs/>
                <w:color w:val="002060"/>
                <w:sz w:val="20"/>
                <w:szCs w:val="20"/>
                <w:lang w:eastAsia="nl-NL"/>
              </w:rPr>
              <w:t>km</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46AFCCB" w14:textId="7DF2E673" w:rsidR="00E878DC" w:rsidRPr="004F074F" w:rsidRDefault="00E878DC" w:rsidP="00DE79C0">
            <w:pPr>
              <w:spacing w:after="0" w:line="240" w:lineRule="auto"/>
              <w:jc w:val="center"/>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20-</w:t>
            </w:r>
            <w:r>
              <w:rPr>
                <w:rFonts w:ascii="Arial" w:eastAsia="Times New Roman" w:hAnsi="Arial" w:cs="Arial"/>
                <w:b/>
                <w:bCs/>
                <w:color w:val="002060"/>
                <w:sz w:val="20"/>
                <w:szCs w:val="20"/>
                <w:lang w:eastAsia="nl-NL"/>
              </w:rPr>
              <w:t>30</w:t>
            </w:r>
            <w:r w:rsidR="00F6134B">
              <w:rPr>
                <w:rFonts w:ascii="Arial" w:eastAsia="Times New Roman" w:hAnsi="Arial" w:cs="Arial"/>
                <w:b/>
                <w:bCs/>
                <w:color w:val="002060"/>
                <w:sz w:val="20"/>
                <w:szCs w:val="20"/>
                <w:lang w:eastAsia="nl-NL"/>
              </w:rPr>
              <w:t xml:space="preserve"> </w:t>
            </w:r>
            <w:r w:rsidRPr="004F074F">
              <w:rPr>
                <w:rFonts w:ascii="Arial" w:eastAsia="Times New Roman" w:hAnsi="Arial" w:cs="Arial"/>
                <w:b/>
                <w:bCs/>
                <w:color w:val="002060"/>
                <w:sz w:val="20"/>
                <w:szCs w:val="20"/>
                <w:lang w:eastAsia="nl-NL"/>
              </w:rPr>
              <w:t>km</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770E79E" w14:textId="6A7FC661" w:rsidR="00E878DC" w:rsidRPr="004F074F" w:rsidRDefault="00E878DC" w:rsidP="00DE79C0">
            <w:pPr>
              <w:spacing w:after="0" w:line="240" w:lineRule="auto"/>
              <w:jc w:val="center"/>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30-</w:t>
            </w:r>
            <w:r>
              <w:rPr>
                <w:rFonts w:ascii="Arial" w:eastAsia="Times New Roman" w:hAnsi="Arial" w:cs="Arial"/>
                <w:b/>
                <w:bCs/>
                <w:color w:val="002060"/>
                <w:sz w:val="20"/>
                <w:szCs w:val="20"/>
                <w:lang w:eastAsia="nl-NL"/>
              </w:rPr>
              <w:t>40</w:t>
            </w:r>
            <w:r w:rsidR="00F6134B">
              <w:rPr>
                <w:rFonts w:ascii="Arial" w:eastAsia="Times New Roman" w:hAnsi="Arial" w:cs="Arial"/>
                <w:b/>
                <w:bCs/>
                <w:color w:val="002060"/>
                <w:sz w:val="20"/>
                <w:szCs w:val="20"/>
                <w:lang w:eastAsia="nl-NL"/>
              </w:rPr>
              <w:t xml:space="preserve"> </w:t>
            </w:r>
            <w:r w:rsidRPr="004F074F">
              <w:rPr>
                <w:rFonts w:ascii="Arial" w:eastAsia="Times New Roman" w:hAnsi="Arial" w:cs="Arial"/>
                <w:b/>
                <w:bCs/>
                <w:color w:val="002060"/>
                <w:sz w:val="20"/>
                <w:szCs w:val="20"/>
                <w:lang w:eastAsia="nl-NL"/>
              </w:rPr>
              <w:t>km</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1725325" w14:textId="42EA7A23" w:rsidR="00E878DC" w:rsidRPr="004F074F" w:rsidRDefault="00E878DC" w:rsidP="00DE79C0">
            <w:pPr>
              <w:spacing w:after="0" w:line="240" w:lineRule="auto"/>
              <w:jc w:val="center"/>
              <w:rPr>
                <w:rFonts w:ascii="Arial" w:eastAsia="Times New Roman" w:hAnsi="Arial" w:cs="Arial"/>
                <w:color w:val="002060"/>
                <w:sz w:val="20"/>
                <w:szCs w:val="20"/>
                <w:lang w:eastAsia="nl-NL"/>
              </w:rPr>
            </w:pPr>
            <w:r w:rsidRPr="004F074F">
              <w:rPr>
                <w:rFonts w:ascii="Arial" w:eastAsia="Times New Roman" w:hAnsi="Arial" w:cs="Arial"/>
                <w:b/>
                <w:bCs/>
                <w:color w:val="002060"/>
                <w:sz w:val="20"/>
                <w:szCs w:val="20"/>
                <w:lang w:eastAsia="nl-NL"/>
              </w:rPr>
              <w:t>≥ 40</w:t>
            </w:r>
            <w:r w:rsidR="00F6134B">
              <w:rPr>
                <w:rFonts w:ascii="Arial" w:eastAsia="Times New Roman" w:hAnsi="Arial" w:cs="Arial"/>
                <w:b/>
                <w:bCs/>
                <w:color w:val="002060"/>
                <w:sz w:val="20"/>
                <w:szCs w:val="20"/>
                <w:lang w:eastAsia="nl-NL"/>
              </w:rPr>
              <w:t xml:space="preserve"> </w:t>
            </w:r>
            <w:r w:rsidRPr="004F074F">
              <w:rPr>
                <w:rFonts w:ascii="Arial" w:eastAsia="Times New Roman" w:hAnsi="Arial" w:cs="Arial"/>
                <w:b/>
                <w:bCs/>
                <w:color w:val="002060"/>
                <w:sz w:val="20"/>
                <w:szCs w:val="20"/>
                <w:lang w:eastAsia="nl-NL"/>
              </w:rPr>
              <w:t>km</w:t>
            </w:r>
          </w:p>
        </w:tc>
      </w:tr>
      <w:tr w:rsidR="00E878DC" w:rsidRPr="004F074F" w14:paraId="2D728EE5" w14:textId="77777777" w:rsidTr="00F6134B">
        <w:trPr>
          <w:trHeight w:val="460"/>
        </w:trPr>
        <w:tc>
          <w:tcPr>
            <w:tcW w:w="2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F649F24" w14:textId="77777777" w:rsidR="00E878DC" w:rsidRPr="004F074F" w:rsidRDefault="00E878DC" w:rsidP="00DE79C0">
            <w:pPr>
              <w:spacing w:after="0" w:line="240" w:lineRule="auto"/>
              <w:rPr>
                <w:rFonts w:ascii="Arial" w:eastAsia="Times New Roman" w:hAnsi="Arial" w:cs="Arial"/>
                <w:color w:val="002060"/>
                <w:sz w:val="20"/>
                <w:szCs w:val="20"/>
                <w:lang w:eastAsia="nl-NL"/>
              </w:rPr>
            </w:pPr>
            <w:r>
              <w:rPr>
                <w:rFonts w:ascii="Arial" w:eastAsia="Times New Roman" w:hAnsi="Arial" w:cs="Arial"/>
                <w:color w:val="002060"/>
                <w:sz w:val="20"/>
                <w:szCs w:val="20"/>
                <w:lang w:eastAsia="nl-NL"/>
              </w:rPr>
              <w:t>Groep kind regulier</w:t>
            </w:r>
          </w:p>
        </w:tc>
        <w:tc>
          <w:tcPr>
            <w:tcW w:w="10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23A1AA4"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1</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A1CFB5D"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2</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4E40D4D"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3</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BDF401A"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3</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EAB0C78"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4</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30A4E82"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5</w:t>
            </w:r>
          </w:p>
        </w:tc>
      </w:tr>
      <w:tr w:rsidR="00E878DC" w:rsidRPr="004F074F" w14:paraId="02F62E23" w14:textId="77777777" w:rsidTr="00F6134B">
        <w:trPr>
          <w:trHeight w:val="460"/>
        </w:trPr>
        <w:tc>
          <w:tcPr>
            <w:tcW w:w="2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EE0AD7A" w14:textId="77777777" w:rsidR="00E878DC" w:rsidRPr="004F074F" w:rsidRDefault="00E878DC" w:rsidP="00DE79C0">
            <w:pPr>
              <w:spacing w:after="0" w:line="240" w:lineRule="auto"/>
              <w:rPr>
                <w:rFonts w:ascii="Arial" w:eastAsia="Times New Roman" w:hAnsi="Arial" w:cs="Arial"/>
                <w:color w:val="002060"/>
                <w:sz w:val="20"/>
                <w:szCs w:val="20"/>
                <w:lang w:eastAsia="nl-NL"/>
              </w:rPr>
            </w:pPr>
            <w:r>
              <w:rPr>
                <w:rFonts w:ascii="Arial" w:eastAsia="Times New Roman" w:hAnsi="Arial" w:cs="Arial"/>
                <w:color w:val="002060"/>
                <w:sz w:val="20"/>
                <w:szCs w:val="20"/>
                <w:lang w:eastAsia="nl-NL"/>
              </w:rPr>
              <w:t>Groep kind rolstoel</w:t>
            </w:r>
          </w:p>
        </w:tc>
        <w:tc>
          <w:tcPr>
            <w:tcW w:w="10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C6BE355"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2</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1FD0EB1"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2</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4297BD6"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3</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6808AEB"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4</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C5E52D4"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5</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99C79B6"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6</w:t>
            </w:r>
          </w:p>
        </w:tc>
      </w:tr>
      <w:tr w:rsidR="00E878DC" w:rsidRPr="004F074F" w14:paraId="78492FC6" w14:textId="77777777" w:rsidTr="00F6134B">
        <w:trPr>
          <w:trHeight w:val="460"/>
        </w:trPr>
        <w:tc>
          <w:tcPr>
            <w:tcW w:w="2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954A14C" w14:textId="77777777" w:rsidR="00E878DC" w:rsidRPr="004F074F" w:rsidRDefault="00E878DC" w:rsidP="00DE79C0">
            <w:pPr>
              <w:spacing w:after="0" w:line="240" w:lineRule="auto"/>
              <w:rPr>
                <w:rFonts w:ascii="Arial" w:eastAsia="Times New Roman" w:hAnsi="Arial" w:cs="Arial"/>
                <w:color w:val="002060"/>
                <w:sz w:val="20"/>
                <w:szCs w:val="20"/>
                <w:lang w:eastAsia="nl-NL"/>
              </w:rPr>
            </w:pPr>
            <w:r>
              <w:rPr>
                <w:rFonts w:ascii="Arial" w:eastAsia="Times New Roman" w:hAnsi="Arial" w:cs="Arial"/>
                <w:color w:val="002060"/>
                <w:sz w:val="20"/>
                <w:szCs w:val="20"/>
                <w:lang w:eastAsia="nl-NL"/>
              </w:rPr>
              <w:t>I</w:t>
            </w:r>
            <w:r w:rsidRPr="004F074F">
              <w:rPr>
                <w:rFonts w:ascii="Arial" w:eastAsia="Times New Roman" w:hAnsi="Arial" w:cs="Arial"/>
                <w:color w:val="002060"/>
                <w:sz w:val="20"/>
                <w:szCs w:val="20"/>
                <w:lang w:eastAsia="nl-NL"/>
              </w:rPr>
              <w:t>ndividueel</w:t>
            </w:r>
            <w:r>
              <w:rPr>
                <w:rFonts w:ascii="Arial" w:eastAsia="Times New Roman" w:hAnsi="Arial" w:cs="Arial"/>
                <w:color w:val="002060"/>
                <w:sz w:val="20"/>
                <w:szCs w:val="20"/>
                <w:lang w:eastAsia="nl-NL"/>
              </w:rPr>
              <w:t xml:space="preserve"> vervoer</w:t>
            </w:r>
          </w:p>
        </w:tc>
        <w:tc>
          <w:tcPr>
            <w:tcW w:w="10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EBCBD5F"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2</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9B9D169"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3</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8A37233"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4</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160EC31"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4</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E51C939"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5</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2A17D1A"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6</w:t>
            </w:r>
          </w:p>
        </w:tc>
      </w:tr>
      <w:tr w:rsidR="00E878DC" w:rsidRPr="004F074F" w14:paraId="20DEF66E" w14:textId="77777777" w:rsidTr="00F6134B">
        <w:trPr>
          <w:trHeight w:val="460"/>
        </w:trPr>
        <w:tc>
          <w:tcPr>
            <w:tcW w:w="2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ABABD43" w14:textId="77777777" w:rsidR="00E878DC" w:rsidRPr="004F074F" w:rsidRDefault="00E878DC" w:rsidP="00DE79C0">
            <w:pPr>
              <w:spacing w:after="0" w:line="240" w:lineRule="auto"/>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 xml:space="preserve">Eigen </w:t>
            </w:r>
            <w:proofErr w:type="gramStart"/>
            <w:r>
              <w:rPr>
                <w:rFonts w:ascii="Arial" w:eastAsia="Times New Roman" w:hAnsi="Arial" w:cs="Arial"/>
                <w:color w:val="002060"/>
                <w:sz w:val="20"/>
                <w:szCs w:val="20"/>
                <w:lang w:eastAsia="nl-NL"/>
              </w:rPr>
              <w:t>b</w:t>
            </w:r>
            <w:r w:rsidRPr="004F074F">
              <w:rPr>
                <w:rFonts w:ascii="Arial" w:eastAsia="Times New Roman" w:hAnsi="Arial" w:cs="Arial"/>
                <w:color w:val="002060"/>
                <w:sz w:val="20"/>
                <w:szCs w:val="20"/>
                <w:lang w:eastAsia="nl-NL"/>
              </w:rPr>
              <w:t>usje</w:t>
            </w:r>
            <w:r>
              <w:rPr>
                <w:rFonts w:ascii="Arial" w:eastAsia="Times New Roman" w:hAnsi="Arial" w:cs="Arial"/>
                <w:color w:val="002060"/>
                <w:sz w:val="20"/>
                <w:szCs w:val="20"/>
                <w:lang w:eastAsia="nl-NL"/>
              </w:rPr>
              <w:t xml:space="preserve"> </w:t>
            </w:r>
            <w:r w:rsidRPr="004F074F">
              <w:rPr>
                <w:rFonts w:ascii="Arial" w:eastAsia="Times New Roman" w:hAnsi="Arial" w:cs="Arial"/>
                <w:color w:val="002060"/>
                <w:sz w:val="20"/>
                <w:szCs w:val="20"/>
                <w:lang w:eastAsia="nl-NL"/>
              </w:rPr>
              <w:t>/</w:t>
            </w:r>
            <w:proofErr w:type="gramEnd"/>
            <w:r>
              <w:rPr>
                <w:rFonts w:ascii="Arial" w:eastAsia="Times New Roman" w:hAnsi="Arial" w:cs="Arial"/>
                <w:color w:val="002060"/>
                <w:sz w:val="20"/>
                <w:szCs w:val="20"/>
                <w:lang w:eastAsia="nl-NL"/>
              </w:rPr>
              <w:t xml:space="preserve"> </w:t>
            </w:r>
            <w:r w:rsidRPr="004F074F">
              <w:rPr>
                <w:rFonts w:ascii="Arial" w:eastAsia="Times New Roman" w:hAnsi="Arial" w:cs="Arial"/>
                <w:color w:val="002060"/>
                <w:sz w:val="20"/>
                <w:szCs w:val="20"/>
                <w:lang w:eastAsia="nl-NL"/>
              </w:rPr>
              <w:t>auto</w:t>
            </w:r>
            <w:r>
              <w:rPr>
                <w:rFonts w:ascii="Arial" w:eastAsia="Times New Roman" w:hAnsi="Arial" w:cs="Arial"/>
                <w:color w:val="002060"/>
                <w:sz w:val="20"/>
                <w:szCs w:val="20"/>
                <w:lang w:eastAsia="nl-NL"/>
              </w:rPr>
              <w:t xml:space="preserve"> </w:t>
            </w:r>
            <w:r w:rsidRPr="004F074F">
              <w:rPr>
                <w:rFonts w:ascii="Arial" w:eastAsia="Times New Roman" w:hAnsi="Arial" w:cs="Arial"/>
                <w:color w:val="002060"/>
                <w:sz w:val="20"/>
                <w:szCs w:val="20"/>
                <w:lang w:eastAsia="nl-NL"/>
              </w:rPr>
              <w:t>/</w:t>
            </w:r>
            <w:r>
              <w:rPr>
                <w:rFonts w:ascii="Arial" w:eastAsia="Times New Roman" w:hAnsi="Arial" w:cs="Arial"/>
                <w:color w:val="002060"/>
                <w:sz w:val="20"/>
                <w:szCs w:val="20"/>
                <w:lang w:eastAsia="nl-NL"/>
              </w:rPr>
              <w:t xml:space="preserve"> zorgaanbieder </w:t>
            </w:r>
            <w:r w:rsidRPr="004F074F">
              <w:rPr>
                <w:rFonts w:ascii="Arial" w:eastAsia="Times New Roman" w:hAnsi="Arial" w:cs="Arial"/>
                <w:color w:val="002060"/>
                <w:sz w:val="20"/>
                <w:szCs w:val="20"/>
                <w:lang w:eastAsia="nl-NL"/>
              </w:rPr>
              <w:t>/</w:t>
            </w:r>
            <w:r>
              <w:rPr>
                <w:rFonts w:ascii="Arial" w:eastAsia="Times New Roman" w:hAnsi="Arial" w:cs="Arial"/>
                <w:color w:val="002060"/>
                <w:sz w:val="20"/>
                <w:szCs w:val="20"/>
                <w:lang w:eastAsia="nl-NL"/>
              </w:rPr>
              <w:t xml:space="preserve"> </w:t>
            </w:r>
            <w:r w:rsidRPr="004F074F">
              <w:rPr>
                <w:rFonts w:ascii="Arial" w:eastAsia="Times New Roman" w:hAnsi="Arial" w:cs="Arial"/>
                <w:color w:val="002060"/>
                <w:sz w:val="20"/>
                <w:szCs w:val="20"/>
                <w:lang w:eastAsia="nl-NL"/>
              </w:rPr>
              <w:t>vrijwilliger</w:t>
            </w:r>
          </w:p>
        </w:tc>
        <w:tc>
          <w:tcPr>
            <w:tcW w:w="10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8FB7068"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0</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114210B"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0</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C4485FA"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1</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BD49FA3"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2</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6FD0590"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4</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3CB1485" w14:textId="77777777" w:rsidR="00E878DC" w:rsidRPr="004F074F" w:rsidRDefault="00E878DC" w:rsidP="00DE79C0">
            <w:pPr>
              <w:spacing w:after="0" w:line="240" w:lineRule="auto"/>
              <w:jc w:val="center"/>
              <w:rPr>
                <w:rFonts w:ascii="Arial" w:eastAsia="Times New Roman" w:hAnsi="Arial" w:cs="Arial"/>
                <w:color w:val="002060"/>
                <w:sz w:val="20"/>
                <w:szCs w:val="20"/>
                <w:lang w:eastAsia="nl-NL"/>
              </w:rPr>
            </w:pPr>
            <w:proofErr w:type="gramStart"/>
            <w:r w:rsidRPr="004F074F">
              <w:rPr>
                <w:rFonts w:ascii="Arial" w:eastAsia="Times New Roman" w:hAnsi="Arial" w:cs="Arial"/>
                <w:color w:val="002060"/>
                <w:sz w:val="20"/>
                <w:szCs w:val="20"/>
                <w:lang w:eastAsia="nl-NL"/>
              </w:rPr>
              <w:t>c</w:t>
            </w:r>
            <w:proofErr w:type="gramEnd"/>
            <w:r w:rsidRPr="004F074F">
              <w:rPr>
                <w:rFonts w:ascii="Arial" w:eastAsia="Times New Roman" w:hAnsi="Arial" w:cs="Arial"/>
                <w:color w:val="002060"/>
                <w:sz w:val="20"/>
                <w:szCs w:val="20"/>
                <w:lang w:eastAsia="nl-NL"/>
              </w:rPr>
              <w:t>4</w:t>
            </w:r>
          </w:p>
        </w:tc>
      </w:tr>
      <w:tr w:rsidR="00F533D3" w:rsidRPr="004F074F" w14:paraId="5BA8DDA5" w14:textId="77777777" w:rsidTr="00E878DC">
        <w:trPr>
          <w:trHeight w:val="332"/>
        </w:trPr>
        <w:tc>
          <w:tcPr>
            <w:tcW w:w="9019" w:type="dxa"/>
            <w:gridSpan w:val="7"/>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B879696" w14:textId="77777777" w:rsidR="00F533D3" w:rsidRPr="004F074F" w:rsidRDefault="00F533D3" w:rsidP="00DE79C0">
            <w:pPr>
              <w:spacing w:after="0" w:line="240" w:lineRule="auto"/>
              <w:rPr>
                <w:i/>
                <w:iCs/>
                <w:color w:val="002060"/>
              </w:rPr>
            </w:pPr>
            <w:r w:rsidRPr="004F074F">
              <w:rPr>
                <w:rFonts w:ascii="Arial" w:eastAsia="Times New Roman" w:hAnsi="Arial" w:cs="Arial"/>
                <w:i/>
                <w:iCs/>
                <w:color w:val="002060"/>
                <w:sz w:val="20"/>
                <w:szCs w:val="20"/>
                <w:lang w:eastAsia="nl-NL"/>
              </w:rPr>
              <w:t>*</w:t>
            </w:r>
            <w:r w:rsidRPr="004F074F">
              <w:rPr>
                <w:i/>
                <w:iCs/>
                <w:color w:val="002060"/>
              </w:rPr>
              <w:t xml:space="preserve"> Uitsluitend laatste twee tekens van de productcodes zijn opgenomen in deze tabel.</w:t>
            </w:r>
            <w:r w:rsidRPr="004F074F">
              <w:rPr>
                <w:rFonts w:ascii="Arial" w:eastAsia="Times New Roman" w:hAnsi="Arial" w:cs="Arial"/>
                <w:i/>
                <w:iCs/>
                <w:color w:val="002060"/>
                <w:sz w:val="20"/>
                <w:szCs w:val="20"/>
                <w:lang w:eastAsia="nl-NL"/>
              </w:rPr>
              <w:t xml:space="preserve"> C1 is categorie 42V</w:t>
            </w:r>
            <w:r w:rsidRPr="004F074F">
              <w:rPr>
                <w:rFonts w:ascii="Arial" w:eastAsia="Times New Roman" w:hAnsi="Arial" w:cs="Arial"/>
                <w:i/>
                <w:iCs/>
                <w:color w:val="002060"/>
                <w:sz w:val="20"/>
                <w:szCs w:val="20"/>
                <w:u w:val="single"/>
                <w:lang w:eastAsia="nl-NL"/>
              </w:rPr>
              <w:t>C1</w:t>
            </w:r>
            <w:r w:rsidRPr="004F074F">
              <w:rPr>
                <w:rFonts w:ascii="Arial" w:eastAsia="Times New Roman" w:hAnsi="Arial" w:cs="Arial"/>
                <w:i/>
                <w:iCs/>
                <w:color w:val="002060"/>
                <w:sz w:val="20"/>
                <w:szCs w:val="20"/>
                <w:lang w:eastAsia="nl-NL"/>
              </w:rPr>
              <w:t>, C2 is categorie 42V</w:t>
            </w:r>
            <w:r w:rsidRPr="004F074F">
              <w:rPr>
                <w:rFonts w:ascii="Arial" w:eastAsia="Times New Roman" w:hAnsi="Arial" w:cs="Arial"/>
                <w:i/>
                <w:iCs/>
                <w:color w:val="002060"/>
                <w:sz w:val="20"/>
                <w:szCs w:val="20"/>
                <w:u w:val="single"/>
                <w:lang w:eastAsia="nl-NL"/>
              </w:rPr>
              <w:t>C2</w:t>
            </w:r>
            <w:r w:rsidRPr="004F074F">
              <w:rPr>
                <w:rFonts w:ascii="Arial" w:eastAsia="Times New Roman" w:hAnsi="Arial" w:cs="Arial"/>
                <w:i/>
                <w:iCs/>
                <w:color w:val="002060"/>
                <w:sz w:val="20"/>
                <w:szCs w:val="20"/>
                <w:lang w:eastAsia="nl-NL"/>
              </w:rPr>
              <w:t xml:space="preserve">, enz. </w:t>
            </w:r>
          </w:p>
        </w:tc>
      </w:tr>
    </w:tbl>
    <w:p w14:paraId="784BE505" w14:textId="77777777" w:rsidR="00F533D3" w:rsidRDefault="00F533D3" w:rsidP="00DE79C0">
      <w:pPr>
        <w:spacing w:after="0" w:line="240" w:lineRule="auto"/>
        <w:rPr>
          <w:rFonts w:ascii="Arial" w:hAnsi="Arial" w:cs="Arial"/>
          <w:b/>
          <w:bCs/>
          <w:color w:val="002060"/>
          <w:sz w:val="20"/>
          <w:szCs w:val="20"/>
        </w:rPr>
      </w:pPr>
    </w:p>
    <w:p w14:paraId="129DE81B" w14:textId="4999327D" w:rsidR="00F533D3" w:rsidRPr="004F074F" w:rsidRDefault="00F533D3" w:rsidP="00DE79C0">
      <w:pPr>
        <w:spacing w:after="80" w:line="240" w:lineRule="auto"/>
        <w:jc w:val="both"/>
        <w:rPr>
          <w:rFonts w:ascii="Arial" w:hAnsi="Arial" w:cs="Arial"/>
          <w:b/>
          <w:bCs/>
          <w:color w:val="002060"/>
          <w:sz w:val="20"/>
          <w:szCs w:val="20"/>
        </w:rPr>
      </w:pPr>
      <w:r w:rsidRPr="004F074F">
        <w:rPr>
          <w:rFonts w:ascii="Arial" w:hAnsi="Arial" w:cs="Arial"/>
          <w:b/>
          <w:bCs/>
          <w:color w:val="002060"/>
          <w:sz w:val="20"/>
          <w:szCs w:val="20"/>
        </w:rPr>
        <w:t>Productcodelijst</w:t>
      </w:r>
    </w:p>
    <w:p w14:paraId="0BDFF82B" w14:textId="791513B7" w:rsidR="00AA271F" w:rsidRDefault="00F533D3" w:rsidP="00DE79C0">
      <w:pPr>
        <w:spacing w:after="0" w:line="240" w:lineRule="auto"/>
        <w:jc w:val="both"/>
      </w:pPr>
      <w:r w:rsidRPr="00382148">
        <w:rPr>
          <w:rFonts w:ascii="Arial" w:hAnsi="Arial" w:cs="Arial"/>
          <w:color w:val="002060"/>
          <w:sz w:val="20"/>
          <w:szCs w:val="20"/>
        </w:rPr>
        <w:t xml:space="preserve">De productcodelijst voor vervoer bestaat uit 7 codes. De laatste letter en cijfer in de vorige tabel verwijzen naar de te gebruiken code. Hieronder zijn die twee tekens </w:t>
      </w:r>
      <w:proofErr w:type="gramStart"/>
      <w:r w:rsidRPr="00382148">
        <w:rPr>
          <w:rFonts w:ascii="Arial" w:hAnsi="Arial" w:cs="Arial"/>
          <w:color w:val="002060"/>
          <w:sz w:val="20"/>
          <w:szCs w:val="20"/>
        </w:rPr>
        <w:t>onderstreept</w:t>
      </w:r>
      <w:proofErr w:type="gramEnd"/>
      <w:r w:rsidRPr="00382148">
        <w:rPr>
          <w:rFonts w:ascii="Arial" w:hAnsi="Arial" w:cs="Arial"/>
          <w:color w:val="002060"/>
          <w:sz w:val="20"/>
          <w:szCs w:val="20"/>
        </w:rPr>
        <w:t xml:space="preserve">. </w:t>
      </w:r>
      <w:proofErr w:type="gramStart"/>
      <w:r w:rsidR="000612BD" w:rsidRPr="00AA271F">
        <w:rPr>
          <w:rFonts w:ascii="Arial" w:hAnsi="Arial" w:cs="Arial"/>
          <w:color w:val="002060"/>
          <w:sz w:val="20"/>
          <w:szCs w:val="20"/>
        </w:rPr>
        <w:t>Tarieven  conform</w:t>
      </w:r>
      <w:proofErr w:type="gramEnd"/>
      <w:r w:rsidR="000612BD" w:rsidRPr="00AA271F">
        <w:rPr>
          <w:rFonts w:ascii="Arial" w:hAnsi="Arial" w:cs="Arial"/>
          <w:color w:val="002060"/>
          <w:sz w:val="20"/>
          <w:szCs w:val="20"/>
        </w:rPr>
        <w:t xml:space="preserve"> beleidsregels en prestatiebeschrijvingen </w:t>
      </w:r>
      <w:r w:rsidR="00791CFE">
        <w:rPr>
          <w:rFonts w:ascii="Arial" w:hAnsi="Arial" w:cs="Arial"/>
          <w:color w:val="002060"/>
          <w:sz w:val="20"/>
          <w:szCs w:val="20"/>
        </w:rPr>
        <w:t>vind je hier:</w:t>
      </w:r>
      <w:r w:rsidR="00791CFE" w:rsidRPr="00832363">
        <w:rPr>
          <w:rFonts w:ascii="Arial" w:hAnsi="Arial" w:cs="Arial"/>
          <w:color w:val="002060"/>
          <w:sz w:val="20"/>
          <w:szCs w:val="20"/>
        </w:rPr>
        <w:t xml:space="preserve"> </w:t>
      </w:r>
      <w:hyperlink r:id="rId31" w:history="1">
        <w:r w:rsidR="00832363" w:rsidRPr="00832363">
          <w:rPr>
            <w:rStyle w:val="Hyperlink"/>
            <w:rFonts w:ascii="Arial" w:hAnsi="Arial" w:cs="Arial"/>
            <w:sz w:val="20"/>
            <w:szCs w:val="20"/>
          </w:rPr>
          <w:t xml:space="preserve">Beleidsregel prestatiebeschrijvingen en tarieven modulaire zorg 2023 - BR/REG-23121 - Nederlandse Zorgautoriteit </w:t>
        </w:r>
      </w:hyperlink>
    </w:p>
    <w:p w14:paraId="4B53578B" w14:textId="77777777" w:rsidR="00832363" w:rsidRPr="004F074F" w:rsidRDefault="00832363" w:rsidP="00DE79C0">
      <w:pPr>
        <w:spacing w:after="0" w:line="240" w:lineRule="auto"/>
        <w:jc w:val="both"/>
        <w:rPr>
          <w:rFonts w:ascii="Arial" w:hAnsi="Arial" w:cs="Arial"/>
          <w:i/>
          <w:iCs/>
          <w:color w:val="002060"/>
          <w:sz w:val="20"/>
          <w:szCs w:val="20"/>
        </w:rPr>
      </w:pPr>
    </w:p>
    <w:p w14:paraId="42CF9EE9" w14:textId="2AACC6DF" w:rsidR="008408C3" w:rsidRPr="004F074F" w:rsidRDefault="00F533D3" w:rsidP="00DE79C0">
      <w:pPr>
        <w:spacing w:after="0" w:line="240" w:lineRule="auto"/>
        <w:rPr>
          <w:rFonts w:ascii="Arial" w:hAnsi="Arial" w:cs="Arial"/>
          <w:i/>
          <w:iCs/>
          <w:color w:val="002060"/>
          <w:sz w:val="20"/>
          <w:szCs w:val="20"/>
        </w:rPr>
      </w:pPr>
      <w:r w:rsidRPr="63D5077F">
        <w:rPr>
          <w:rFonts w:ascii="Arial" w:hAnsi="Arial" w:cs="Arial"/>
          <w:i/>
          <w:iCs/>
          <w:color w:val="002060"/>
          <w:sz w:val="20"/>
          <w:szCs w:val="20"/>
        </w:rPr>
        <w:t xml:space="preserve">Tabel 2: Productcodelijst vervoer jeugdhulp Noordoost Brabant </w:t>
      </w:r>
    </w:p>
    <w:tbl>
      <w:tblPr>
        <w:tblW w:w="6587" w:type="dxa"/>
        <w:tblCellMar>
          <w:left w:w="70" w:type="dxa"/>
          <w:right w:w="70" w:type="dxa"/>
        </w:tblCellMar>
        <w:tblLook w:val="04A0" w:firstRow="1" w:lastRow="0" w:firstColumn="1" w:lastColumn="0" w:noHBand="0" w:noVBand="1"/>
      </w:tblPr>
      <w:tblGrid>
        <w:gridCol w:w="2393"/>
        <w:gridCol w:w="1120"/>
        <w:gridCol w:w="3074"/>
      </w:tblGrid>
      <w:tr w:rsidR="00382148" w:rsidRPr="004F074F" w14:paraId="7949BEA0" w14:textId="77777777" w:rsidTr="00103420">
        <w:trPr>
          <w:trHeight w:val="340"/>
        </w:trPr>
        <w:tc>
          <w:tcPr>
            <w:tcW w:w="23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AF9DE" w14:textId="77777777" w:rsidR="00382148" w:rsidRPr="004F074F" w:rsidRDefault="00382148" w:rsidP="00DE79C0">
            <w:pPr>
              <w:spacing w:after="0" w:line="240" w:lineRule="auto"/>
              <w:rPr>
                <w:rFonts w:ascii="Arial" w:eastAsia="Times New Roman" w:hAnsi="Arial" w:cs="Arial"/>
                <w:b/>
                <w:bCs/>
                <w:color w:val="002060"/>
                <w:sz w:val="20"/>
                <w:szCs w:val="20"/>
                <w:lang w:eastAsia="nl-NL"/>
              </w:rPr>
            </w:pPr>
            <w:r w:rsidRPr="004F074F">
              <w:rPr>
                <w:rFonts w:ascii="Arial" w:eastAsia="Times New Roman" w:hAnsi="Arial" w:cs="Arial"/>
                <w:b/>
                <w:bCs/>
                <w:color w:val="002060"/>
                <w:sz w:val="20"/>
                <w:szCs w:val="20"/>
                <w:lang w:eastAsia="nl-NL"/>
              </w:rPr>
              <w:t xml:space="preserve">Code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E074F5A" w14:textId="77777777" w:rsidR="00382148" w:rsidRPr="004F074F" w:rsidRDefault="00382148" w:rsidP="00DE79C0">
            <w:pPr>
              <w:spacing w:after="0" w:line="240" w:lineRule="auto"/>
              <w:rPr>
                <w:rFonts w:ascii="Calibri" w:eastAsia="Times New Roman" w:hAnsi="Calibri" w:cs="Calibri"/>
                <w:b/>
                <w:bCs/>
                <w:color w:val="002060"/>
                <w:lang w:eastAsia="nl-NL"/>
              </w:rPr>
            </w:pPr>
            <w:r w:rsidRPr="004F074F">
              <w:rPr>
                <w:rFonts w:ascii="Calibri" w:eastAsia="Times New Roman" w:hAnsi="Calibri" w:cs="Calibri"/>
                <w:b/>
                <w:bCs/>
                <w:color w:val="002060"/>
                <w:lang w:eastAsia="nl-NL"/>
              </w:rPr>
              <w:t>Eenheid</w:t>
            </w:r>
          </w:p>
        </w:tc>
        <w:tc>
          <w:tcPr>
            <w:tcW w:w="3074" w:type="dxa"/>
            <w:tcBorders>
              <w:top w:val="single" w:sz="4" w:space="0" w:color="auto"/>
              <w:left w:val="nil"/>
              <w:bottom w:val="single" w:sz="4" w:space="0" w:color="auto"/>
              <w:right w:val="single" w:sz="4" w:space="0" w:color="auto"/>
            </w:tcBorders>
            <w:shd w:val="clear" w:color="auto" w:fill="auto"/>
            <w:noWrap/>
            <w:vAlign w:val="center"/>
            <w:hideMark/>
          </w:tcPr>
          <w:p w14:paraId="097C1BF8" w14:textId="77777777" w:rsidR="00382148" w:rsidRPr="004F074F" w:rsidRDefault="00382148" w:rsidP="00DE79C0">
            <w:pPr>
              <w:spacing w:after="0" w:line="240" w:lineRule="auto"/>
              <w:rPr>
                <w:rFonts w:ascii="Calibri" w:eastAsia="Times New Roman" w:hAnsi="Calibri" w:cs="Calibri"/>
                <w:b/>
                <w:bCs/>
                <w:color w:val="002060"/>
                <w:lang w:eastAsia="nl-NL"/>
              </w:rPr>
            </w:pPr>
            <w:r w:rsidRPr="004F074F">
              <w:rPr>
                <w:rFonts w:ascii="Calibri" w:eastAsia="Times New Roman" w:hAnsi="Calibri" w:cs="Calibri"/>
                <w:b/>
                <w:bCs/>
                <w:color w:val="002060"/>
                <w:lang w:eastAsia="nl-NL"/>
              </w:rPr>
              <w:t>Frequentie</w:t>
            </w:r>
          </w:p>
        </w:tc>
      </w:tr>
      <w:tr w:rsidR="00382148" w:rsidRPr="004F074F" w14:paraId="4A193CE6" w14:textId="77777777" w:rsidTr="00103420">
        <w:trPr>
          <w:trHeight w:val="34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14:paraId="1D22EF8C" w14:textId="77777777" w:rsidR="00382148" w:rsidRPr="004F074F" w:rsidRDefault="00382148" w:rsidP="00DE79C0">
            <w:pPr>
              <w:spacing w:after="0" w:line="240" w:lineRule="auto"/>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42V</w:t>
            </w:r>
            <w:r w:rsidRPr="004F074F">
              <w:rPr>
                <w:rFonts w:ascii="Arial" w:eastAsia="Times New Roman" w:hAnsi="Arial" w:cs="Arial"/>
                <w:color w:val="002060"/>
                <w:sz w:val="20"/>
                <w:szCs w:val="20"/>
                <w:u w:val="single"/>
                <w:lang w:eastAsia="nl-NL"/>
              </w:rPr>
              <w:t>C0</w:t>
            </w:r>
          </w:p>
        </w:tc>
        <w:tc>
          <w:tcPr>
            <w:tcW w:w="1120" w:type="dxa"/>
            <w:tcBorders>
              <w:top w:val="nil"/>
              <w:left w:val="nil"/>
              <w:bottom w:val="single" w:sz="4" w:space="0" w:color="auto"/>
              <w:right w:val="single" w:sz="4" w:space="0" w:color="auto"/>
            </w:tcBorders>
            <w:shd w:val="clear" w:color="auto" w:fill="auto"/>
            <w:noWrap/>
            <w:vAlign w:val="center"/>
            <w:hideMark/>
          </w:tcPr>
          <w:p w14:paraId="72A00B30"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Etmaal</w:t>
            </w:r>
          </w:p>
        </w:tc>
        <w:tc>
          <w:tcPr>
            <w:tcW w:w="3074" w:type="dxa"/>
            <w:tcBorders>
              <w:top w:val="nil"/>
              <w:left w:val="nil"/>
              <w:bottom w:val="single" w:sz="4" w:space="0" w:color="auto"/>
              <w:right w:val="single" w:sz="4" w:space="0" w:color="auto"/>
            </w:tcBorders>
            <w:shd w:val="clear" w:color="auto" w:fill="auto"/>
            <w:noWrap/>
            <w:vAlign w:val="center"/>
            <w:hideMark/>
          </w:tcPr>
          <w:p w14:paraId="00DA19B7"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Binnen de geldigheidsduur</w:t>
            </w:r>
          </w:p>
        </w:tc>
      </w:tr>
      <w:tr w:rsidR="00382148" w:rsidRPr="004F074F" w14:paraId="200F8B14" w14:textId="77777777" w:rsidTr="00103420">
        <w:trPr>
          <w:trHeight w:val="34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14:paraId="45421EF8" w14:textId="77777777" w:rsidR="00382148" w:rsidRPr="004F074F" w:rsidRDefault="00382148" w:rsidP="00DE79C0">
            <w:pPr>
              <w:spacing w:after="0" w:line="240" w:lineRule="auto"/>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42V</w:t>
            </w:r>
            <w:r w:rsidRPr="004F074F">
              <w:rPr>
                <w:rFonts w:ascii="Arial" w:eastAsia="Times New Roman" w:hAnsi="Arial" w:cs="Arial"/>
                <w:color w:val="002060"/>
                <w:sz w:val="20"/>
                <w:szCs w:val="20"/>
                <w:u w:val="single"/>
                <w:lang w:eastAsia="nl-NL"/>
              </w:rPr>
              <w:t>C1</w:t>
            </w:r>
          </w:p>
        </w:tc>
        <w:tc>
          <w:tcPr>
            <w:tcW w:w="1120" w:type="dxa"/>
            <w:tcBorders>
              <w:top w:val="nil"/>
              <w:left w:val="nil"/>
              <w:bottom w:val="single" w:sz="4" w:space="0" w:color="auto"/>
              <w:right w:val="single" w:sz="4" w:space="0" w:color="auto"/>
            </w:tcBorders>
            <w:shd w:val="clear" w:color="auto" w:fill="auto"/>
            <w:noWrap/>
            <w:vAlign w:val="center"/>
            <w:hideMark/>
          </w:tcPr>
          <w:p w14:paraId="7B4AAE17"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Etmaal</w:t>
            </w:r>
          </w:p>
        </w:tc>
        <w:tc>
          <w:tcPr>
            <w:tcW w:w="3074" w:type="dxa"/>
            <w:tcBorders>
              <w:top w:val="nil"/>
              <w:left w:val="nil"/>
              <w:bottom w:val="single" w:sz="4" w:space="0" w:color="auto"/>
              <w:right w:val="single" w:sz="4" w:space="0" w:color="auto"/>
            </w:tcBorders>
            <w:shd w:val="clear" w:color="auto" w:fill="auto"/>
            <w:noWrap/>
            <w:vAlign w:val="center"/>
            <w:hideMark/>
          </w:tcPr>
          <w:p w14:paraId="7B059419"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Binnen de geldigheidsduur</w:t>
            </w:r>
          </w:p>
        </w:tc>
      </w:tr>
      <w:tr w:rsidR="00382148" w:rsidRPr="004F074F" w14:paraId="24EC213A" w14:textId="77777777" w:rsidTr="00103420">
        <w:trPr>
          <w:trHeight w:val="34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14:paraId="0F574BD2" w14:textId="77777777" w:rsidR="00382148" w:rsidRPr="004F074F" w:rsidRDefault="00382148" w:rsidP="00DE79C0">
            <w:pPr>
              <w:spacing w:after="0" w:line="240" w:lineRule="auto"/>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42V</w:t>
            </w:r>
            <w:r w:rsidRPr="004F074F">
              <w:rPr>
                <w:rFonts w:ascii="Arial" w:eastAsia="Times New Roman" w:hAnsi="Arial" w:cs="Arial"/>
                <w:color w:val="002060"/>
                <w:sz w:val="20"/>
                <w:szCs w:val="20"/>
                <w:u w:val="single"/>
                <w:lang w:eastAsia="nl-NL"/>
              </w:rPr>
              <w:t>C2</w:t>
            </w:r>
          </w:p>
        </w:tc>
        <w:tc>
          <w:tcPr>
            <w:tcW w:w="1120" w:type="dxa"/>
            <w:tcBorders>
              <w:top w:val="nil"/>
              <w:left w:val="nil"/>
              <w:bottom w:val="single" w:sz="4" w:space="0" w:color="auto"/>
              <w:right w:val="single" w:sz="4" w:space="0" w:color="auto"/>
            </w:tcBorders>
            <w:shd w:val="clear" w:color="auto" w:fill="auto"/>
            <w:noWrap/>
            <w:vAlign w:val="center"/>
            <w:hideMark/>
          </w:tcPr>
          <w:p w14:paraId="7B7DD300"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Etmaal</w:t>
            </w:r>
          </w:p>
        </w:tc>
        <w:tc>
          <w:tcPr>
            <w:tcW w:w="3074" w:type="dxa"/>
            <w:tcBorders>
              <w:top w:val="nil"/>
              <w:left w:val="nil"/>
              <w:bottom w:val="single" w:sz="4" w:space="0" w:color="auto"/>
              <w:right w:val="single" w:sz="4" w:space="0" w:color="auto"/>
            </w:tcBorders>
            <w:shd w:val="clear" w:color="auto" w:fill="auto"/>
            <w:noWrap/>
            <w:vAlign w:val="center"/>
            <w:hideMark/>
          </w:tcPr>
          <w:p w14:paraId="2514AAE0"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Binnen de geldigheidsduur</w:t>
            </w:r>
          </w:p>
        </w:tc>
      </w:tr>
      <w:tr w:rsidR="00382148" w:rsidRPr="004F074F" w14:paraId="6FAE63E4" w14:textId="77777777" w:rsidTr="00103420">
        <w:trPr>
          <w:trHeight w:val="34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14:paraId="11C37D59" w14:textId="77777777" w:rsidR="00382148" w:rsidRPr="004F074F" w:rsidRDefault="00382148" w:rsidP="00DE79C0">
            <w:pPr>
              <w:spacing w:after="0" w:line="240" w:lineRule="auto"/>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42V</w:t>
            </w:r>
            <w:r w:rsidRPr="004F074F">
              <w:rPr>
                <w:rFonts w:ascii="Arial" w:eastAsia="Times New Roman" w:hAnsi="Arial" w:cs="Arial"/>
                <w:color w:val="002060"/>
                <w:sz w:val="20"/>
                <w:szCs w:val="20"/>
                <w:u w:val="single"/>
                <w:lang w:eastAsia="nl-NL"/>
              </w:rPr>
              <w:t>C3</w:t>
            </w:r>
          </w:p>
        </w:tc>
        <w:tc>
          <w:tcPr>
            <w:tcW w:w="1120" w:type="dxa"/>
            <w:tcBorders>
              <w:top w:val="nil"/>
              <w:left w:val="nil"/>
              <w:bottom w:val="single" w:sz="4" w:space="0" w:color="auto"/>
              <w:right w:val="single" w:sz="4" w:space="0" w:color="auto"/>
            </w:tcBorders>
            <w:shd w:val="clear" w:color="auto" w:fill="auto"/>
            <w:noWrap/>
            <w:vAlign w:val="center"/>
            <w:hideMark/>
          </w:tcPr>
          <w:p w14:paraId="5ABFF53B"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Etmaal</w:t>
            </w:r>
          </w:p>
        </w:tc>
        <w:tc>
          <w:tcPr>
            <w:tcW w:w="3074" w:type="dxa"/>
            <w:tcBorders>
              <w:top w:val="nil"/>
              <w:left w:val="nil"/>
              <w:bottom w:val="single" w:sz="4" w:space="0" w:color="auto"/>
              <w:right w:val="single" w:sz="4" w:space="0" w:color="auto"/>
            </w:tcBorders>
            <w:shd w:val="clear" w:color="auto" w:fill="auto"/>
            <w:noWrap/>
            <w:vAlign w:val="center"/>
            <w:hideMark/>
          </w:tcPr>
          <w:p w14:paraId="112FBE90"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Binnen de geldigheidsduur</w:t>
            </w:r>
          </w:p>
        </w:tc>
      </w:tr>
      <w:tr w:rsidR="00382148" w:rsidRPr="004F074F" w14:paraId="5D49BA9D" w14:textId="77777777" w:rsidTr="00103420">
        <w:trPr>
          <w:trHeight w:val="34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14:paraId="103B09E8" w14:textId="77777777" w:rsidR="00382148" w:rsidRPr="004F074F" w:rsidRDefault="00382148" w:rsidP="00DE79C0">
            <w:pPr>
              <w:spacing w:after="0" w:line="240" w:lineRule="auto"/>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lastRenderedPageBreak/>
              <w:t>42V</w:t>
            </w:r>
            <w:r w:rsidRPr="004F074F">
              <w:rPr>
                <w:rFonts w:ascii="Arial" w:eastAsia="Times New Roman" w:hAnsi="Arial" w:cs="Arial"/>
                <w:color w:val="002060"/>
                <w:sz w:val="20"/>
                <w:szCs w:val="20"/>
                <w:u w:val="single"/>
                <w:lang w:eastAsia="nl-NL"/>
              </w:rPr>
              <w:t>C4</w:t>
            </w:r>
          </w:p>
        </w:tc>
        <w:tc>
          <w:tcPr>
            <w:tcW w:w="1120" w:type="dxa"/>
            <w:tcBorders>
              <w:top w:val="nil"/>
              <w:left w:val="nil"/>
              <w:bottom w:val="single" w:sz="4" w:space="0" w:color="auto"/>
              <w:right w:val="single" w:sz="4" w:space="0" w:color="auto"/>
            </w:tcBorders>
            <w:shd w:val="clear" w:color="auto" w:fill="auto"/>
            <w:noWrap/>
            <w:vAlign w:val="center"/>
            <w:hideMark/>
          </w:tcPr>
          <w:p w14:paraId="13CBDC3C"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Etmaal</w:t>
            </w:r>
          </w:p>
        </w:tc>
        <w:tc>
          <w:tcPr>
            <w:tcW w:w="3074" w:type="dxa"/>
            <w:tcBorders>
              <w:top w:val="nil"/>
              <w:left w:val="nil"/>
              <w:bottom w:val="single" w:sz="4" w:space="0" w:color="auto"/>
              <w:right w:val="single" w:sz="4" w:space="0" w:color="auto"/>
            </w:tcBorders>
            <w:shd w:val="clear" w:color="auto" w:fill="auto"/>
            <w:noWrap/>
            <w:vAlign w:val="center"/>
            <w:hideMark/>
          </w:tcPr>
          <w:p w14:paraId="0ECCAE5C"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Binnen de geldigheidsduur</w:t>
            </w:r>
          </w:p>
        </w:tc>
      </w:tr>
      <w:tr w:rsidR="00382148" w:rsidRPr="004F074F" w14:paraId="7970674B" w14:textId="77777777" w:rsidTr="00103420">
        <w:trPr>
          <w:trHeight w:val="34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14:paraId="708905E7" w14:textId="77777777" w:rsidR="00382148" w:rsidRPr="004F074F" w:rsidRDefault="00382148" w:rsidP="00DE79C0">
            <w:pPr>
              <w:spacing w:after="0" w:line="240" w:lineRule="auto"/>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42V</w:t>
            </w:r>
            <w:r w:rsidRPr="004F074F">
              <w:rPr>
                <w:rFonts w:ascii="Arial" w:eastAsia="Times New Roman" w:hAnsi="Arial" w:cs="Arial"/>
                <w:color w:val="002060"/>
                <w:sz w:val="20"/>
                <w:szCs w:val="20"/>
                <w:u w:val="single"/>
                <w:lang w:eastAsia="nl-NL"/>
              </w:rPr>
              <w:t>C5</w:t>
            </w:r>
          </w:p>
        </w:tc>
        <w:tc>
          <w:tcPr>
            <w:tcW w:w="1120" w:type="dxa"/>
            <w:tcBorders>
              <w:top w:val="nil"/>
              <w:left w:val="nil"/>
              <w:bottom w:val="single" w:sz="4" w:space="0" w:color="auto"/>
              <w:right w:val="single" w:sz="4" w:space="0" w:color="auto"/>
            </w:tcBorders>
            <w:shd w:val="clear" w:color="auto" w:fill="auto"/>
            <w:noWrap/>
            <w:vAlign w:val="center"/>
            <w:hideMark/>
          </w:tcPr>
          <w:p w14:paraId="4BA7AEFA"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Etmaal</w:t>
            </w:r>
          </w:p>
        </w:tc>
        <w:tc>
          <w:tcPr>
            <w:tcW w:w="3074" w:type="dxa"/>
            <w:tcBorders>
              <w:top w:val="nil"/>
              <w:left w:val="nil"/>
              <w:bottom w:val="single" w:sz="4" w:space="0" w:color="auto"/>
              <w:right w:val="single" w:sz="4" w:space="0" w:color="auto"/>
            </w:tcBorders>
            <w:shd w:val="clear" w:color="auto" w:fill="auto"/>
            <w:noWrap/>
            <w:vAlign w:val="center"/>
            <w:hideMark/>
          </w:tcPr>
          <w:p w14:paraId="7AF08D79"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Binnen de geldigheidsduur</w:t>
            </w:r>
          </w:p>
        </w:tc>
      </w:tr>
      <w:tr w:rsidR="00382148" w:rsidRPr="004F074F" w14:paraId="06D3F461" w14:textId="77777777" w:rsidTr="00103420">
        <w:trPr>
          <w:trHeight w:val="340"/>
        </w:trPr>
        <w:tc>
          <w:tcPr>
            <w:tcW w:w="2393" w:type="dxa"/>
            <w:tcBorders>
              <w:top w:val="nil"/>
              <w:left w:val="single" w:sz="4" w:space="0" w:color="auto"/>
              <w:bottom w:val="single" w:sz="4" w:space="0" w:color="auto"/>
              <w:right w:val="single" w:sz="4" w:space="0" w:color="auto"/>
            </w:tcBorders>
            <w:shd w:val="clear" w:color="000000" w:fill="FFFFFF"/>
            <w:noWrap/>
            <w:vAlign w:val="center"/>
            <w:hideMark/>
          </w:tcPr>
          <w:p w14:paraId="6837B0B0" w14:textId="77777777" w:rsidR="00382148" w:rsidRPr="004F074F" w:rsidRDefault="00382148" w:rsidP="00DE79C0">
            <w:pPr>
              <w:spacing w:after="0" w:line="240" w:lineRule="auto"/>
              <w:rPr>
                <w:rFonts w:ascii="Arial" w:eastAsia="Times New Roman" w:hAnsi="Arial" w:cs="Arial"/>
                <w:color w:val="002060"/>
                <w:sz w:val="20"/>
                <w:szCs w:val="20"/>
                <w:lang w:eastAsia="nl-NL"/>
              </w:rPr>
            </w:pPr>
            <w:r w:rsidRPr="004F074F">
              <w:rPr>
                <w:rFonts w:ascii="Arial" w:eastAsia="Times New Roman" w:hAnsi="Arial" w:cs="Arial"/>
                <w:color w:val="002060"/>
                <w:sz w:val="20"/>
                <w:szCs w:val="20"/>
                <w:lang w:eastAsia="nl-NL"/>
              </w:rPr>
              <w:t>42V</w:t>
            </w:r>
            <w:r w:rsidRPr="004F074F">
              <w:rPr>
                <w:rFonts w:ascii="Arial" w:eastAsia="Times New Roman" w:hAnsi="Arial" w:cs="Arial"/>
                <w:color w:val="002060"/>
                <w:sz w:val="20"/>
                <w:szCs w:val="20"/>
                <w:u w:val="single"/>
                <w:lang w:eastAsia="nl-NL"/>
              </w:rPr>
              <w:t>C6</w:t>
            </w:r>
          </w:p>
        </w:tc>
        <w:tc>
          <w:tcPr>
            <w:tcW w:w="1120" w:type="dxa"/>
            <w:tcBorders>
              <w:top w:val="nil"/>
              <w:left w:val="nil"/>
              <w:bottom w:val="single" w:sz="4" w:space="0" w:color="auto"/>
              <w:right w:val="single" w:sz="4" w:space="0" w:color="auto"/>
            </w:tcBorders>
            <w:shd w:val="clear" w:color="auto" w:fill="auto"/>
            <w:noWrap/>
            <w:vAlign w:val="center"/>
            <w:hideMark/>
          </w:tcPr>
          <w:p w14:paraId="0FF61604"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Etmaal</w:t>
            </w:r>
          </w:p>
        </w:tc>
        <w:tc>
          <w:tcPr>
            <w:tcW w:w="3074" w:type="dxa"/>
            <w:tcBorders>
              <w:top w:val="nil"/>
              <w:left w:val="nil"/>
              <w:bottom w:val="single" w:sz="4" w:space="0" w:color="auto"/>
              <w:right w:val="single" w:sz="4" w:space="0" w:color="auto"/>
            </w:tcBorders>
            <w:shd w:val="clear" w:color="auto" w:fill="auto"/>
            <w:noWrap/>
            <w:vAlign w:val="center"/>
            <w:hideMark/>
          </w:tcPr>
          <w:p w14:paraId="6EB73E0A" w14:textId="77777777" w:rsidR="00382148" w:rsidRPr="004F074F" w:rsidRDefault="00382148" w:rsidP="00DE79C0">
            <w:pPr>
              <w:spacing w:after="0" w:line="240" w:lineRule="auto"/>
              <w:rPr>
                <w:rFonts w:ascii="Calibri" w:eastAsia="Times New Roman" w:hAnsi="Calibri" w:cs="Calibri"/>
                <w:color w:val="002060"/>
                <w:lang w:eastAsia="nl-NL"/>
              </w:rPr>
            </w:pPr>
            <w:r w:rsidRPr="004F074F">
              <w:rPr>
                <w:rFonts w:ascii="Calibri" w:eastAsia="Times New Roman" w:hAnsi="Calibri" w:cs="Calibri"/>
                <w:color w:val="002060"/>
                <w:lang w:eastAsia="nl-NL"/>
              </w:rPr>
              <w:t>Binnen de geldigheidsduur</w:t>
            </w:r>
          </w:p>
        </w:tc>
      </w:tr>
    </w:tbl>
    <w:p w14:paraId="5669672E" w14:textId="77777777" w:rsidR="00382148" w:rsidRDefault="00382148" w:rsidP="00DE79C0">
      <w:pPr>
        <w:spacing w:after="80" w:line="240" w:lineRule="auto"/>
        <w:jc w:val="both"/>
        <w:rPr>
          <w:rFonts w:ascii="Arial" w:hAnsi="Arial" w:cs="Arial"/>
          <w:b/>
          <w:bCs/>
          <w:color w:val="002060"/>
          <w:sz w:val="20"/>
          <w:szCs w:val="20"/>
        </w:rPr>
      </w:pPr>
    </w:p>
    <w:p w14:paraId="38C6BED8" w14:textId="75804F26" w:rsidR="00442836" w:rsidRPr="00445D55" w:rsidRDefault="00442836" w:rsidP="00DE79C0">
      <w:pPr>
        <w:spacing w:after="80" w:line="240" w:lineRule="auto"/>
        <w:jc w:val="both"/>
        <w:rPr>
          <w:rFonts w:ascii="Arial" w:hAnsi="Arial" w:cs="Arial"/>
          <w:b/>
          <w:bCs/>
          <w:color w:val="002060"/>
          <w:sz w:val="20"/>
          <w:szCs w:val="20"/>
        </w:rPr>
      </w:pPr>
      <w:r w:rsidRPr="00445D55">
        <w:rPr>
          <w:rFonts w:ascii="Arial" w:hAnsi="Arial" w:cs="Arial"/>
          <w:b/>
          <w:bCs/>
          <w:color w:val="002060"/>
          <w:sz w:val="20"/>
          <w:szCs w:val="20"/>
        </w:rPr>
        <w:t>Wat te doen bij wisselende afstanden?</w:t>
      </w:r>
    </w:p>
    <w:p w14:paraId="3B942848" w14:textId="77777777" w:rsidR="00442836" w:rsidRDefault="00442836" w:rsidP="00DE79C0">
      <w:pPr>
        <w:spacing w:after="0" w:line="240" w:lineRule="auto"/>
        <w:jc w:val="both"/>
        <w:rPr>
          <w:rFonts w:ascii="Arial" w:hAnsi="Arial" w:cs="Arial"/>
          <w:color w:val="002060"/>
          <w:sz w:val="20"/>
          <w:szCs w:val="20"/>
        </w:rPr>
      </w:pPr>
      <w:r w:rsidRPr="00445D55">
        <w:rPr>
          <w:rFonts w:ascii="Arial" w:hAnsi="Arial" w:cs="Arial"/>
          <w:color w:val="002060"/>
          <w:sz w:val="20"/>
          <w:szCs w:val="20"/>
        </w:rPr>
        <w:t>Bij wisselende vervoersafstanden het adres waar de cliënt geregistreerd staat (als verblijfsadres), of de dagbestedingslocatie waar de cliënt in de meeste gevallen naar toe gaat, of een gemiddelde afstand als uitgangspunt te nemen, en de categorie die daarbij hoort standaard te declareren, in plaats van de verschillen in afstanden tussen dagen/weken steeds in de administratie bij te houden</w:t>
      </w:r>
      <w:r>
        <w:rPr>
          <w:rFonts w:ascii="Arial" w:hAnsi="Arial" w:cs="Arial"/>
          <w:color w:val="002060"/>
          <w:sz w:val="20"/>
          <w:szCs w:val="20"/>
        </w:rPr>
        <w:t>.</w:t>
      </w:r>
    </w:p>
    <w:p w14:paraId="3DDA1465" w14:textId="77777777" w:rsidR="00442836" w:rsidRDefault="00442836" w:rsidP="00DE79C0">
      <w:pPr>
        <w:spacing w:after="0" w:line="240" w:lineRule="auto"/>
        <w:jc w:val="both"/>
        <w:rPr>
          <w:rFonts w:ascii="Arial" w:hAnsi="Arial" w:cs="Arial"/>
          <w:color w:val="002060"/>
          <w:sz w:val="20"/>
          <w:szCs w:val="20"/>
        </w:rPr>
      </w:pPr>
    </w:p>
    <w:p w14:paraId="724D300B" w14:textId="77777777" w:rsidR="00442836" w:rsidRDefault="00442836" w:rsidP="00DE79C0">
      <w:pPr>
        <w:spacing w:after="80" w:line="240" w:lineRule="auto"/>
        <w:jc w:val="both"/>
        <w:rPr>
          <w:rFonts w:ascii="Arial" w:hAnsi="Arial" w:cs="Arial"/>
          <w:b/>
          <w:bCs/>
          <w:color w:val="002060"/>
          <w:sz w:val="20"/>
          <w:szCs w:val="20"/>
        </w:rPr>
      </w:pPr>
      <w:r>
        <w:rPr>
          <w:rFonts w:ascii="Arial" w:hAnsi="Arial" w:cs="Arial"/>
          <w:b/>
          <w:bCs/>
          <w:color w:val="002060"/>
          <w:sz w:val="20"/>
          <w:szCs w:val="20"/>
        </w:rPr>
        <w:t>Wat te doen bij verwijzingen door andere verwijzers dan de gemeente?</w:t>
      </w:r>
    </w:p>
    <w:p w14:paraId="3607233C" w14:textId="24BA99B4" w:rsidR="00AE3FC1" w:rsidRDefault="00442836" w:rsidP="00DE79C0">
      <w:pPr>
        <w:spacing w:after="0" w:line="240" w:lineRule="auto"/>
        <w:jc w:val="both"/>
        <w:rPr>
          <w:rFonts w:ascii="Arial" w:hAnsi="Arial" w:cs="Arial"/>
          <w:color w:val="002060"/>
          <w:sz w:val="20"/>
          <w:szCs w:val="20"/>
        </w:rPr>
      </w:pPr>
      <w:r w:rsidRPr="00BF7394">
        <w:rPr>
          <w:rFonts w:ascii="Arial" w:hAnsi="Arial" w:cs="Arial"/>
          <w:color w:val="002060"/>
          <w:sz w:val="20"/>
          <w:szCs w:val="20"/>
        </w:rPr>
        <w:t xml:space="preserve">De jeugdhulpaanbieder maakt net als gemeentelijke toegang zorgvuldig de afweging wat nodig en passend is en of er voorliggend andere opties zijn. Vanuit dat principe en het “samen werken op basis van vertrouwen”, kan een jeugdhulpaanbieder dus ook zelf (na verwijzing huisarts of GI) aangeven dat er geen andere voorliggende mogelijkheden zijn en vervoer door aanbieder geëigend is. In dat geval vraagt de jeugdhulpaanbieder een JW-301 bericht af voor de juiste </w:t>
      </w:r>
      <w:r>
        <w:rPr>
          <w:rFonts w:ascii="Arial" w:hAnsi="Arial" w:cs="Arial"/>
          <w:color w:val="002060"/>
          <w:sz w:val="20"/>
          <w:szCs w:val="20"/>
        </w:rPr>
        <w:t>productode voor vervoer</w:t>
      </w:r>
      <w:r w:rsidRPr="00BF7394">
        <w:rPr>
          <w:rFonts w:ascii="Arial" w:hAnsi="Arial" w:cs="Arial"/>
          <w:color w:val="002060"/>
          <w:sz w:val="20"/>
          <w:szCs w:val="20"/>
        </w:rPr>
        <w:t>.</w:t>
      </w:r>
      <w:bookmarkStart w:id="51" w:name="_Toc100326072"/>
    </w:p>
    <w:p w14:paraId="6DE100E9" w14:textId="77777777" w:rsidR="00D514B9" w:rsidRPr="00AE3FC1" w:rsidRDefault="00D514B9" w:rsidP="00DE79C0">
      <w:pPr>
        <w:spacing w:after="0" w:line="240" w:lineRule="auto"/>
        <w:jc w:val="both"/>
        <w:rPr>
          <w:rFonts w:ascii="Arial" w:hAnsi="Arial" w:cs="Arial"/>
          <w:color w:val="002060"/>
          <w:sz w:val="20"/>
          <w:szCs w:val="20"/>
        </w:rPr>
      </w:pPr>
    </w:p>
    <w:p w14:paraId="0AD1D36E" w14:textId="0AAD696B" w:rsidR="00AE3FC1" w:rsidRPr="00204F1D" w:rsidRDefault="00AE3FC1" w:rsidP="006F2BB8">
      <w:pPr>
        <w:pStyle w:val="Kop1RIOZ"/>
        <w:numPr>
          <w:ilvl w:val="1"/>
          <w:numId w:val="51"/>
        </w:numPr>
        <w:spacing w:before="120" w:after="120"/>
        <w:ind w:left="357" w:hanging="357"/>
      </w:pPr>
      <w:bookmarkStart w:id="52" w:name="_Toc146108161"/>
      <w:bookmarkStart w:id="53" w:name="_Toc160017698"/>
      <w:r w:rsidRPr="2797E988">
        <w:t>Producten uit transformatieopgave</w:t>
      </w:r>
      <w:bookmarkEnd w:id="51"/>
      <w:bookmarkEnd w:id="52"/>
      <w:bookmarkEnd w:id="53"/>
    </w:p>
    <w:p w14:paraId="7DD873D4" w14:textId="25A74491" w:rsidR="0099066D" w:rsidRDefault="00AE3FC1" w:rsidP="00DE79C0">
      <w:pPr>
        <w:spacing w:after="0" w:line="240" w:lineRule="auto"/>
        <w:jc w:val="both"/>
        <w:rPr>
          <w:rFonts w:ascii="Arial" w:hAnsi="Arial" w:cs="Arial"/>
          <w:color w:val="002060"/>
          <w:sz w:val="20"/>
          <w:szCs w:val="20"/>
        </w:rPr>
      </w:pPr>
      <w:r>
        <w:rPr>
          <w:rFonts w:ascii="Arial" w:hAnsi="Arial" w:cs="Arial"/>
          <w:color w:val="002060"/>
          <w:sz w:val="20"/>
          <w:szCs w:val="20"/>
        </w:rPr>
        <w:t>Vanuit de transformatiebeweging kunnen zorgproducten zijn ontwikkeld die een plek krijgen in het regionaal productenboek. De toegang kan deze producten vanuit het productenboek toewijzen net als reguliere producten. Om administratieve rede kan het zijn dat we voor ontwikkelde producten een afwijkende productcode gaan gebruiken. Wanneer dat het geval is zal in het contractenboek (dat de backoffice ontvangt voor de inrichting van de systemen) bij een product dus mogelijk een afwijkende of tweede productcode zijn opgenomen. De aanbieder zal (in de driehoek of via het berichtenverkeer) aangeven wanneer de afwijkende code gebruikt moet worden voor een toewijzing. De afwijkende codes zijn verder gelijk aan de reguliere code (eenheid, frequentie en tarief) en voor het toewijzen worden ook regulier afspraken gemaakt over volume (en duur).</w:t>
      </w:r>
    </w:p>
    <w:p w14:paraId="4D96665E" w14:textId="77777777" w:rsidR="00D514B9" w:rsidRPr="00AE3FC1" w:rsidRDefault="00D514B9" w:rsidP="00DE79C0">
      <w:pPr>
        <w:spacing w:after="0" w:line="240" w:lineRule="auto"/>
        <w:jc w:val="both"/>
      </w:pPr>
    </w:p>
    <w:p w14:paraId="0A5C73E2" w14:textId="7E7FB2EF" w:rsidR="00D33651" w:rsidRPr="00204F1D" w:rsidRDefault="00D33651" w:rsidP="006F2BB8">
      <w:pPr>
        <w:pStyle w:val="Kop1RIOZ"/>
        <w:numPr>
          <w:ilvl w:val="1"/>
          <w:numId w:val="51"/>
        </w:numPr>
        <w:spacing w:before="120" w:after="120"/>
      </w:pPr>
      <w:bookmarkStart w:id="54" w:name="_Toc146108162"/>
      <w:bookmarkStart w:id="55" w:name="_Toc160017699"/>
      <w:r w:rsidRPr="00204F1D">
        <w:t>Consultatie/advies</w:t>
      </w:r>
      <w:bookmarkEnd w:id="54"/>
      <w:bookmarkEnd w:id="55"/>
    </w:p>
    <w:p w14:paraId="17D659EE" w14:textId="698097E0" w:rsidR="004A7C8B" w:rsidRDefault="00D33651" w:rsidP="00DE79C0">
      <w:pPr>
        <w:autoSpaceDE w:val="0"/>
        <w:autoSpaceDN w:val="0"/>
        <w:adjustRightInd w:val="0"/>
        <w:spacing w:after="0" w:line="240" w:lineRule="auto"/>
        <w:jc w:val="both"/>
        <w:rPr>
          <w:rStyle w:val="Hyperlink"/>
          <w:rFonts w:ascii="Arial" w:hAnsi="Arial" w:cs="Arial"/>
          <w:sz w:val="20"/>
          <w:szCs w:val="20"/>
        </w:rPr>
      </w:pPr>
      <w:r w:rsidRPr="001F5727">
        <w:rPr>
          <w:rFonts w:ascii="Arial" w:hAnsi="Arial" w:cs="Arial"/>
          <w:color w:val="002060"/>
          <w:sz w:val="20"/>
          <w:szCs w:val="20"/>
        </w:rPr>
        <w:t>Het bieden van consultatie en advies door een gespecialiseerde jeugdhulpaanbieder, kent verschillende vormen. Afgelopen jaren hebben we ervaren dat</w:t>
      </w:r>
      <w:r w:rsidR="00402EB2" w:rsidRPr="001F5727">
        <w:rPr>
          <w:rFonts w:ascii="Arial" w:hAnsi="Arial" w:cs="Arial"/>
          <w:color w:val="002060"/>
          <w:sz w:val="20"/>
          <w:szCs w:val="20"/>
        </w:rPr>
        <w:t>,</w:t>
      </w:r>
      <w:r w:rsidRPr="001F5727">
        <w:rPr>
          <w:rFonts w:ascii="Arial" w:hAnsi="Arial" w:cs="Arial"/>
          <w:color w:val="002060"/>
          <w:sz w:val="20"/>
          <w:szCs w:val="20"/>
        </w:rPr>
        <w:t xml:space="preserve"> voor zowel </w:t>
      </w:r>
      <w:proofErr w:type="gramStart"/>
      <w:r w:rsidRPr="001F5727">
        <w:rPr>
          <w:rFonts w:ascii="Arial" w:hAnsi="Arial" w:cs="Arial"/>
          <w:color w:val="002060"/>
          <w:sz w:val="20"/>
          <w:szCs w:val="20"/>
        </w:rPr>
        <w:t>advies vrager</w:t>
      </w:r>
      <w:proofErr w:type="gramEnd"/>
      <w:r w:rsidRPr="001F5727">
        <w:rPr>
          <w:rFonts w:ascii="Arial" w:hAnsi="Arial" w:cs="Arial"/>
          <w:color w:val="002060"/>
          <w:sz w:val="20"/>
          <w:szCs w:val="20"/>
        </w:rPr>
        <w:t xml:space="preserve"> als advies verstrekker, niet altijd helder is wat we met elkaar verstaan onder consultatie en advies en wat in deze van elkaar verwacht kan worden. We vinden het van belang dat er door de gemeentelijke toegangsteams</w:t>
      </w:r>
      <w:r w:rsidR="00A25083" w:rsidRPr="001F5727">
        <w:rPr>
          <w:rFonts w:ascii="Arial" w:hAnsi="Arial" w:cs="Arial"/>
          <w:color w:val="002060"/>
          <w:sz w:val="20"/>
          <w:szCs w:val="20"/>
        </w:rPr>
        <w:t xml:space="preserve"> en </w:t>
      </w:r>
      <w:proofErr w:type="spellStart"/>
      <w:r w:rsidR="00A25083" w:rsidRPr="001F5727">
        <w:rPr>
          <w:rFonts w:ascii="Arial" w:hAnsi="Arial" w:cs="Arial"/>
          <w:color w:val="002060"/>
          <w:sz w:val="20"/>
          <w:szCs w:val="20"/>
        </w:rPr>
        <w:t>GI’s</w:t>
      </w:r>
      <w:proofErr w:type="spellEnd"/>
      <w:r w:rsidR="00A25083" w:rsidRPr="001F5727">
        <w:rPr>
          <w:rFonts w:ascii="Arial" w:hAnsi="Arial" w:cs="Arial"/>
          <w:color w:val="002060"/>
          <w:sz w:val="20"/>
          <w:szCs w:val="20"/>
        </w:rPr>
        <w:t xml:space="preserve">, </w:t>
      </w:r>
      <w:r w:rsidR="009C1626" w:rsidRPr="001F5727">
        <w:rPr>
          <w:rFonts w:ascii="Arial" w:hAnsi="Arial" w:cs="Arial"/>
          <w:color w:val="002060"/>
          <w:sz w:val="20"/>
          <w:szCs w:val="20"/>
        </w:rPr>
        <w:t>in overleg met de gemeentelijke toegang</w:t>
      </w:r>
      <w:r w:rsidRPr="001F5727">
        <w:rPr>
          <w:rFonts w:ascii="Arial" w:hAnsi="Arial" w:cs="Arial"/>
          <w:color w:val="002060"/>
          <w:sz w:val="20"/>
          <w:szCs w:val="20"/>
        </w:rPr>
        <w:t xml:space="preserve">, laagdrempelig contact kan worden gezocht met onze aanbieders van gespecialiseerde jeugdhulpverlening voor consultatie </w:t>
      </w:r>
      <w:r w:rsidR="002B0671" w:rsidRPr="001F5727">
        <w:rPr>
          <w:rFonts w:ascii="Arial" w:hAnsi="Arial" w:cs="Arial"/>
          <w:color w:val="002060"/>
          <w:sz w:val="20"/>
          <w:szCs w:val="20"/>
        </w:rPr>
        <w:t>en advies. Dit komt met name de</w:t>
      </w:r>
      <w:r w:rsidRPr="001F5727">
        <w:rPr>
          <w:rFonts w:ascii="Arial" w:hAnsi="Arial" w:cs="Arial"/>
          <w:color w:val="002060"/>
          <w:sz w:val="20"/>
          <w:szCs w:val="20"/>
        </w:rPr>
        <w:t xml:space="preserve"> complexe vraagstukken, de vraagverheldering en het bepalen van de best passende jeugdhulp ten goede.</w:t>
      </w:r>
      <w:r w:rsidR="00B91FA2">
        <w:rPr>
          <w:rFonts w:ascii="Arial" w:hAnsi="Arial" w:cs="Arial"/>
          <w:color w:val="002060"/>
          <w:sz w:val="20"/>
          <w:szCs w:val="20"/>
        </w:rPr>
        <w:t xml:space="preserve"> </w:t>
      </w:r>
      <w:r w:rsidR="00490B43">
        <w:rPr>
          <w:rFonts w:ascii="Arial" w:hAnsi="Arial" w:cs="Arial"/>
          <w:color w:val="002060"/>
          <w:sz w:val="20"/>
          <w:szCs w:val="20"/>
        </w:rPr>
        <w:t>Het betreft dus complexe vraagstukken die om een specifiek expert</w:t>
      </w:r>
      <w:r w:rsidR="00806E28">
        <w:rPr>
          <w:rFonts w:ascii="Arial" w:hAnsi="Arial" w:cs="Arial"/>
          <w:color w:val="002060"/>
          <w:sz w:val="20"/>
          <w:szCs w:val="20"/>
        </w:rPr>
        <w:t>ise vragen. Om die reden kunnen</w:t>
      </w:r>
      <w:r w:rsidR="004A7C8B" w:rsidRPr="000B3BF2">
        <w:rPr>
          <w:rFonts w:ascii="Arial" w:hAnsi="Arial" w:cs="Arial"/>
          <w:bCs/>
          <w:color w:val="002060"/>
          <w:sz w:val="20"/>
          <w:szCs w:val="20"/>
        </w:rPr>
        <w:t xml:space="preserve"> alleen aanbieders die voor een of meerdere percelen zware hulp hebben ingeschreven in aanmerking komen voor lev</w:t>
      </w:r>
      <w:r w:rsidR="00490B43">
        <w:rPr>
          <w:rFonts w:ascii="Arial" w:hAnsi="Arial" w:cs="Arial"/>
          <w:bCs/>
          <w:color w:val="002060"/>
          <w:sz w:val="20"/>
          <w:szCs w:val="20"/>
        </w:rPr>
        <w:t xml:space="preserve">ering van consultatie en advies. Welke aanbieders dat zijn en de contactgegevens staat op de website </w:t>
      </w:r>
      <w:hyperlink r:id="rId32" w:history="1">
        <w:r w:rsidR="000624E3" w:rsidRPr="000878BE">
          <w:rPr>
            <w:rStyle w:val="Hyperlink"/>
            <w:rFonts w:ascii="Arial" w:hAnsi="Arial" w:cs="Arial"/>
            <w:sz w:val="20"/>
            <w:szCs w:val="20"/>
          </w:rPr>
          <w:t>www.rioz.nl/documenten</w:t>
        </w:r>
      </w:hyperlink>
    </w:p>
    <w:p w14:paraId="000C5BFB" w14:textId="77777777" w:rsidR="00D9159B" w:rsidRPr="000B3BF2" w:rsidRDefault="00D9159B" w:rsidP="00DE79C0">
      <w:pPr>
        <w:autoSpaceDE w:val="0"/>
        <w:autoSpaceDN w:val="0"/>
        <w:adjustRightInd w:val="0"/>
        <w:spacing w:after="0" w:line="240" w:lineRule="auto"/>
        <w:jc w:val="both"/>
        <w:rPr>
          <w:rFonts w:ascii="Arial" w:hAnsi="Arial" w:cs="Arial"/>
          <w:bCs/>
          <w:color w:val="002060"/>
          <w:sz w:val="20"/>
          <w:szCs w:val="20"/>
        </w:rPr>
      </w:pPr>
    </w:p>
    <w:p w14:paraId="07C5502C" w14:textId="0E0F6D7F" w:rsidR="00D33651" w:rsidRPr="001F5727" w:rsidRDefault="004C186E" w:rsidP="00DE79C0">
      <w:pPr>
        <w:pStyle w:val="Geenafstand"/>
        <w:jc w:val="both"/>
        <w:rPr>
          <w:rFonts w:ascii="Arial" w:hAnsi="Arial" w:cs="Arial"/>
          <w:color w:val="002060"/>
          <w:sz w:val="20"/>
          <w:szCs w:val="20"/>
        </w:rPr>
      </w:pPr>
      <w:r w:rsidRPr="00490B43">
        <w:rPr>
          <w:rFonts w:ascii="Arial" w:hAnsi="Arial" w:cs="Arial"/>
          <w:color w:val="002060"/>
          <w:sz w:val="20"/>
          <w:szCs w:val="20"/>
        </w:rPr>
        <w:t xml:space="preserve">Consultatie en advies wordt ingezet op verzoek van de gemeentelijke toegang om de </w:t>
      </w:r>
      <w:r w:rsidRPr="00490B43">
        <w:rPr>
          <w:rFonts w:ascii="Arial" w:hAnsi="Arial" w:cs="Arial"/>
          <w:b/>
          <w:color w:val="002060"/>
          <w:sz w:val="20"/>
          <w:szCs w:val="20"/>
        </w:rPr>
        <w:t xml:space="preserve">hulpvraag </w:t>
      </w:r>
      <w:r w:rsidRPr="00490B43">
        <w:rPr>
          <w:rFonts w:ascii="Arial" w:hAnsi="Arial" w:cs="Arial"/>
          <w:color w:val="002060"/>
          <w:sz w:val="20"/>
          <w:szCs w:val="20"/>
        </w:rPr>
        <w:t>van de jeugdige duidelijk te krijgen zodat zo vroeg mogelijk de best passende hulp ingezet kan worden bij complexe hulpvragen.</w:t>
      </w:r>
      <w:r w:rsidRPr="004C186E">
        <w:rPr>
          <w:rFonts w:ascii="Arial" w:hAnsi="Arial" w:cs="Arial"/>
          <w:color w:val="002060"/>
        </w:rPr>
        <w:t xml:space="preserve"> </w:t>
      </w:r>
      <w:r w:rsidR="00D33651" w:rsidRPr="001F5727">
        <w:rPr>
          <w:rFonts w:ascii="Arial" w:hAnsi="Arial" w:cs="Arial"/>
          <w:color w:val="002060"/>
          <w:sz w:val="20"/>
          <w:szCs w:val="20"/>
        </w:rPr>
        <w:t>In het productenboek is opgenomen wanneer dit product ingezet kan worden, voor wie en onder welke voorwaarden. Voor dit product is ook specifiek aangegeven wat er niet onder valt. Dit om onnodige discuss</w:t>
      </w:r>
      <w:r w:rsidR="00442836">
        <w:rPr>
          <w:rFonts w:ascii="Arial" w:hAnsi="Arial" w:cs="Arial"/>
          <w:color w:val="002060"/>
          <w:sz w:val="20"/>
          <w:szCs w:val="20"/>
        </w:rPr>
        <w:t>ie in de driehoek te voorkomen.</w:t>
      </w:r>
    </w:p>
    <w:p w14:paraId="4416515A" w14:textId="77777777" w:rsidR="00D33651" w:rsidRPr="001F5727" w:rsidRDefault="00D33651" w:rsidP="00DE79C0">
      <w:pPr>
        <w:pStyle w:val="Geenafstand"/>
        <w:rPr>
          <w:rFonts w:ascii="Arial" w:hAnsi="Arial" w:cs="Arial"/>
          <w:color w:val="002060"/>
          <w:sz w:val="20"/>
          <w:szCs w:val="20"/>
        </w:rPr>
      </w:pPr>
    </w:p>
    <w:p w14:paraId="273BB00E" w14:textId="77777777" w:rsidR="00D33651" w:rsidRPr="00442836" w:rsidRDefault="00D33651" w:rsidP="00DE79C0">
      <w:pPr>
        <w:pStyle w:val="Geenafstand"/>
        <w:spacing w:after="80"/>
        <w:jc w:val="both"/>
        <w:rPr>
          <w:rFonts w:ascii="Arial" w:hAnsi="Arial" w:cs="Arial"/>
          <w:b/>
          <w:color w:val="002060"/>
          <w:sz w:val="20"/>
          <w:szCs w:val="20"/>
        </w:rPr>
      </w:pPr>
      <w:r w:rsidRPr="00442836">
        <w:rPr>
          <w:rFonts w:ascii="Arial" w:hAnsi="Arial" w:cs="Arial"/>
          <w:b/>
          <w:color w:val="002060"/>
          <w:sz w:val="20"/>
          <w:szCs w:val="20"/>
        </w:rPr>
        <w:t>Hoe te handelen</w:t>
      </w:r>
    </w:p>
    <w:p w14:paraId="37DDD211" w14:textId="77777777" w:rsidR="00232B23" w:rsidRPr="000B3BF2" w:rsidRDefault="00232B23" w:rsidP="00DE79C0">
      <w:pPr>
        <w:autoSpaceDE w:val="0"/>
        <w:autoSpaceDN w:val="0"/>
        <w:adjustRightInd w:val="0"/>
        <w:spacing w:after="0" w:line="240" w:lineRule="auto"/>
        <w:jc w:val="both"/>
        <w:rPr>
          <w:rFonts w:ascii="Arial" w:hAnsi="Arial" w:cs="Arial"/>
          <w:color w:val="002060"/>
          <w:sz w:val="20"/>
          <w:szCs w:val="20"/>
        </w:rPr>
      </w:pPr>
      <w:r>
        <w:rPr>
          <w:rFonts w:ascii="Arial" w:hAnsi="Arial" w:cs="Arial"/>
          <w:color w:val="002060"/>
          <w:sz w:val="20"/>
          <w:szCs w:val="20"/>
        </w:rPr>
        <w:t>Het merendeel van</w:t>
      </w:r>
      <w:r w:rsidRPr="000B3BF2">
        <w:rPr>
          <w:rFonts w:ascii="Arial" w:hAnsi="Arial" w:cs="Arial"/>
          <w:color w:val="002060"/>
          <w:sz w:val="20"/>
          <w:szCs w:val="20"/>
        </w:rPr>
        <w:t xml:space="preserve"> de aanbieders </w:t>
      </w:r>
      <w:r>
        <w:rPr>
          <w:rFonts w:ascii="Arial" w:hAnsi="Arial" w:cs="Arial"/>
          <w:color w:val="002060"/>
          <w:sz w:val="20"/>
          <w:szCs w:val="20"/>
        </w:rPr>
        <w:t>die gecontracteerd zijn voor consulatie en advies beschikken</w:t>
      </w:r>
      <w:r w:rsidRPr="000B3BF2">
        <w:rPr>
          <w:rFonts w:ascii="Arial" w:hAnsi="Arial" w:cs="Arial"/>
          <w:color w:val="002060"/>
          <w:sz w:val="20"/>
          <w:szCs w:val="20"/>
        </w:rPr>
        <w:t xml:space="preserve"> over een spreekuur. Deze spreekuren zijn een laagdrempelige manier voor de toegang om in contact te komen met de aanbieder en om vragen te stellen. Een groot deel van de vragen kan afgedaan worden tijdens het spreekuur. Deze vragen vallen niet onder consultatie en advies omdat ze niet voldoen aan de definitie consultatie en advies. Tijdens het spreekuur kan geconstateerd worden dat een vraag wel </w:t>
      </w:r>
      <w:r w:rsidRPr="000B3BF2">
        <w:rPr>
          <w:rFonts w:ascii="Arial" w:hAnsi="Arial" w:cs="Arial"/>
          <w:color w:val="002060"/>
          <w:sz w:val="20"/>
          <w:szCs w:val="20"/>
        </w:rPr>
        <w:lastRenderedPageBreak/>
        <w:t xml:space="preserve">valt onder consultatie en advies en dat er meer tijd nodig </w:t>
      </w:r>
      <w:r>
        <w:rPr>
          <w:rFonts w:ascii="Arial" w:hAnsi="Arial" w:cs="Arial"/>
          <w:color w:val="002060"/>
          <w:sz w:val="20"/>
          <w:szCs w:val="20"/>
        </w:rPr>
        <w:t>is voor de beantwoording. Op dat</w:t>
      </w:r>
      <w:r w:rsidRPr="000B3BF2">
        <w:rPr>
          <w:rFonts w:ascii="Arial" w:hAnsi="Arial" w:cs="Arial"/>
          <w:color w:val="002060"/>
          <w:sz w:val="20"/>
          <w:szCs w:val="20"/>
        </w:rPr>
        <w:t xml:space="preserve"> moment bepalen de aanbieder en de toegang in gezamenlijkheid dat er sprake is van consultatie en advies en maken hiervoor binnen een week een vervolgafspraak. Deze vervolgafspraak wordt door de toegang en de aanbieder geregistreerd als consultatie en advies. Waarbij de gemeente registreert bij welke aanbieder en wanneer consultatie en advies is ingezet. De aanbieder registreert voor welke gemeente consultatie en advies is ingezet en hoe vaak er een consult is ingezet. Hierbij is het uitgangspunt een consult van 30 minuten. Dus als er voor een bepaalde jeugdige 1 uur is ingezet telt dit als twee consulten.  </w:t>
      </w:r>
    </w:p>
    <w:p w14:paraId="53D0ACDE" w14:textId="77777777" w:rsidR="00232B23" w:rsidRPr="000B3BF2" w:rsidRDefault="00232B23" w:rsidP="00DE79C0">
      <w:pPr>
        <w:autoSpaceDE w:val="0"/>
        <w:autoSpaceDN w:val="0"/>
        <w:adjustRightInd w:val="0"/>
        <w:spacing w:after="0" w:line="240" w:lineRule="auto"/>
        <w:jc w:val="both"/>
        <w:rPr>
          <w:rFonts w:ascii="Arial" w:hAnsi="Arial" w:cs="Arial"/>
          <w:color w:val="FF0000"/>
          <w:sz w:val="20"/>
          <w:szCs w:val="20"/>
        </w:rPr>
      </w:pPr>
      <w:r w:rsidRPr="000B3BF2">
        <w:rPr>
          <w:rFonts w:ascii="Arial" w:hAnsi="Arial" w:cs="Arial"/>
          <w:color w:val="002060"/>
          <w:sz w:val="20"/>
          <w:szCs w:val="20"/>
        </w:rPr>
        <w:t>Op basis van de registratie kan de aanbieder dan achteraf per maand of kwartaal bij de gemeente, waarvoor consultatie en advies is geleverd, de factuur indienen.</w:t>
      </w:r>
      <w:r w:rsidRPr="000B3BF2">
        <w:rPr>
          <w:rFonts w:ascii="Arial" w:hAnsi="Arial" w:cs="Arial"/>
          <w:color w:val="FF0000"/>
          <w:sz w:val="20"/>
          <w:szCs w:val="20"/>
        </w:rPr>
        <w:t xml:space="preserve"> </w:t>
      </w:r>
      <w:r w:rsidRPr="000B3BF2">
        <w:rPr>
          <w:rFonts w:ascii="Arial" w:hAnsi="Arial" w:cs="Arial"/>
          <w:color w:val="002060"/>
          <w:sz w:val="20"/>
          <w:szCs w:val="20"/>
        </w:rPr>
        <w:t>Op de factuur staat minimaal de volgende informatie:</w:t>
      </w:r>
    </w:p>
    <w:p w14:paraId="0784A08F" w14:textId="77777777" w:rsidR="00232B23" w:rsidRPr="000B3BF2" w:rsidRDefault="00232B23" w:rsidP="006F2BB8">
      <w:pPr>
        <w:numPr>
          <w:ilvl w:val="0"/>
          <w:numId w:val="24"/>
        </w:numPr>
        <w:spacing w:after="0" w:line="240" w:lineRule="auto"/>
        <w:rPr>
          <w:rFonts w:ascii="Arial" w:hAnsi="Arial" w:cs="Arial"/>
          <w:color w:val="002060"/>
          <w:sz w:val="20"/>
          <w:szCs w:val="20"/>
        </w:rPr>
      </w:pPr>
      <w:r w:rsidRPr="000B3BF2">
        <w:rPr>
          <w:rFonts w:ascii="Arial" w:hAnsi="Arial" w:cs="Arial"/>
          <w:color w:val="002060"/>
          <w:sz w:val="20"/>
          <w:szCs w:val="20"/>
        </w:rPr>
        <w:t>Alle wettelijke vereisten van een factuur</w:t>
      </w:r>
    </w:p>
    <w:p w14:paraId="0610549C" w14:textId="77777777" w:rsidR="00232B23" w:rsidRPr="000B3BF2" w:rsidRDefault="00232B23" w:rsidP="006F2BB8">
      <w:pPr>
        <w:numPr>
          <w:ilvl w:val="0"/>
          <w:numId w:val="24"/>
        </w:numPr>
        <w:spacing w:after="0" w:line="240" w:lineRule="auto"/>
        <w:rPr>
          <w:rFonts w:ascii="Arial" w:hAnsi="Arial" w:cs="Arial"/>
          <w:color w:val="002060"/>
          <w:sz w:val="20"/>
          <w:szCs w:val="20"/>
        </w:rPr>
      </w:pPr>
      <w:r w:rsidRPr="000B3BF2">
        <w:rPr>
          <w:rFonts w:ascii="Arial" w:hAnsi="Arial" w:cs="Arial"/>
          <w:color w:val="002060"/>
          <w:sz w:val="20"/>
          <w:szCs w:val="20"/>
        </w:rPr>
        <w:t>Een codering (gaan gemeenten zelf over)</w:t>
      </w:r>
    </w:p>
    <w:p w14:paraId="3B8AA32A" w14:textId="77777777" w:rsidR="00232B23" w:rsidRPr="000B3BF2" w:rsidRDefault="00232B23" w:rsidP="006F2BB8">
      <w:pPr>
        <w:numPr>
          <w:ilvl w:val="0"/>
          <w:numId w:val="24"/>
        </w:numPr>
        <w:spacing w:after="0" w:line="240" w:lineRule="auto"/>
        <w:rPr>
          <w:rFonts w:ascii="Arial" w:hAnsi="Arial" w:cs="Arial"/>
          <w:color w:val="002060"/>
          <w:sz w:val="20"/>
          <w:szCs w:val="20"/>
        </w:rPr>
      </w:pPr>
      <w:r w:rsidRPr="000B3BF2">
        <w:rPr>
          <w:rFonts w:ascii="Arial" w:hAnsi="Arial" w:cs="Arial"/>
          <w:color w:val="002060"/>
          <w:sz w:val="20"/>
          <w:szCs w:val="20"/>
        </w:rPr>
        <w:t xml:space="preserve">Aantal consulten van 30 minuten x afgesproken prijs per consult </w:t>
      </w:r>
    </w:p>
    <w:p w14:paraId="50A24877" w14:textId="77777777" w:rsidR="00232B23" w:rsidRPr="000B3BF2" w:rsidRDefault="00232B23" w:rsidP="006F2BB8">
      <w:pPr>
        <w:numPr>
          <w:ilvl w:val="0"/>
          <w:numId w:val="24"/>
        </w:numPr>
        <w:spacing w:after="0" w:line="240" w:lineRule="auto"/>
        <w:rPr>
          <w:rFonts w:ascii="Arial" w:hAnsi="Arial" w:cs="Arial"/>
          <w:color w:val="002060"/>
          <w:sz w:val="20"/>
          <w:szCs w:val="20"/>
        </w:rPr>
      </w:pPr>
      <w:r w:rsidRPr="000B3BF2">
        <w:rPr>
          <w:rFonts w:ascii="Arial" w:hAnsi="Arial" w:cs="Arial"/>
          <w:color w:val="002060"/>
          <w:sz w:val="20"/>
          <w:szCs w:val="20"/>
        </w:rPr>
        <w:t>De periode waarin is geleverd (Maand of Q 1,2 etc.)</w:t>
      </w:r>
    </w:p>
    <w:p w14:paraId="7CC2DEA2" w14:textId="77777777" w:rsidR="00232B23" w:rsidRPr="000B3BF2" w:rsidRDefault="00232B23" w:rsidP="00DE79C0">
      <w:pPr>
        <w:autoSpaceDE w:val="0"/>
        <w:autoSpaceDN w:val="0"/>
        <w:adjustRightInd w:val="0"/>
        <w:spacing w:after="0" w:line="240" w:lineRule="auto"/>
        <w:jc w:val="both"/>
        <w:rPr>
          <w:rFonts w:ascii="Arial" w:hAnsi="Arial" w:cs="Arial"/>
          <w:color w:val="002060"/>
          <w:sz w:val="20"/>
          <w:szCs w:val="20"/>
        </w:rPr>
      </w:pPr>
      <w:r w:rsidRPr="000B3BF2">
        <w:rPr>
          <w:rFonts w:ascii="Arial" w:hAnsi="Arial" w:cs="Arial"/>
          <w:color w:val="002060"/>
          <w:sz w:val="20"/>
          <w:szCs w:val="20"/>
        </w:rPr>
        <w:t xml:space="preserve">De gemeente </w:t>
      </w:r>
      <w:proofErr w:type="gramStart"/>
      <w:r w:rsidRPr="000B3BF2">
        <w:rPr>
          <w:rFonts w:ascii="Arial" w:hAnsi="Arial" w:cs="Arial"/>
          <w:color w:val="002060"/>
          <w:sz w:val="20"/>
          <w:szCs w:val="20"/>
        </w:rPr>
        <w:t>geeft  per</w:t>
      </w:r>
      <w:proofErr w:type="gramEnd"/>
      <w:r w:rsidRPr="000B3BF2">
        <w:rPr>
          <w:rFonts w:ascii="Arial" w:hAnsi="Arial" w:cs="Arial"/>
          <w:color w:val="002060"/>
          <w:sz w:val="20"/>
          <w:szCs w:val="20"/>
        </w:rPr>
        <w:t xml:space="preserve"> e-mail de opdracht voor de inzet van consultatie en advies. Het berichtenverkeer biedt meestal geen mogelijkheden omdat dit ertoe leidt dat een cliënt moet worden aangemaakt bij de aanbieder. Dat betekent dat een ‘klantproces’ moet worden doorlopen waarbij veel regels gelden die te zwaar zijn voor ‘slechts’ een </w:t>
      </w:r>
      <w:proofErr w:type="spellStart"/>
      <w:r w:rsidRPr="000B3BF2">
        <w:rPr>
          <w:rFonts w:ascii="Arial" w:hAnsi="Arial" w:cs="Arial"/>
          <w:color w:val="002060"/>
          <w:sz w:val="20"/>
          <w:szCs w:val="20"/>
        </w:rPr>
        <w:t>adviesvraag</w:t>
      </w:r>
      <w:proofErr w:type="spellEnd"/>
      <w:r w:rsidRPr="000B3BF2">
        <w:rPr>
          <w:rFonts w:ascii="Arial" w:hAnsi="Arial" w:cs="Arial"/>
          <w:color w:val="002060"/>
          <w:sz w:val="20"/>
          <w:szCs w:val="20"/>
        </w:rPr>
        <w:t>.</w:t>
      </w:r>
    </w:p>
    <w:p w14:paraId="2AD179A4" w14:textId="77777777" w:rsidR="00D9159B" w:rsidRDefault="00D9159B" w:rsidP="00DE79C0">
      <w:pPr>
        <w:autoSpaceDE w:val="0"/>
        <w:autoSpaceDN w:val="0"/>
        <w:adjustRightInd w:val="0"/>
        <w:spacing w:after="0" w:line="240" w:lineRule="auto"/>
        <w:rPr>
          <w:rFonts w:ascii="Arial" w:hAnsi="Arial" w:cs="Arial"/>
          <w:color w:val="002060"/>
          <w:sz w:val="20"/>
          <w:szCs w:val="20"/>
        </w:rPr>
      </w:pPr>
    </w:p>
    <w:p w14:paraId="75CD7B09" w14:textId="1AC8F7A7" w:rsidR="00232B23" w:rsidRDefault="00232B23" w:rsidP="00DE79C0">
      <w:pPr>
        <w:autoSpaceDE w:val="0"/>
        <w:autoSpaceDN w:val="0"/>
        <w:adjustRightInd w:val="0"/>
        <w:spacing w:after="0" w:line="240" w:lineRule="auto"/>
        <w:jc w:val="both"/>
        <w:rPr>
          <w:rFonts w:ascii="Arial" w:hAnsi="Arial" w:cs="Arial"/>
          <w:color w:val="002060"/>
          <w:sz w:val="20"/>
          <w:szCs w:val="20"/>
        </w:rPr>
      </w:pPr>
      <w:r w:rsidRPr="000B3BF2">
        <w:rPr>
          <w:rFonts w:ascii="Arial" w:hAnsi="Arial" w:cs="Arial"/>
          <w:color w:val="002060"/>
          <w:sz w:val="20"/>
          <w:szCs w:val="20"/>
        </w:rPr>
        <w:t xml:space="preserve">Het spreekuur zoals hiervoor is </w:t>
      </w:r>
      <w:proofErr w:type="gramStart"/>
      <w:r w:rsidRPr="000B3BF2">
        <w:rPr>
          <w:rFonts w:ascii="Arial" w:hAnsi="Arial" w:cs="Arial"/>
          <w:color w:val="002060"/>
          <w:sz w:val="20"/>
          <w:szCs w:val="20"/>
        </w:rPr>
        <w:t>aangegeven  is</w:t>
      </w:r>
      <w:proofErr w:type="gramEnd"/>
      <w:r w:rsidRPr="000B3BF2">
        <w:rPr>
          <w:rFonts w:ascii="Arial" w:hAnsi="Arial" w:cs="Arial"/>
          <w:color w:val="002060"/>
          <w:sz w:val="20"/>
          <w:szCs w:val="20"/>
        </w:rPr>
        <w:t xml:space="preserve"> geen contractuele verplichting. De aanbieders die dit nu hebben zien dit als service richting de toegang. We willen deze bestaande structuur graag benutten. Voor de aanbieders die geen spreekuur hebben maar wel in aanmerking willen komen voor het leveren van consultatie en advies vragen we om contactgegevens aan te leveren waarop zij bereikbaar zijn voor de toegang.</w:t>
      </w:r>
    </w:p>
    <w:p w14:paraId="2731F9D5" w14:textId="77777777" w:rsidR="00D9159B" w:rsidRPr="000B3BF2" w:rsidRDefault="00D9159B" w:rsidP="00DE79C0">
      <w:pPr>
        <w:autoSpaceDE w:val="0"/>
        <w:autoSpaceDN w:val="0"/>
        <w:adjustRightInd w:val="0"/>
        <w:spacing w:after="0" w:line="240" w:lineRule="auto"/>
        <w:jc w:val="both"/>
        <w:rPr>
          <w:rFonts w:ascii="Arial" w:hAnsi="Arial" w:cs="Arial"/>
          <w:color w:val="002060"/>
          <w:sz w:val="20"/>
          <w:szCs w:val="20"/>
        </w:rPr>
      </w:pPr>
    </w:p>
    <w:p w14:paraId="57CDE737" w14:textId="50507A9B" w:rsidR="00D33651" w:rsidRDefault="00232B23" w:rsidP="00DE79C0">
      <w:pPr>
        <w:autoSpaceDE w:val="0"/>
        <w:autoSpaceDN w:val="0"/>
        <w:adjustRightInd w:val="0"/>
        <w:spacing w:after="0" w:line="240" w:lineRule="auto"/>
        <w:jc w:val="both"/>
        <w:rPr>
          <w:rStyle w:val="Hyperlink"/>
          <w:rFonts w:ascii="Arial" w:hAnsi="Arial" w:cs="Arial"/>
          <w:sz w:val="20"/>
          <w:szCs w:val="20"/>
        </w:rPr>
      </w:pPr>
      <w:r w:rsidRPr="000B3BF2">
        <w:rPr>
          <w:rFonts w:ascii="Arial" w:hAnsi="Arial" w:cs="Arial"/>
          <w:color w:val="002060"/>
          <w:sz w:val="20"/>
          <w:szCs w:val="20"/>
        </w:rPr>
        <w:t xml:space="preserve">Zowel de informatie over de spreekuren als de contactgegevens </w:t>
      </w:r>
      <w:r w:rsidR="00806E28">
        <w:rPr>
          <w:rFonts w:ascii="Arial" w:hAnsi="Arial" w:cs="Arial"/>
          <w:color w:val="002060"/>
          <w:sz w:val="20"/>
          <w:szCs w:val="20"/>
        </w:rPr>
        <w:t xml:space="preserve">zijn terug te vinden op de website </w:t>
      </w:r>
      <w:hyperlink r:id="rId33" w:history="1">
        <w:r w:rsidR="000624E3" w:rsidRPr="000878BE">
          <w:rPr>
            <w:rStyle w:val="Hyperlink"/>
            <w:rFonts w:ascii="Arial" w:hAnsi="Arial" w:cs="Arial"/>
            <w:sz w:val="20"/>
            <w:szCs w:val="20"/>
          </w:rPr>
          <w:t>www.rioz.nl/documenten</w:t>
        </w:r>
      </w:hyperlink>
    </w:p>
    <w:p w14:paraId="30F42829" w14:textId="77777777" w:rsidR="00D514B9" w:rsidRPr="001F5727" w:rsidRDefault="00D514B9" w:rsidP="00DE79C0">
      <w:pPr>
        <w:autoSpaceDE w:val="0"/>
        <w:autoSpaceDN w:val="0"/>
        <w:adjustRightInd w:val="0"/>
        <w:spacing w:after="0" w:line="240" w:lineRule="auto"/>
        <w:jc w:val="both"/>
        <w:rPr>
          <w:rFonts w:ascii="Arial" w:hAnsi="Arial" w:cs="Arial"/>
          <w:color w:val="002060"/>
          <w:sz w:val="20"/>
          <w:szCs w:val="20"/>
          <w:u w:val="single"/>
        </w:rPr>
      </w:pPr>
    </w:p>
    <w:p w14:paraId="112C1AF3" w14:textId="1FAFF454" w:rsidR="00D33651" w:rsidRPr="00204F1D" w:rsidRDefault="00D33651" w:rsidP="006F2BB8">
      <w:pPr>
        <w:pStyle w:val="Kop1RIOZ"/>
        <w:numPr>
          <w:ilvl w:val="1"/>
          <w:numId w:val="51"/>
        </w:numPr>
        <w:spacing w:before="120" w:after="120"/>
        <w:ind w:left="357" w:hanging="357"/>
      </w:pPr>
      <w:bookmarkStart w:id="56" w:name="_Toc146108163"/>
      <w:bookmarkStart w:id="57" w:name="_Toc160017700"/>
      <w:r w:rsidRPr="00204F1D">
        <w:t>Respijtzorg</w:t>
      </w:r>
      <w:bookmarkEnd w:id="56"/>
      <w:bookmarkEnd w:id="57"/>
    </w:p>
    <w:p w14:paraId="64129A51" w14:textId="77777777" w:rsidR="00D33651" w:rsidRPr="001F5727" w:rsidRDefault="00D33651" w:rsidP="00DE79C0">
      <w:pPr>
        <w:pStyle w:val="Default"/>
        <w:jc w:val="both"/>
        <w:rPr>
          <w:rFonts w:ascii="Arial" w:hAnsi="Arial" w:cs="Arial"/>
          <w:color w:val="002060"/>
          <w:sz w:val="20"/>
          <w:szCs w:val="20"/>
        </w:rPr>
      </w:pPr>
      <w:r w:rsidRPr="001F5727">
        <w:rPr>
          <w:rFonts w:ascii="Arial" w:hAnsi="Arial" w:cs="Arial"/>
          <w:color w:val="002060"/>
          <w:sz w:val="20"/>
          <w:szCs w:val="20"/>
        </w:rPr>
        <w:t>Afgelopen jaren hebben we eerst ingezet op verminderen van respijtzorg in de zin van “logeren”. We hebben in de regio met elkaar criteria opgesteld om dit soort vragen kritisch te kunnen wegen en de overmatige groei van logeer-opvang te beperken. Anderzijds hebben we de tegengestelde beweging gezien waarin we willen transformeren en op zoek gaan naar de inzet van lichter</w:t>
      </w:r>
      <w:r w:rsidR="00402EB2" w:rsidRPr="001F5727">
        <w:rPr>
          <w:rFonts w:ascii="Arial" w:hAnsi="Arial" w:cs="Arial"/>
          <w:color w:val="002060"/>
          <w:sz w:val="20"/>
          <w:szCs w:val="20"/>
        </w:rPr>
        <w:t>e</w:t>
      </w:r>
      <w:r w:rsidRPr="001F5727">
        <w:rPr>
          <w:rFonts w:ascii="Arial" w:hAnsi="Arial" w:cs="Arial"/>
          <w:color w:val="002060"/>
          <w:sz w:val="20"/>
          <w:szCs w:val="20"/>
        </w:rPr>
        <w:t xml:space="preserve"> vormen van zorg om zwaardere vormen van zorg te voorkomen. We hebben geprobeerd deze tegenstrijdigheid weg te nemen. In het nieuwe productenboek gaan we er vanuit dat respijtzorg echt puur en alleen wordt ingezet als er tijdelijk of in minimale omvang ontlasting</w:t>
      </w:r>
      <w:r w:rsidR="002B0671" w:rsidRPr="001F5727">
        <w:rPr>
          <w:rFonts w:ascii="Arial" w:hAnsi="Arial" w:cs="Arial"/>
          <w:color w:val="002060"/>
          <w:sz w:val="20"/>
          <w:szCs w:val="20"/>
        </w:rPr>
        <w:t xml:space="preserve"> van het gezinssysteem</w:t>
      </w:r>
      <w:r w:rsidRPr="001F5727">
        <w:rPr>
          <w:rFonts w:ascii="Arial" w:hAnsi="Arial" w:cs="Arial"/>
          <w:color w:val="002060"/>
          <w:sz w:val="20"/>
          <w:szCs w:val="20"/>
        </w:rPr>
        <w:t xml:space="preserve"> nodig is. </w:t>
      </w:r>
    </w:p>
    <w:p w14:paraId="38B6FE8D" w14:textId="77777777" w:rsidR="00195E7D" w:rsidRPr="001F5727" w:rsidRDefault="00D33651" w:rsidP="00DE79C0">
      <w:pPr>
        <w:pStyle w:val="Default"/>
        <w:jc w:val="both"/>
        <w:rPr>
          <w:rFonts w:ascii="Arial" w:hAnsi="Arial" w:cs="Arial"/>
          <w:color w:val="002060"/>
          <w:sz w:val="20"/>
          <w:szCs w:val="20"/>
        </w:rPr>
      </w:pPr>
      <w:r w:rsidRPr="001F5727">
        <w:rPr>
          <w:rFonts w:ascii="Arial" w:hAnsi="Arial" w:cs="Arial"/>
          <w:color w:val="002060"/>
          <w:sz w:val="20"/>
          <w:szCs w:val="20"/>
        </w:rPr>
        <w:t xml:space="preserve">In de gevallen waarin langduriger ontlasting van het </w:t>
      </w:r>
      <w:r w:rsidR="002B0671" w:rsidRPr="001F5727">
        <w:rPr>
          <w:rFonts w:ascii="Arial" w:hAnsi="Arial" w:cs="Arial"/>
          <w:color w:val="002060"/>
          <w:sz w:val="20"/>
          <w:szCs w:val="20"/>
        </w:rPr>
        <w:t>gezins</w:t>
      </w:r>
      <w:r w:rsidRPr="001F5727">
        <w:rPr>
          <w:rFonts w:ascii="Arial" w:hAnsi="Arial" w:cs="Arial"/>
          <w:color w:val="002060"/>
          <w:sz w:val="20"/>
          <w:szCs w:val="20"/>
        </w:rPr>
        <w:t xml:space="preserve">systeem nodig is, vanwege de chronische zorg voor een zorg intensief kind en we door inzet van langduriger vormen van tijdelijk verblijf kunnen voorkomen dat de jeugdige/gezin in intensievere/zwaardere hulpvormen terecht zou komen, kies je niet voor respijtzorg maar voor een vorm van verblijf/daghulp. </w:t>
      </w:r>
    </w:p>
    <w:p w14:paraId="5F503AFE" w14:textId="77777777" w:rsidR="00D33651" w:rsidRDefault="00195E7D" w:rsidP="00DE79C0">
      <w:pPr>
        <w:pStyle w:val="Default"/>
        <w:jc w:val="both"/>
        <w:rPr>
          <w:rFonts w:ascii="Arial" w:hAnsi="Arial" w:cs="Arial"/>
          <w:color w:val="002060"/>
          <w:sz w:val="20"/>
          <w:szCs w:val="20"/>
        </w:rPr>
      </w:pPr>
      <w:r w:rsidRPr="001F5727">
        <w:rPr>
          <w:rFonts w:ascii="Arial" w:hAnsi="Arial" w:cs="Arial"/>
          <w:color w:val="002060"/>
          <w:sz w:val="20"/>
          <w:szCs w:val="20"/>
        </w:rPr>
        <w:t xml:space="preserve">In het contractenboek is opgenomen welke aanbieders logeren bieden in de vorm van respijtzorg en welke aanbieders logeren bieden op basis van kortdurend verblijf. </w:t>
      </w:r>
      <w:r w:rsidR="00084308" w:rsidRPr="001F5727">
        <w:rPr>
          <w:rFonts w:ascii="Arial" w:hAnsi="Arial" w:cs="Arial"/>
          <w:color w:val="002060"/>
          <w:sz w:val="20"/>
          <w:szCs w:val="20"/>
        </w:rPr>
        <w:t xml:space="preserve"> </w:t>
      </w:r>
    </w:p>
    <w:p w14:paraId="4B45964C" w14:textId="67ECC924" w:rsidR="00681157" w:rsidRDefault="00681157" w:rsidP="00DE79C0">
      <w:pPr>
        <w:pStyle w:val="Default"/>
        <w:jc w:val="both"/>
        <w:rPr>
          <w:rFonts w:ascii="Arial" w:hAnsi="Arial" w:cs="Arial"/>
          <w:color w:val="002060"/>
          <w:sz w:val="20"/>
          <w:szCs w:val="20"/>
        </w:rPr>
      </w:pPr>
    </w:p>
    <w:p w14:paraId="098C5AEE" w14:textId="77777777" w:rsidR="0097523F" w:rsidRDefault="0097523F" w:rsidP="00DE79C0">
      <w:pPr>
        <w:pStyle w:val="Default"/>
        <w:jc w:val="both"/>
        <w:rPr>
          <w:rFonts w:ascii="Arial" w:hAnsi="Arial" w:cs="Arial"/>
          <w:color w:val="002060"/>
          <w:sz w:val="20"/>
          <w:szCs w:val="20"/>
        </w:rPr>
      </w:pPr>
      <w:r w:rsidRPr="00CE5335">
        <w:rPr>
          <w:rFonts w:ascii="Arial" w:hAnsi="Arial" w:cs="Arial"/>
          <w:color w:val="002060"/>
          <w:sz w:val="20"/>
          <w:szCs w:val="20"/>
        </w:rPr>
        <w:t xml:space="preserve">De ervaringen van de afgelopen periode laten zien dat er in de praktijk zowel aan de kant van de aanbieders als vanuit de toegang behoefte is aan een extra variant respijtzorg. Het betreft een variant die voor een langere periode ingezet kan worden en waarbij een vorm van begeleiding geboden kan worden. Deze vorm heeft als doel ontlasting van de thuissituatie en het voorkomen van zwaardere vormen van zorg.   </w:t>
      </w:r>
    </w:p>
    <w:p w14:paraId="68891602" w14:textId="77777777" w:rsidR="0097523F" w:rsidRPr="00CE5335" w:rsidRDefault="0097523F" w:rsidP="00DE79C0">
      <w:pPr>
        <w:pStyle w:val="Default"/>
        <w:jc w:val="both"/>
        <w:rPr>
          <w:rFonts w:ascii="Arial" w:hAnsi="Arial" w:cs="Arial"/>
          <w:color w:val="002060"/>
          <w:sz w:val="20"/>
          <w:szCs w:val="20"/>
        </w:rPr>
      </w:pPr>
    </w:p>
    <w:p w14:paraId="6E1E2860" w14:textId="77777777" w:rsidR="0097523F" w:rsidRDefault="0097523F" w:rsidP="00DE79C0">
      <w:pPr>
        <w:pStyle w:val="Default"/>
        <w:jc w:val="both"/>
        <w:rPr>
          <w:rFonts w:ascii="Arial" w:hAnsi="Arial" w:cs="Arial"/>
          <w:color w:val="002060"/>
          <w:sz w:val="20"/>
          <w:szCs w:val="20"/>
        </w:rPr>
      </w:pPr>
      <w:r w:rsidRPr="00CE5335">
        <w:rPr>
          <w:rFonts w:ascii="Arial" w:hAnsi="Arial" w:cs="Arial"/>
          <w:color w:val="002060"/>
          <w:sz w:val="20"/>
          <w:szCs w:val="20"/>
        </w:rPr>
        <w:t xml:space="preserve">In het contractenboek is opgenomen welke aanbieders logeren bieden in de vorm van respijtzorg variant 1 (zonder begeleiding) en variant 2 (met </w:t>
      </w:r>
      <w:proofErr w:type="gramStart"/>
      <w:r w:rsidRPr="00CE5335">
        <w:rPr>
          <w:rFonts w:ascii="Arial" w:hAnsi="Arial" w:cs="Arial"/>
          <w:color w:val="002060"/>
          <w:sz w:val="20"/>
          <w:szCs w:val="20"/>
        </w:rPr>
        <w:t>begeleiding)  en</w:t>
      </w:r>
      <w:proofErr w:type="gramEnd"/>
      <w:r w:rsidRPr="00CE5335">
        <w:rPr>
          <w:rFonts w:ascii="Arial" w:hAnsi="Arial" w:cs="Arial"/>
          <w:color w:val="002060"/>
          <w:sz w:val="20"/>
          <w:szCs w:val="20"/>
        </w:rPr>
        <w:t xml:space="preserve"> welke aanbieders logeren bieden op basis van kortdurend verblijf.  </w:t>
      </w:r>
    </w:p>
    <w:p w14:paraId="01ED596D" w14:textId="77777777" w:rsidR="0097523F" w:rsidRDefault="0097523F" w:rsidP="00DE79C0">
      <w:pPr>
        <w:pStyle w:val="Default"/>
        <w:jc w:val="both"/>
        <w:rPr>
          <w:rFonts w:ascii="Arial" w:hAnsi="Arial" w:cs="Arial"/>
          <w:color w:val="002060"/>
          <w:sz w:val="20"/>
          <w:szCs w:val="20"/>
        </w:rPr>
      </w:pPr>
    </w:p>
    <w:p w14:paraId="30493FAD" w14:textId="77777777" w:rsidR="00090633" w:rsidRDefault="00090633">
      <w:pPr>
        <w:rPr>
          <w:rFonts w:ascii="Arial" w:hAnsi="Arial" w:cs="Arial"/>
          <w:bCs/>
          <w:i/>
          <w:color w:val="002060"/>
          <w:sz w:val="20"/>
          <w:szCs w:val="20"/>
        </w:rPr>
      </w:pPr>
      <w:r>
        <w:rPr>
          <w:rFonts w:ascii="Arial" w:hAnsi="Arial" w:cs="Arial"/>
          <w:bCs/>
          <w:i/>
          <w:color w:val="002060"/>
          <w:sz w:val="20"/>
          <w:szCs w:val="20"/>
        </w:rPr>
        <w:br w:type="page"/>
      </w:r>
    </w:p>
    <w:p w14:paraId="2E13E6FB" w14:textId="24A6DBC1" w:rsidR="00195E7D" w:rsidRPr="001F5727" w:rsidRDefault="00195E7D" w:rsidP="00DE79C0">
      <w:pPr>
        <w:pStyle w:val="Default"/>
        <w:jc w:val="both"/>
        <w:rPr>
          <w:rFonts w:ascii="Arial" w:hAnsi="Arial" w:cs="Arial"/>
          <w:bCs/>
          <w:i/>
          <w:color w:val="002060"/>
          <w:sz w:val="20"/>
          <w:szCs w:val="20"/>
        </w:rPr>
      </w:pPr>
      <w:r w:rsidRPr="001F5727">
        <w:rPr>
          <w:rFonts w:ascii="Arial" w:hAnsi="Arial" w:cs="Arial"/>
          <w:bCs/>
          <w:i/>
          <w:color w:val="002060"/>
          <w:sz w:val="20"/>
          <w:szCs w:val="20"/>
        </w:rPr>
        <w:lastRenderedPageBreak/>
        <w:t xml:space="preserve">Toewijzing </w:t>
      </w:r>
    </w:p>
    <w:p w14:paraId="4C9100FA" w14:textId="77777777" w:rsidR="00484D22" w:rsidRPr="001F5727" w:rsidRDefault="00195E7D" w:rsidP="00DE79C0">
      <w:pPr>
        <w:autoSpaceDE w:val="0"/>
        <w:autoSpaceDN w:val="0"/>
        <w:adjustRightInd w:val="0"/>
        <w:spacing w:after="0" w:line="240" w:lineRule="auto"/>
        <w:jc w:val="both"/>
        <w:rPr>
          <w:rFonts w:ascii="Arial" w:hAnsi="Arial" w:cs="Arial"/>
          <w:color w:val="002060"/>
          <w:sz w:val="20"/>
          <w:szCs w:val="20"/>
        </w:rPr>
      </w:pPr>
      <w:r w:rsidRPr="001F5727">
        <w:rPr>
          <w:rFonts w:ascii="Arial" w:hAnsi="Arial" w:cs="Arial"/>
          <w:color w:val="002060"/>
          <w:sz w:val="20"/>
          <w:szCs w:val="20"/>
        </w:rPr>
        <w:t xml:space="preserve">Respijtzorg kan afhankelijk van de behoefte zowel in dagdelen als in etmalen (logeren) ingezet worden. In </w:t>
      </w:r>
      <w:r w:rsidR="00484D22" w:rsidRPr="001F5727">
        <w:rPr>
          <w:rFonts w:ascii="Arial" w:hAnsi="Arial" w:cs="Arial"/>
          <w:color w:val="002060"/>
          <w:sz w:val="20"/>
          <w:szCs w:val="20"/>
        </w:rPr>
        <w:t>overleg met de jeugdige, toegang en aanbieder</w:t>
      </w:r>
      <w:r w:rsidRPr="001F5727">
        <w:rPr>
          <w:rFonts w:ascii="Arial" w:hAnsi="Arial" w:cs="Arial"/>
          <w:color w:val="002060"/>
          <w:sz w:val="20"/>
          <w:szCs w:val="20"/>
        </w:rPr>
        <w:t xml:space="preserve"> zal per casus afgestemd worden wat nodig is. Op ve</w:t>
      </w:r>
      <w:r w:rsidR="00484D22" w:rsidRPr="001F5727">
        <w:rPr>
          <w:rFonts w:ascii="Arial" w:hAnsi="Arial" w:cs="Arial"/>
          <w:color w:val="002060"/>
          <w:sz w:val="20"/>
          <w:szCs w:val="20"/>
        </w:rPr>
        <w:t>rzoek van de toegang zijn er</w:t>
      </w:r>
      <w:r w:rsidRPr="001F5727">
        <w:rPr>
          <w:rFonts w:ascii="Arial" w:hAnsi="Arial" w:cs="Arial"/>
          <w:color w:val="002060"/>
          <w:sz w:val="20"/>
          <w:szCs w:val="20"/>
        </w:rPr>
        <w:t xml:space="preserve"> richtlijnen opgesteld </w:t>
      </w:r>
      <w:r w:rsidR="00484D22" w:rsidRPr="001F5727">
        <w:rPr>
          <w:rFonts w:ascii="Arial" w:hAnsi="Arial" w:cs="Arial"/>
          <w:color w:val="002060"/>
          <w:sz w:val="20"/>
          <w:szCs w:val="20"/>
        </w:rPr>
        <w:t xml:space="preserve">die kunnen helpen bij het toewijzen van respijtzorg. </w:t>
      </w:r>
    </w:p>
    <w:p w14:paraId="71DF4FD5" w14:textId="1FCEAB03" w:rsidR="00484D22" w:rsidRPr="001F5727" w:rsidRDefault="00195E7D" w:rsidP="006F2BB8">
      <w:pPr>
        <w:pStyle w:val="Lijstalinea"/>
        <w:numPr>
          <w:ilvl w:val="0"/>
          <w:numId w:val="21"/>
        </w:numPr>
        <w:autoSpaceDE w:val="0"/>
        <w:autoSpaceDN w:val="0"/>
        <w:adjustRightInd w:val="0"/>
        <w:spacing w:after="0" w:line="240" w:lineRule="auto"/>
        <w:ind w:left="426"/>
        <w:rPr>
          <w:rFonts w:ascii="Arial" w:hAnsi="Arial" w:cs="Arial"/>
          <w:color w:val="002060"/>
          <w:sz w:val="20"/>
          <w:szCs w:val="20"/>
        </w:rPr>
      </w:pPr>
      <w:r w:rsidRPr="001F5727">
        <w:rPr>
          <w:rFonts w:ascii="Arial" w:hAnsi="Arial" w:cs="Arial"/>
          <w:color w:val="002060"/>
          <w:sz w:val="20"/>
          <w:szCs w:val="20"/>
        </w:rPr>
        <w:t xml:space="preserve">Wanneer </w:t>
      </w:r>
      <w:r w:rsidR="004865F7">
        <w:rPr>
          <w:rFonts w:ascii="Arial" w:hAnsi="Arial" w:cs="Arial"/>
          <w:color w:val="002060"/>
          <w:sz w:val="20"/>
          <w:szCs w:val="20"/>
        </w:rPr>
        <w:t>verblijf</w:t>
      </w:r>
      <w:r w:rsidR="004865F7" w:rsidRPr="001F5727">
        <w:rPr>
          <w:rFonts w:ascii="Arial" w:hAnsi="Arial" w:cs="Arial"/>
          <w:color w:val="002060"/>
          <w:sz w:val="20"/>
          <w:szCs w:val="20"/>
        </w:rPr>
        <w:t xml:space="preserve"> </w:t>
      </w:r>
      <w:r w:rsidRPr="001F5727">
        <w:rPr>
          <w:rFonts w:ascii="Arial" w:hAnsi="Arial" w:cs="Arial"/>
          <w:color w:val="002060"/>
          <w:sz w:val="20"/>
          <w:szCs w:val="20"/>
        </w:rPr>
        <w:t xml:space="preserve">voor 20:00 aanvangt is de eerste dag declarabel en wordt hiervoor een etmaal geïndiceerd. </w:t>
      </w:r>
    </w:p>
    <w:p w14:paraId="1F06967E" w14:textId="77777777" w:rsidR="00484D22" w:rsidRPr="001F5727" w:rsidRDefault="00195E7D" w:rsidP="006F2BB8">
      <w:pPr>
        <w:pStyle w:val="Lijstalinea"/>
        <w:numPr>
          <w:ilvl w:val="0"/>
          <w:numId w:val="21"/>
        </w:numPr>
        <w:autoSpaceDE w:val="0"/>
        <w:autoSpaceDN w:val="0"/>
        <w:adjustRightInd w:val="0"/>
        <w:spacing w:after="0" w:line="240" w:lineRule="auto"/>
        <w:ind w:left="426"/>
        <w:rPr>
          <w:rFonts w:ascii="Arial" w:hAnsi="Arial" w:cs="Arial"/>
          <w:color w:val="002060"/>
          <w:sz w:val="20"/>
          <w:szCs w:val="20"/>
        </w:rPr>
      </w:pPr>
      <w:r w:rsidRPr="001F5727">
        <w:rPr>
          <w:rFonts w:ascii="Arial" w:hAnsi="Arial" w:cs="Arial"/>
          <w:color w:val="002060"/>
          <w:sz w:val="20"/>
          <w:szCs w:val="20"/>
        </w:rPr>
        <w:t>Voor de dag van vertrek word</w:t>
      </w:r>
      <w:r w:rsidR="00484D22" w:rsidRPr="001F5727">
        <w:rPr>
          <w:rFonts w:ascii="Arial" w:hAnsi="Arial" w:cs="Arial"/>
          <w:color w:val="002060"/>
          <w:sz w:val="20"/>
          <w:szCs w:val="20"/>
        </w:rPr>
        <w:t>t nooit een etmaal geïndiceerd.</w:t>
      </w:r>
    </w:p>
    <w:p w14:paraId="5AC819D7" w14:textId="77777777" w:rsidR="00484D22" w:rsidRPr="001F5727" w:rsidRDefault="00195E7D" w:rsidP="006F2BB8">
      <w:pPr>
        <w:pStyle w:val="Lijstalinea"/>
        <w:numPr>
          <w:ilvl w:val="0"/>
          <w:numId w:val="21"/>
        </w:numPr>
        <w:autoSpaceDE w:val="0"/>
        <w:autoSpaceDN w:val="0"/>
        <w:adjustRightInd w:val="0"/>
        <w:spacing w:after="0" w:line="240" w:lineRule="auto"/>
        <w:ind w:left="426"/>
        <w:rPr>
          <w:rFonts w:ascii="Arial" w:hAnsi="Arial" w:cs="Arial"/>
          <w:color w:val="002060"/>
          <w:sz w:val="20"/>
          <w:szCs w:val="20"/>
        </w:rPr>
      </w:pPr>
      <w:r w:rsidRPr="001F5727">
        <w:rPr>
          <w:rFonts w:ascii="Arial" w:hAnsi="Arial" w:cs="Arial"/>
          <w:color w:val="002060"/>
          <w:sz w:val="20"/>
          <w:szCs w:val="20"/>
        </w:rPr>
        <w:t xml:space="preserve">Wanneer gevraagd wordt op de dag van vertrek 1 of 2 dagdelen zorg te leveren wordt hiervoor </w:t>
      </w:r>
      <w:r w:rsidR="00BC01DE" w:rsidRPr="001F5727">
        <w:rPr>
          <w:rFonts w:ascii="Arial" w:hAnsi="Arial" w:cs="Arial"/>
          <w:color w:val="002060"/>
          <w:sz w:val="20"/>
          <w:szCs w:val="20"/>
        </w:rPr>
        <w:t>respectievelijk</w:t>
      </w:r>
      <w:r w:rsidRPr="001F5727">
        <w:rPr>
          <w:rFonts w:ascii="Arial" w:hAnsi="Arial" w:cs="Arial"/>
          <w:color w:val="002060"/>
          <w:sz w:val="20"/>
          <w:szCs w:val="20"/>
        </w:rPr>
        <w:t xml:space="preserve"> 1 of 2 dagdelen geïndiceerd. </w:t>
      </w:r>
    </w:p>
    <w:p w14:paraId="4994448A" w14:textId="3709988B" w:rsidR="00484D22" w:rsidRDefault="00195E7D" w:rsidP="006F2BB8">
      <w:pPr>
        <w:pStyle w:val="Lijstalinea"/>
        <w:numPr>
          <w:ilvl w:val="0"/>
          <w:numId w:val="21"/>
        </w:numPr>
        <w:autoSpaceDE w:val="0"/>
        <w:autoSpaceDN w:val="0"/>
        <w:adjustRightInd w:val="0"/>
        <w:spacing w:after="0" w:line="240" w:lineRule="auto"/>
        <w:ind w:left="426"/>
        <w:rPr>
          <w:rFonts w:ascii="Arial" w:hAnsi="Arial" w:cs="Arial"/>
          <w:color w:val="002060"/>
          <w:sz w:val="20"/>
          <w:szCs w:val="20"/>
        </w:rPr>
      </w:pPr>
      <w:r w:rsidRPr="001F5727">
        <w:rPr>
          <w:rFonts w:ascii="Arial" w:hAnsi="Arial" w:cs="Arial"/>
          <w:color w:val="002060"/>
          <w:sz w:val="20"/>
          <w:szCs w:val="20"/>
        </w:rPr>
        <w:t>Per dag maximaal 2 dagdelen, anders is een etmaal geïndiceerd.</w:t>
      </w:r>
    </w:p>
    <w:p w14:paraId="062DE49E" w14:textId="29A825E4" w:rsidR="0097523F" w:rsidRPr="001F5727" w:rsidRDefault="0097523F" w:rsidP="006F2BB8">
      <w:pPr>
        <w:pStyle w:val="Lijstalinea"/>
        <w:numPr>
          <w:ilvl w:val="0"/>
          <w:numId w:val="21"/>
        </w:numPr>
        <w:autoSpaceDE w:val="0"/>
        <w:autoSpaceDN w:val="0"/>
        <w:adjustRightInd w:val="0"/>
        <w:spacing w:after="0" w:line="240" w:lineRule="auto"/>
        <w:ind w:left="426"/>
        <w:rPr>
          <w:rFonts w:ascii="Arial" w:hAnsi="Arial" w:cs="Arial"/>
          <w:color w:val="002060"/>
          <w:sz w:val="20"/>
          <w:szCs w:val="20"/>
        </w:rPr>
      </w:pPr>
      <w:r>
        <w:rPr>
          <w:rFonts w:ascii="Arial" w:hAnsi="Arial" w:cs="Arial"/>
          <w:color w:val="002060"/>
          <w:sz w:val="20"/>
          <w:szCs w:val="20"/>
        </w:rPr>
        <w:t>Respijtzorg 1 wordt tijdelijk ingezet in een minimale omvang. Hiervoor gelden daarom onderstaande maxima:</w:t>
      </w:r>
    </w:p>
    <w:p w14:paraId="58165080" w14:textId="77777777" w:rsidR="00484D22" w:rsidRPr="001F5727" w:rsidRDefault="00195E7D" w:rsidP="006F2BB8">
      <w:pPr>
        <w:pStyle w:val="Lijstalinea"/>
        <w:numPr>
          <w:ilvl w:val="4"/>
          <w:numId w:val="21"/>
        </w:numPr>
        <w:autoSpaceDE w:val="0"/>
        <w:autoSpaceDN w:val="0"/>
        <w:adjustRightInd w:val="0"/>
        <w:spacing w:after="0" w:line="240" w:lineRule="auto"/>
        <w:ind w:left="851"/>
        <w:rPr>
          <w:rFonts w:ascii="Arial" w:hAnsi="Arial" w:cs="Arial"/>
          <w:color w:val="002060"/>
          <w:sz w:val="20"/>
          <w:szCs w:val="20"/>
        </w:rPr>
      </w:pPr>
      <w:proofErr w:type="gramStart"/>
      <w:r w:rsidRPr="001F5727">
        <w:rPr>
          <w:rFonts w:ascii="Arial" w:hAnsi="Arial" w:cs="Arial"/>
          <w:color w:val="002060"/>
          <w:sz w:val="20"/>
          <w:szCs w:val="20"/>
        </w:rPr>
        <w:t>Maximum aantal</w:t>
      </w:r>
      <w:proofErr w:type="gramEnd"/>
      <w:r w:rsidRPr="001F5727">
        <w:rPr>
          <w:rFonts w:ascii="Arial" w:hAnsi="Arial" w:cs="Arial"/>
          <w:color w:val="002060"/>
          <w:sz w:val="20"/>
          <w:szCs w:val="20"/>
        </w:rPr>
        <w:t xml:space="preserve"> weekenden op jaarbasis: 15 </w:t>
      </w:r>
    </w:p>
    <w:p w14:paraId="6B1B2DB1" w14:textId="77777777" w:rsidR="00EB389A" w:rsidRPr="001F5727" w:rsidRDefault="00195E7D" w:rsidP="006F2BB8">
      <w:pPr>
        <w:pStyle w:val="Lijstalinea"/>
        <w:numPr>
          <w:ilvl w:val="4"/>
          <w:numId w:val="21"/>
        </w:numPr>
        <w:autoSpaceDE w:val="0"/>
        <w:autoSpaceDN w:val="0"/>
        <w:adjustRightInd w:val="0"/>
        <w:spacing w:after="0" w:line="240" w:lineRule="auto"/>
        <w:ind w:left="851"/>
        <w:rPr>
          <w:rFonts w:ascii="Arial" w:hAnsi="Arial" w:cs="Arial"/>
          <w:color w:val="002060"/>
          <w:sz w:val="20"/>
          <w:szCs w:val="20"/>
        </w:rPr>
      </w:pPr>
      <w:proofErr w:type="gramStart"/>
      <w:r w:rsidRPr="001F5727">
        <w:rPr>
          <w:rFonts w:ascii="Arial" w:hAnsi="Arial" w:cs="Arial"/>
          <w:color w:val="002060"/>
          <w:sz w:val="20"/>
          <w:szCs w:val="20"/>
        </w:rPr>
        <w:t>Maximum aantal</w:t>
      </w:r>
      <w:proofErr w:type="gramEnd"/>
      <w:r w:rsidRPr="001F5727">
        <w:rPr>
          <w:rFonts w:ascii="Arial" w:hAnsi="Arial" w:cs="Arial"/>
          <w:color w:val="002060"/>
          <w:sz w:val="20"/>
          <w:szCs w:val="20"/>
        </w:rPr>
        <w:t xml:space="preserve"> dagdelen op jaarbasis: 52 </w:t>
      </w:r>
    </w:p>
    <w:p w14:paraId="379E41A6" w14:textId="77777777" w:rsidR="00047425" w:rsidRDefault="00047425" w:rsidP="00DE79C0">
      <w:pPr>
        <w:pStyle w:val="Geenafstand"/>
        <w:rPr>
          <w:rFonts w:ascii="Arial" w:hAnsi="Arial" w:cs="Arial"/>
          <w:color w:val="002060"/>
          <w:sz w:val="20"/>
          <w:szCs w:val="20"/>
        </w:rPr>
      </w:pPr>
    </w:p>
    <w:p w14:paraId="0F5FC71A" w14:textId="0BF45645" w:rsidR="00305499" w:rsidRPr="001F5727" w:rsidRDefault="00EB389A" w:rsidP="00DE79C0">
      <w:pPr>
        <w:pStyle w:val="Geenafstand"/>
        <w:jc w:val="both"/>
        <w:rPr>
          <w:rFonts w:ascii="Arial" w:hAnsi="Arial" w:cs="Arial"/>
          <w:color w:val="002060"/>
          <w:sz w:val="20"/>
          <w:szCs w:val="20"/>
        </w:rPr>
      </w:pPr>
      <w:r w:rsidRPr="001F5727">
        <w:rPr>
          <w:rFonts w:ascii="Arial" w:hAnsi="Arial" w:cs="Arial"/>
          <w:color w:val="002060"/>
          <w:sz w:val="20"/>
          <w:szCs w:val="20"/>
        </w:rPr>
        <w:t>Voorbeelden van toewijzing “weekend” respijtzorg</w:t>
      </w:r>
    </w:p>
    <w:tbl>
      <w:tblPr>
        <w:tblStyle w:val="Tabelraster"/>
        <w:tblW w:w="0" w:type="auto"/>
        <w:tblLook w:val="04A0" w:firstRow="1" w:lastRow="0" w:firstColumn="1" w:lastColumn="0" w:noHBand="0" w:noVBand="1"/>
      </w:tblPr>
      <w:tblGrid>
        <w:gridCol w:w="4531"/>
        <w:gridCol w:w="4531"/>
      </w:tblGrid>
      <w:tr w:rsidR="00305499" w:rsidRPr="001F5727" w14:paraId="2B2CDC22" w14:textId="77777777" w:rsidTr="00047425">
        <w:tc>
          <w:tcPr>
            <w:tcW w:w="4531" w:type="dxa"/>
          </w:tcPr>
          <w:p w14:paraId="6865D6F5" w14:textId="77777777" w:rsidR="00305499" w:rsidRPr="001F5727" w:rsidRDefault="00305499" w:rsidP="00DE79C0">
            <w:pPr>
              <w:pStyle w:val="Geenafstand"/>
              <w:rPr>
                <w:color w:val="002060"/>
                <w:sz w:val="20"/>
                <w:szCs w:val="20"/>
              </w:rPr>
            </w:pPr>
            <w:r w:rsidRPr="001F5727">
              <w:rPr>
                <w:color w:val="002060"/>
                <w:sz w:val="20"/>
                <w:szCs w:val="20"/>
              </w:rPr>
              <w:t>Aankomst vrijdag 17:00 uur en vertrek op zondag 12:00-13:00 uur         </w:t>
            </w:r>
          </w:p>
        </w:tc>
        <w:tc>
          <w:tcPr>
            <w:tcW w:w="4531" w:type="dxa"/>
          </w:tcPr>
          <w:p w14:paraId="25F45CC8" w14:textId="77777777" w:rsidR="00305499" w:rsidRPr="001F5727" w:rsidRDefault="00305499" w:rsidP="00DE79C0">
            <w:pPr>
              <w:pStyle w:val="Geenafstand"/>
              <w:rPr>
                <w:color w:val="002060"/>
                <w:sz w:val="20"/>
                <w:szCs w:val="20"/>
              </w:rPr>
            </w:pPr>
            <w:r w:rsidRPr="001F5727">
              <w:rPr>
                <w:color w:val="002060"/>
                <w:sz w:val="20"/>
                <w:szCs w:val="20"/>
              </w:rPr>
              <w:t xml:space="preserve">2 </w:t>
            </w:r>
            <w:proofErr w:type="gramStart"/>
            <w:r w:rsidRPr="001F5727">
              <w:rPr>
                <w:color w:val="002060"/>
                <w:sz w:val="20"/>
                <w:szCs w:val="20"/>
              </w:rPr>
              <w:t>etmalen  (</w:t>
            </w:r>
            <w:proofErr w:type="gramEnd"/>
            <w:r w:rsidRPr="001F5727">
              <w:rPr>
                <w:color w:val="002060"/>
                <w:sz w:val="20"/>
                <w:szCs w:val="20"/>
              </w:rPr>
              <w:t>vrijdag op zaterdag en zaterdag op zondag) + dan nog 1 dagdeel respijtzorg (zondagochtend).</w:t>
            </w:r>
          </w:p>
          <w:p w14:paraId="2A982E16" w14:textId="77777777" w:rsidR="00305499" w:rsidRPr="001F5727" w:rsidRDefault="00305499" w:rsidP="00DE79C0">
            <w:pPr>
              <w:pStyle w:val="Geenafstand"/>
              <w:rPr>
                <w:color w:val="002060"/>
                <w:sz w:val="20"/>
                <w:szCs w:val="20"/>
              </w:rPr>
            </w:pPr>
          </w:p>
        </w:tc>
      </w:tr>
      <w:tr w:rsidR="00305499" w:rsidRPr="001F5727" w14:paraId="738C2FA5" w14:textId="77777777" w:rsidTr="00047425">
        <w:tc>
          <w:tcPr>
            <w:tcW w:w="4531" w:type="dxa"/>
          </w:tcPr>
          <w:p w14:paraId="7305CB88" w14:textId="77777777" w:rsidR="00305499" w:rsidRPr="001F5727" w:rsidRDefault="00305499" w:rsidP="00DE79C0">
            <w:pPr>
              <w:pStyle w:val="Geenafstand"/>
              <w:rPr>
                <w:color w:val="002060"/>
                <w:sz w:val="20"/>
                <w:szCs w:val="20"/>
              </w:rPr>
            </w:pPr>
            <w:r w:rsidRPr="001F5727">
              <w:rPr>
                <w:color w:val="002060"/>
                <w:sz w:val="20"/>
                <w:szCs w:val="20"/>
              </w:rPr>
              <w:t>Aankomst zaterdagochtend en vertrek zondagavond                                </w:t>
            </w:r>
          </w:p>
        </w:tc>
        <w:tc>
          <w:tcPr>
            <w:tcW w:w="4531" w:type="dxa"/>
          </w:tcPr>
          <w:p w14:paraId="405E0FAD" w14:textId="77777777" w:rsidR="00305499" w:rsidRPr="001F5727" w:rsidRDefault="00305499" w:rsidP="00DE79C0">
            <w:pPr>
              <w:pStyle w:val="Geenafstand"/>
              <w:rPr>
                <w:color w:val="002060"/>
                <w:sz w:val="20"/>
                <w:szCs w:val="20"/>
              </w:rPr>
            </w:pPr>
            <w:r w:rsidRPr="001F5727">
              <w:rPr>
                <w:color w:val="002060"/>
                <w:sz w:val="20"/>
                <w:szCs w:val="20"/>
              </w:rPr>
              <w:t>1 etmaal + 2 dagdelen.</w:t>
            </w:r>
          </w:p>
        </w:tc>
      </w:tr>
      <w:tr w:rsidR="00305499" w:rsidRPr="001F5727" w14:paraId="3719E0DE" w14:textId="77777777" w:rsidTr="00047425">
        <w:tc>
          <w:tcPr>
            <w:tcW w:w="4531" w:type="dxa"/>
          </w:tcPr>
          <w:p w14:paraId="640CB7F0" w14:textId="77777777" w:rsidR="00305499" w:rsidRPr="001F5727" w:rsidRDefault="00305499" w:rsidP="00DE79C0">
            <w:pPr>
              <w:pStyle w:val="Geenafstand"/>
              <w:rPr>
                <w:color w:val="002060"/>
                <w:sz w:val="20"/>
                <w:szCs w:val="20"/>
              </w:rPr>
            </w:pPr>
            <w:r w:rsidRPr="001F5727">
              <w:rPr>
                <w:color w:val="002060"/>
                <w:sz w:val="20"/>
                <w:szCs w:val="20"/>
                <w:lang w:eastAsia="nl-NL"/>
              </w:rPr>
              <w:t>Aankomst</w:t>
            </w:r>
            <w:r w:rsidRPr="001F5727">
              <w:rPr>
                <w:color w:val="002060"/>
                <w:sz w:val="20"/>
                <w:szCs w:val="20"/>
              </w:rPr>
              <w:t xml:space="preserve"> vrijdagavond en vertrek zondagavond                                      </w:t>
            </w:r>
          </w:p>
        </w:tc>
        <w:tc>
          <w:tcPr>
            <w:tcW w:w="4531" w:type="dxa"/>
          </w:tcPr>
          <w:p w14:paraId="56F95AB6" w14:textId="77777777" w:rsidR="00305499" w:rsidRPr="001F5727" w:rsidRDefault="00305499" w:rsidP="00DE79C0">
            <w:pPr>
              <w:pStyle w:val="Geenafstand"/>
              <w:rPr>
                <w:color w:val="002060"/>
                <w:sz w:val="20"/>
                <w:szCs w:val="20"/>
              </w:rPr>
            </w:pPr>
            <w:r w:rsidRPr="001F5727">
              <w:rPr>
                <w:color w:val="002060"/>
                <w:sz w:val="20"/>
                <w:szCs w:val="20"/>
              </w:rPr>
              <w:t>2 etmalen + 2 dagdelen.</w:t>
            </w:r>
          </w:p>
        </w:tc>
      </w:tr>
    </w:tbl>
    <w:p w14:paraId="76D47BF0" w14:textId="77777777" w:rsidR="00305499" w:rsidRPr="001F5727" w:rsidRDefault="00305499" w:rsidP="00DE79C0">
      <w:pPr>
        <w:pStyle w:val="Geenafstand"/>
        <w:jc w:val="both"/>
        <w:rPr>
          <w:rFonts w:ascii="Arial" w:hAnsi="Arial" w:cs="Arial"/>
          <w:color w:val="002060"/>
          <w:sz w:val="20"/>
          <w:szCs w:val="20"/>
          <w:lang w:eastAsia="nl-NL"/>
        </w:rPr>
      </w:pPr>
    </w:p>
    <w:p w14:paraId="2EF715BD" w14:textId="03F8548C" w:rsidR="00305499" w:rsidRPr="001F5727" w:rsidRDefault="0097523F" w:rsidP="00DE79C0">
      <w:pPr>
        <w:pStyle w:val="Geenafstand"/>
        <w:jc w:val="both"/>
        <w:rPr>
          <w:rFonts w:ascii="Arial" w:hAnsi="Arial" w:cs="Arial"/>
          <w:color w:val="002060"/>
          <w:sz w:val="20"/>
          <w:szCs w:val="20"/>
          <w:lang w:eastAsia="nl-NL"/>
        </w:rPr>
      </w:pPr>
      <w:r w:rsidRPr="001F5727">
        <w:rPr>
          <w:rFonts w:ascii="Arial" w:hAnsi="Arial" w:cs="Arial"/>
          <w:color w:val="002060"/>
          <w:sz w:val="20"/>
          <w:szCs w:val="20"/>
          <w:lang w:eastAsia="nl-NL"/>
        </w:rPr>
        <w:t>De volgende codes zijn van toepassing: 4</w:t>
      </w:r>
      <w:r>
        <w:rPr>
          <w:rFonts w:ascii="Arial" w:hAnsi="Arial" w:cs="Arial"/>
          <w:color w:val="002060"/>
          <w:sz w:val="20"/>
          <w:szCs w:val="20"/>
          <w:lang w:eastAsia="nl-NL"/>
        </w:rPr>
        <w:t>1</w:t>
      </w:r>
      <w:r w:rsidRPr="001F5727">
        <w:rPr>
          <w:rFonts w:ascii="Arial" w:hAnsi="Arial" w:cs="Arial"/>
          <w:color w:val="002060"/>
          <w:sz w:val="20"/>
          <w:szCs w:val="20"/>
          <w:lang w:eastAsia="nl-NL"/>
        </w:rPr>
        <w:t>A18 (</w:t>
      </w:r>
      <w:r>
        <w:rPr>
          <w:rFonts w:ascii="Arial" w:hAnsi="Arial" w:cs="Arial"/>
          <w:color w:val="002060"/>
          <w:sz w:val="20"/>
          <w:szCs w:val="20"/>
          <w:lang w:eastAsia="nl-NL"/>
        </w:rPr>
        <w:t>dagdeel</w:t>
      </w:r>
      <w:proofErr w:type="gramStart"/>
      <w:r w:rsidRPr="001F5727">
        <w:rPr>
          <w:rFonts w:ascii="Arial" w:hAnsi="Arial" w:cs="Arial"/>
          <w:color w:val="002060"/>
          <w:sz w:val="20"/>
          <w:szCs w:val="20"/>
          <w:lang w:eastAsia="nl-NL"/>
        </w:rPr>
        <w:t>)</w:t>
      </w:r>
      <w:r w:rsidR="00CF2F21">
        <w:rPr>
          <w:rFonts w:ascii="Arial" w:hAnsi="Arial" w:cs="Arial"/>
          <w:color w:val="002060"/>
          <w:sz w:val="20"/>
          <w:szCs w:val="20"/>
          <w:lang w:eastAsia="nl-NL"/>
        </w:rPr>
        <w:t xml:space="preserve">, </w:t>
      </w:r>
      <w:r w:rsidRPr="001F5727">
        <w:rPr>
          <w:rFonts w:ascii="Arial" w:hAnsi="Arial" w:cs="Arial"/>
          <w:color w:val="002060"/>
          <w:sz w:val="20"/>
          <w:szCs w:val="20"/>
          <w:lang w:eastAsia="nl-NL"/>
        </w:rPr>
        <w:t xml:space="preserve"> 43</w:t>
      </w:r>
      <w:proofErr w:type="gramEnd"/>
      <w:r w:rsidRPr="001F5727">
        <w:rPr>
          <w:rFonts w:ascii="Arial" w:hAnsi="Arial" w:cs="Arial"/>
          <w:color w:val="002060"/>
          <w:sz w:val="20"/>
          <w:szCs w:val="20"/>
          <w:lang w:eastAsia="nl-NL"/>
        </w:rPr>
        <w:t>A11 (</w:t>
      </w:r>
      <w:r w:rsidR="00CF2F21">
        <w:rPr>
          <w:rFonts w:ascii="Arial" w:hAnsi="Arial" w:cs="Arial"/>
          <w:color w:val="002060"/>
          <w:sz w:val="20"/>
          <w:szCs w:val="20"/>
          <w:lang w:eastAsia="nl-NL"/>
        </w:rPr>
        <w:t xml:space="preserve">respijtzorg 1 </w:t>
      </w:r>
      <w:r>
        <w:rPr>
          <w:rFonts w:ascii="Arial" w:hAnsi="Arial" w:cs="Arial"/>
          <w:color w:val="002060"/>
          <w:sz w:val="20"/>
          <w:szCs w:val="20"/>
          <w:lang w:eastAsia="nl-NL"/>
        </w:rPr>
        <w:t>etmaal</w:t>
      </w:r>
      <w:r w:rsidRPr="001F5727">
        <w:rPr>
          <w:rFonts w:ascii="Arial" w:hAnsi="Arial" w:cs="Arial"/>
          <w:color w:val="002060"/>
          <w:sz w:val="20"/>
          <w:szCs w:val="20"/>
          <w:lang w:eastAsia="nl-NL"/>
        </w:rPr>
        <w:t>)</w:t>
      </w:r>
      <w:r w:rsidR="00CF2F21">
        <w:rPr>
          <w:rFonts w:ascii="Arial" w:hAnsi="Arial" w:cs="Arial"/>
          <w:color w:val="002060"/>
          <w:sz w:val="20"/>
          <w:szCs w:val="20"/>
          <w:lang w:eastAsia="nl-NL"/>
        </w:rPr>
        <w:t xml:space="preserve"> en 43B11 (respijtzorg 2 etmaal)</w:t>
      </w:r>
      <w:r w:rsidRPr="001F5727">
        <w:rPr>
          <w:rFonts w:ascii="Arial" w:hAnsi="Arial" w:cs="Arial"/>
          <w:color w:val="002060"/>
          <w:sz w:val="20"/>
          <w:szCs w:val="20"/>
          <w:lang w:eastAsia="nl-NL"/>
        </w:rPr>
        <w:t xml:space="preserve">. </w:t>
      </w:r>
      <w:r w:rsidR="00305499" w:rsidRPr="001F5727">
        <w:rPr>
          <w:rFonts w:ascii="Arial" w:hAnsi="Arial" w:cs="Arial"/>
          <w:color w:val="002060"/>
          <w:sz w:val="20"/>
          <w:szCs w:val="20"/>
        </w:rPr>
        <w:t>In de driehoek wordt besloten op basis van de duur van het weekend welke producten worden toegewezen.</w:t>
      </w:r>
      <w:r w:rsidR="00305499" w:rsidRPr="001F5727">
        <w:rPr>
          <w:color w:val="002060"/>
        </w:rPr>
        <w:br/>
      </w:r>
    </w:p>
    <w:p w14:paraId="5809B525" w14:textId="77777777" w:rsidR="00195E7D" w:rsidRDefault="00195E7D" w:rsidP="00DE79C0">
      <w:pPr>
        <w:pStyle w:val="Geenafstand"/>
        <w:jc w:val="both"/>
        <w:rPr>
          <w:rFonts w:ascii="Arial" w:hAnsi="Arial" w:cs="Arial"/>
          <w:color w:val="002060"/>
          <w:sz w:val="20"/>
          <w:szCs w:val="20"/>
        </w:rPr>
      </w:pPr>
      <w:r w:rsidRPr="001F5727">
        <w:rPr>
          <w:rFonts w:ascii="Arial" w:hAnsi="Arial" w:cs="Arial"/>
          <w:color w:val="002060"/>
          <w:sz w:val="20"/>
          <w:szCs w:val="20"/>
        </w:rPr>
        <w:t>Naschoolse behandeling valt niet onder respijtzorg. Hierbij is sprake van een vorm van behandelen en dit is niet het doel binnen respijtzorg. Afhankelijk van de zwaarte van de hulpvraag valt naschoolse dagbehandeling onder daghulp basis of specialistisch.</w:t>
      </w:r>
    </w:p>
    <w:p w14:paraId="7C821CA8" w14:textId="77777777" w:rsidR="00D514B9" w:rsidRPr="001F5727" w:rsidRDefault="00D514B9" w:rsidP="00DE79C0">
      <w:pPr>
        <w:pStyle w:val="Geenafstand"/>
        <w:jc w:val="both"/>
        <w:rPr>
          <w:color w:val="002060"/>
          <w:lang w:eastAsia="nl-NL"/>
        </w:rPr>
      </w:pPr>
    </w:p>
    <w:p w14:paraId="67886D33" w14:textId="66633FA7" w:rsidR="003156F8" w:rsidRPr="00204F1D" w:rsidRDefault="00E727E7" w:rsidP="006F2BB8">
      <w:pPr>
        <w:pStyle w:val="Kop1RIOZ"/>
        <w:numPr>
          <w:ilvl w:val="1"/>
          <w:numId w:val="51"/>
        </w:numPr>
        <w:spacing w:before="120" w:after="120"/>
        <w:ind w:left="357" w:hanging="357"/>
      </w:pPr>
      <w:bookmarkStart w:id="58" w:name="_Toc146108164"/>
      <w:bookmarkStart w:id="59" w:name="_Toc160017701"/>
      <w:r w:rsidRPr="00204F1D">
        <w:t>Medicatie consultatie</w:t>
      </w:r>
      <w:bookmarkEnd w:id="58"/>
      <w:r w:rsidR="006E14A9">
        <w:t xml:space="preserve"> ADHD</w:t>
      </w:r>
      <w:bookmarkEnd w:id="59"/>
    </w:p>
    <w:p w14:paraId="48F06664" w14:textId="3456DCBE" w:rsidR="005B5C46" w:rsidRPr="006E14A9" w:rsidRDefault="005B5C46" w:rsidP="00DE79C0">
      <w:pPr>
        <w:pStyle w:val="Geenafstand"/>
        <w:jc w:val="both"/>
        <w:rPr>
          <w:color w:val="1F3864" w:themeColor="accent5" w:themeShade="80"/>
          <w:sz w:val="20"/>
          <w:szCs w:val="20"/>
        </w:rPr>
      </w:pPr>
      <w:r w:rsidRPr="006E14A9">
        <w:rPr>
          <w:rFonts w:ascii="Arial" w:hAnsi="Arial" w:cs="Arial"/>
          <w:color w:val="1F3864" w:themeColor="accent5" w:themeShade="80"/>
          <w:sz w:val="20"/>
          <w:szCs w:val="20"/>
        </w:rPr>
        <w:t xml:space="preserve">Medicatie consultatie ADHD kan de huisarts overnemen. Echter het is geen basiszorg dus huisartsen hoeven het niet te doen. De complexe situaties horen in de basis bij een </w:t>
      </w:r>
      <w:proofErr w:type="spellStart"/>
      <w:r w:rsidRPr="006E14A9">
        <w:rPr>
          <w:rFonts w:ascii="Arial" w:hAnsi="Arial" w:cs="Arial"/>
          <w:color w:val="1F3864" w:themeColor="accent5" w:themeShade="80"/>
          <w:sz w:val="20"/>
          <w:szCs w:val="20"/>
        </w:rPr>
        <w:t>sGGZ</w:t>
      </w:r>
      <w:proofErr w:type="spellEnd"/>
      <w:r w:rsidRPr="006E14A9">
        <w:rPr>
          <w:rFonts w:ascii="Arial" w:hAnsi="Arial" w:cs="Arial"/>
          <w:color w:val="1F3864" w:themeColor="accent5" w:themeShade="80"/>
          <w:sz w:val="20"/>
          <w:szCs w:val="20"/>
        </w:rPr>
        <w:t xml:space="preserve"> aanbieder. </w:t>
      </w:r>
    </w:p>
    <w:p w14:paraId="2F3B6E1E" w14:textId="77777777" w:rsidR="006E14A9" w:rsidRDefault="006E14A9" w:rsidP="00DE79C0">
      <w:pPr>
        <w:spacing w:after="0" w:line="240" w:lineRule="auto"/>
        <w:jc w:val="both"/>
        <w:rPr>
          <w:rStyle w:val="Zwaar"/>
          <w:rFonts w:ascii="Arial" w:hAnsi="Arial" w:cs="Arial"/>
          <w:color w:val="002060"/>
          <w:sz w:val="20"/>
          <w:szCs w:val="20"/>
        </w:rPr>
      </w:pPr>
    </w:p>
    <w:p w14:paraId="730D143E" w14:textId="31268EA7" w:rsidR="005B5C46" w:rsidRPr="006E14A9" w:rsidRDefault="005B5C46" w:rsidP="00DE79C0">
      <w:pPr>
        <w:spacing w:after="0" w:line="240" w:lineRule="auto"/>
        <w:jc w:val="both"/>
        <w:rPr>
          <w:color w:val="1F3864" w:themeColor="accent5" w:themeShade="80"/>
          <w:sz w:val="20"/>
          <w:szCs w:val="20"/>
        </w:rPr>
      </w:pPr>
      <w:r w:rsidRPr="006E14A9">
        <w:rPr>
          <w:rStyle w:val="Zwaar"/>
          <w:rFonts w:ascii="Arial" w:hAnsi="Arial" w:cs="Arial"/>
          <w:color w:val="1F3864" w:themeColor="accent5" w:themeShade="80"/>
          <w:sz w:val="20"/>
          <w:szCs w:val="20"/>
        </w:rPr>
        <w:t xml:space="preserve">Er zijn vier varianten in het bieden van medicatie consultatie: </w:t>
      </w:r>
    </w:p>
    <w:p w14:paraId="57CE8A01" w14:textId="77777777" w:rsidR="005B5C46" w:rsidRPr="006E14A9" w:rsidRDefault="005B5C46" w:rsidP="006F2BB8">
      <w:pPr>
        <w:pStyle w:val="Lijstalinea"/>
        <w:numPr>
          <w:ilvl w:val="0"/>
          <w:numId w:val="45"/>
        </w:numPr>
        <w:spacing w:after="0" w:line="240" w:lineRule="auto"/>
        <w:ind w:left="426"/>
        <w:jc w:val="both"/>
        <w:rPr>
          <w:color w:val="1F3864" w:themeColor="accent5" w:themeShade="80"/>
          <w:sz w:val="20"/>
          <w:szCs w:val="20"/>
        </w:rPr>
      </w:pPr>
      <w:r w:rsidRPr="006E14A9">
        <w:rPr>
          <w:rStyle w:val="Intensievebenadrukking"/>
          <w:rFonts w:ascii="Arial" w:hAnsi="Arial" w:cs="Arial"/>
          <w:color w:val="1F3864" w:themeColor="accent5" w:themeShade="80"/>
          <w:sz w:val="20"/>
          <w:szCs w:val="20"/>
        </w:rPr>
        <w:t>Medicatie consultatie door de huisarts (en/of POH GGZ)</w:t>
      </w:r>
    </w:p>
    <w:p w14:paraId="29912F64" w14:textId="77777777" w:rsidR="005B5C46" w:rsidRPr="006E14A9" w:rsidRDefault="005B5C46" w:rsidP="00DE79C0">
      <w:pPr>
        <w:pStyle w:val="Lijstalinea"/>
        <w:spacing w:after="0" w:line="240" w:lineRule="auto"/>
        <w:ind w:left="426"/>
        <w:jc w:val="both"/>
        <w:rPr>
          <w:color w:val="1F3864" w:themeColor="accent5" w:themeShade="80"/>
          <w:sz w:val="20"/>
          <w:szCs w:val="20"/>
        </w:rPr>
      </w:pPr>
      <w:r w:rsidRPr="006E14A9">
        <w:rPr>
          <w:rFonts w:ascii="Arial" w:hAnsi="Arial" w:cs="Arial"/>
          <w:color w:val="1F3864" w:themeColor="accent5" w:themeShade="80"/>
          <w:sz w:val="20"/>
          <w:szCs w:val="20"/>
          <w:lang w:eastAsia="nl-NL"/>
        </w:rPr>
        <w:t xml:space="preserve">De behandelaar die betrokken is of de medicatie in eerste instantie ingesteld heeft, maakt de inschatting (in afstemming met jeugdige/ouders) dat de medicatie controle over kan gaan naar de huisarts. </w:t>
      </w:r>
    </w:p>
    <w:p w14:paraId="41D3DFCD" w14:textId="77777777" w:rsidR="005B5C46" w:rsidRPr="006E14A9" w:rsidRDefault="005B5C46" w:rsidP="006F2BB8">
      <w:pPr>
        <w:pStyle w:val="Lijstalinea"/>
        <w:numPr>
          <w:ilvl w:val="0"/>
          <w:numId w:val="46"/>
        </w:numPr>
        <w:spacing w:after="0" w:line="240" w:lineRule="auto"/>
        <w:ind w:left="851"/>
        <w:jc w:val="both"/>
        <w:rPr>
          <w:color w:val="1F3864" w:themeColor="accent5" w:themeShade="80"/>
          <w:sz w:val="20"/>
          <w:szCs w:val="20"/>
        </w:rPr>
      </w:pPr>
      <w:r w:rsidRPr="006E14A9">
        <w:rPr>
          <w:rFonts w:ascii="Arial" w:hAnsi="Arial" w:cs="Arial"/>
          <w:color w:val="1F3864" w:themeColor="accent5" w:themeShade="80"/>
          <w:sz w:val="20"/>
          <w:szCs w:val="20"/>
          <w:lang w:eastAsia="nl-NL"/>
        </w:rPr>
        <w:t xml:space="preserve">Als de huisarts dit over wil en kan nemen loopt de vergoeding voor het consult via de zorgverzekeraar. </w:t>
      </w:r>
    </w:p>
    <w:p w14:paraId="6E0EAA4D" w14:textId="4DB13579" w:rsidR="005B5C46" w:rsidRPr="006E14A9" w:rsidRDefault="005B5C46" w:rsidP="006F2BB8">
      <w:pPr>
        <w:pStyle w:val="Lijstalinea"/>
        <w:numPr>
          <w:ilvl w:val="0"/>
          <w:numId w:val="45"/>
        </w:numPr>
        <w:spacing w:after="0" w:line="240" w:lineRule="auto"/>
        <w:jc w:val="both"/>
        <w:rPr>
          <w:color w:val="1F3864" w:themeColor="accent5" w:themeShade="80"/>
          <w:sz w:val="20"/>
          <w:szCs w:val="20"/>
        </w:rPr>
      </w:pPr>
      <w:r w:rsidRPr="006E14A9">
        <w:rPr>
          <w:rStyle w:val="Intensievebenadrukking"/>
          <w:rFonts w:ascii="Arial" w:hAnsi="Arial" w:cs="Arial"/>
          <w:color w:val="1F3864" w:themeColor="accent5" w:themeShade="80"/>
          <w:sz w:val="20"/>
          <w:szCs w:val="20"/>
        </w:rPr>
        <w:t xml:space="preserve">Jeugdige heeft een behandeltraject van specialistische GGZ (SGGZ) doorlopen </w:t>
      </w:r>
    </w:p>
    <w:p w14:paraId="43A83818" w14:textId="77777777" w:rsidR="005B5C46" w:rsidRPr="006E14A9" w:rsidRDefault="005B5C46" w:rsidP="00DE79C0">
      <w:pPr>
        <w:pStyle w:val="Geenafstand"/>
        <w:ind w:left="426"/>
        <w:jc w:val="both"/>
        <w:rPr>
          <w:color w:val="1F3864" w:themeColor="accent5" w:themeShade="80"/>
          <w:sz w:val="20"/>
          <w:szCs w:val="20"/>
        </w:rPr>
      </w:pPr>
      <w:r w:rsidRPr="006E14A9">
        <w:rPr>
          <w:rStyle w:val="Intensievebenadrukking"/>
          <w:rFonts w:ascii="Arial" w:hAnsi="Arial" w:cs="Arial"/>
          <w:color w:val="1F3864" w:themeColor="accent5" w:themeShade="80"/>
          <w:sz w:val="20"/>
          <w:szCs w:val="20"/>
        </w:rPr>
        <w:t>(</w:t>
      </w:r>
      <w:proofErr w:type="gramStart"/>
      <w:r w:rsidRPr="006E14A9">
        <w:rPr>
          <w:rFonts w:ascii="Arial" w:hAnsi="Arial" w:cs="Arial"/>
          <w:color w:val="1F3864" w:themeColor="accent5" w:themeShade="80"/>
          <w:sz w:val="20"/>
          <w:szCs w:val="20"/>
        </w:rPr>
        <w:t>heeft</w:t>
      </w:r>
      <w:proofErr w:type="gramEnd"/>
      <w:r w:rsidRPr="006E14A9">
        <w:rPr>
          <w:rFonts w:ascii="Arial" w:hAnsi="Arial" w:cs="Arial"/>
          <w:color w:val="1F3864" w:themeColor="accent5" w:themeShade="80"/>
          <w:sz w:val="20"/>
          <w:szCs w:val="20"/>
        </w:rPr>
        <w:t xml:space="preserve"> daarvoor ook een beschikking specialistische GGZ (SGGZ) gekregen) en tegen het einde van die behandeling is er nog een periode contact met de behandelaar nodig, eigenlijk puur en alleen voor het instellen en monitoren van medicatie. We zien Medicatie </w:t>
      </w:r>
      <w:proofErr w:type="gramStart"/>
      <w:r w:rsidRPr="006E14A9">
        <w:rPr>
          <w:rFonts w:ascii="Arial" w:hAnsi="Arial" w:cs="Arial"/>
          <w:color w:val="1F3864" w:themeColor="accent5" w:themeShade="80"/>
          <w:sz w:val="20"/>
          <w:szCs w:val="20"/>
        </w:rPr>
        <w:t>consultatie  hier</w:t>
      </w:r>
      <w:proofErr w:type="gramEnd"/>
      <w:r w:rsidRPr="006E14A9">
        <w:rPr>
          <w:rFonts w:ascii="Arial" w:hAnsi="Arial" w:cs="Arial"/>
          <w:color w:val="1F3864" w:themeColor="accent5" w:themeShade="80"/>
          <w:sz w:val="20"/>
          <w:szCs w:val="20"/>
        </w:rPr>
        <w:t xml:space="preserve"> als onderdeel van de behandeling</w:t>
      </w:r>
      <w:r w:rsidRPr="006E14A9">
        <w:rPr>
          <w:rFonts w:ascii="Arial" w:hAnsi="Arial" w:cs="Arial"/>
          <w:color w:val="1F3864" w:themeColor="accent5" w:themeShade="80"/>
          <w:sz w:val="20"/>
          <w:szCs w:val="20"/>
          <w:u w:val="single"/>
        </w:rPr>
        <w:t>.</w:t>
      </w:r>
      <w:r w:rsidRPr="006E14A9">
        <w:rPr>
          <w:rFonts w:ascii="Arial" w:hAnsi="Arial" w:cs="Arial"/>
          <w:color w:val="1F3864" w:themeColor="accent5" w:themeShade="80"/>
          <w:sz w:val="20"/>
          <w:szCs w:val="20"/>
        </w:rPr>
        <w:t xml:space="preserve"> </w:t>
      </w:r>
    </w:p>
    <w:p w14:paraId="277CCEC1" w14:textId="77777777" w:rsidR="005B5C46" w:rsidRPr="006E14A9" w:rsidRDefault="005B5C46" w:rsidP="006F2BB8">
      <w:pPr>
        <w:pStyle w:val="Lijstalinea"/>
        <w:numPr>
          <w:ilvl w:val="0"/>
          <w:numId w:val="46"/>
        </w:numPr>
        <w:spacing w:after="0" w:line="240" w:lineRule="auto"/>
        <w:ind w:left="851"/>
        <w:jc w:val="both"/>
        <w:rPr>
          <w:color w:val="1F3864" w:themeColor="accent5" w:themeShade="80"/>
          <w:sz w:val="20"/>
          <w:szCs w:val="20"/>
        </w:rPr>
      </w:pPr>
      <w:r w:rsidRPr="006E14A9">
        <w:rPr>
          <w:rFonts w:ascii="Arial" w:hAnsi="Arial" w:cs="Arial"/>
          <w:color w:val="1F3864" w:themeColor="accent5" w:themeShade="80"/>
          <w:sz w:val="20"/>
          <w:szCs w:val="20"/>
          <w:lang w:eastAsia="nl-NL"/>
        </w:rPr>
        <w:t xml:space="preserve">Wanneer de jeugdige een beschikking heeft voor een behandeltraject specialistische GGZ (SGGZ), ambulant of verblijf, dan is de inzet en bekostiging van het instellen en de controle van psychofarmaca integraal onderdeel van het lopende product en kan deze dus niet los in rekening worden gebracht. Dit geldt bij verblijf in een </w:t>
      </w:r>
      <w:proofErr w:type="gramStart"/>
      <w:r w:rsidRPr="006E14A9">
        <w:rPr>
          <w:rFonts w:ascii="Arial" w:hAnsi="Arial" w:cs="Arial"/>
          <w:color w:val="1F3864" w:themeColor="accent5" w:themeShade="80"/>
          <w:sz w:val="20"/>
          <w:szCs w:val="20"/>
          <w:lang w:eastAsia="nl-NL"/>
        </w:rPr>
        <w:t>GGZ instelling</w:t>
      </w:r>
      <w:proofErr w:type="gramEnd"/>
      <w:r w:rsidRPr="006E14A9">
        <w:rPr>
          <w:rFonts w:ascii="Arial" w:hAnsi="Arial" w:cs="Arial"/>
          <w:color w:val="1F3864" w:themeColor="accent5" w:themeShade="80"/>
          <w:sz w:val="20"/>
          <w:szCs w:val="20"/>
          <w:lang w:eastAsia="nl-NL"/>
        </w:rPr>
        <w:t xml:space="preserve">, maar ook bij verblijf in een J&amp;O en/of LVB instellingen kan het natuurlijk zo zijn dat een jeugdige medicatie gebruikt en zullen er binnen die verblijfsinstelling afspraken zijn met een psychiater/arts die de medicatie controleert of bij kan stellen waar nodig. </w:t>
      </w:r>
    </w:p>
    <w:p w14:paraId="03735408" w14:textId="05ACE086" w:rsidR="005B5C46" w:rsidRPr="006E14A9" w:rsidRDefault="005B5C46" w:rsidP="006F2BB8">
      <w:pPr>
        <w:pStyle w:val="Lijstalinea"/>
        <w:numPr>
          <w:ilvl w:val="0"/>
          <w:numId w:val="45"/>
        </w:numPr>
        <w:spacing w:after="0" w:line="240" w:lineRule="auto"/>
        <w:jc w:val="both"/>
        <w:rPr>
          <w:color w:val="1F3864" w:themeColor="accent5" w:themeShade="80"/>
          <w:sz w:val="20"/>
          <w:szCs w:val="20"/>
        </w:rPr>
      </w:pPr>
      <w:r w:rsidRPr="006E14A9">
        <w:rPr>
          <w:rStyle w:val="Intensievebenadrukking"/>
          <w:rFonts w:ascii="Arial" w:hAnsi="Arial" w:cs="Arial"/>
          <w:color w:val="1F3864" w:themeColor="accent5" w:themeShade="80"/>
          <w:sz w:val="20"/>
          <w:szCs w:val="20"/>
        </w:rPr>
        <w:lastRenderedPageBreak/>
        <w:t>Na behandeling bij een instelling of ziekenhuis (als optie 1 niet mogelijk is, en er geen sprake is van optie 2), dan wordt in uitzonderlijke gevallen de jeugdige overgedragen aan een psychiater of voorschrijvend arts</w:t>
      </w:r>
      <w:r w:rsidRPr="006E14A9">
        <w:rPr>
          <w:rFonts w:ascii="Arial" w:hAnsi="Arial" w:cs="Arial"/>
          <w:color w:val="1F3864" w:themeColor="accent5" w:themeShade="80"/>
          <w:sz w:val="20"/>
          <w:szCs w:val="20"/>
          <w:lang w:eastAsia="nl-NL"/>
        </w:rPr>
        <w:t xml:space="preserve"> </w:t>
      </w:r>
      <w:r w:rsidRPr="006E14A9">
        <w:rPr>
          <w:rStyle w:val="Intensievebenadrukking"/>
          <w:rFonts w:ascii="Arial" w:hAnsi="Arial" w:cs="Arial"/>
          <w:color w:val="1F3864" w:themeColor="accent5" w:themeShade="80"/>
          <w:sz w:val="20"/>
          <w:szCs w:val="20"/>
        </w:rPr>
        <w:t xml:space="preserve">zoals bedoeld in de wet BIG. </w:t>
      </w:r>
    </w:p>
    <w:p w14:paraId="7A6B73D2" w14:textId="77777777" w:rsidR="005B5C46" w:rsidRPr="006E14A9" w:rsidRDefault="005B5C46" w:rsidP="00DE79C0">
      <w:pPr>
        <w:spacing w:after="0" w:line="240" w:lineRule="auto"/>
        <w:ind w:left="426"/>
        <w:jc w:val="both"/>
        <w:rPr>
          <w:color w:val="1F3864" w:themeColor="accent5" w:themeShade="80"/>
          <w:sz w:val="20"/>
          <w:szCs w:val="20"/>
        </w:rPr>
      </w:pPr>
      <w:r w:rsidRPr="006E14A9">
        <w:rPr>
          <w:rFonts w:ascii="Arial" w:hAnsi="Arial" w:cs="Arial"/>
          <w:color w:val="1F3864" w:themeColor="accent5" w:themeShade="80"/>
          <w:sz w:val="20"/>
          <w:szCs w:val="20"/>
          <w:lang w:eastAsia="nl-NL"/>
        </w:rPr>
        <w:t xml:space="preserve">De psychiater of voorschrijvend arts kan in dienst zijn van de jeugdhulpaanbieder, werken vanuit onderaannemerschap of als zelfstandige. De overdracht gebeurt puur en alleen met de losse vraag voor medicatie consultatie. Overdracht kan bijvoorbeeld gebeuren omdat een kind dan dichter bij huis gezien kan worden. </w:t>
      </w:r>
    </w:p>
    <w:p w14:paraId="074732FB" w14:textId="77777777" w:rsidR="005B5C46" w:rsidRPr="006E14A9" w:rsidRDefault="005B5C46" w:rsidP="006F2BB8">
      <w:pPr>
        <w:pStyle w:val="Lijstalinea"/>
        <w:numPr>
          <w:ilvl w:val="0"/>
          <w:numId w:val="47"/>
        </w:numPr>
        <w:spacing w:line="240" w:lineRule="auto"/>
        <w:ind w:left="851"/>
        <w:jc w:val="both"/>
        <w:rPr>
          <w:color w:val="1F3864" w:themeColor="accent5" w:themeShade="80"/>
          <w:sz w:val="20"/>
          <w:szCs w:val="20"/>
        </w:rPr>
      </w:pPr>
      <w:r w:rsidRPr="006E14A9">
        <w:rPr>
          <w:rFonts w:ascii="Arial" w:hAnsi="Arial" w:cs="Arial"/>
          <w:color w:val="1F3864" w:themeColor="accent5" w:themeShade="80"/>
          <w:sz w:val="20"/>
          <w:szCs w:val="20"/>
          <w:lang w:eastAsia="nl-NL"/>
        </w:rPr>
        <w:t xml:space="preserve">In deze gevallen kan een losse medicatie consultatie gedeclareerd worden vanuit het product medicatie consulatie. Mits betreffende aanbieder een contract heeft voor het leveren van medicatie consultatie </w:t>
      </w:r>
    </w:p>
    <w:p w14:paraId="517B8C0B" w14:textId="77777777" w:rsidR="005B5C46" w:rsidRPr="006E14A9" w:rsidRDefault="005B5C46" w:rsidP="006F2BB8">
      <w:pPr>
        <w:pStyle w:val="Lijstalinea"/>
        <w:numPr>
          <w:ilvl w:val="0"/>
          <w:numId w:val="47"/>
        </w:numPr>
        <w:spacing w:after="0" w:line="240" w:lineRule="auto"/>
        <w:ind w:left="851"/>
        <w:jc w:val="both"/>
        <w:rPr>
          <w:color w:val="1F3864" w:themeColor="accent5" w:themeShade="80"/>
          <w:sz w:val="20"/>
          <w:szCs w:val="20"/>
        </w:rPr>
      </w:pPr>
      <w:r w:rsidRPr="006E14A9">
        <w:rPr>
          <w:rFonts w:ascii="Arial" w:hAnsi="Arial" w:cs="Arial"/>
          <w:color w:val="1F3864" w:themeColor="accent5" w:themeShade="80"/>
          <w:sz w:val="20"/>
          <w:szCs w:val="20"/>
          <w:lang w:eastAsia="nl-NL"/>
        </w:rPr>
        <w:t xml:space="preserve">De aantallen waar we het bij variant 3 over hebben zijn heel klein, want medicatie consultatie is óf nog onderdeel van behandeling óf kan via huisarts. Aanbieders declareren de inzet van hulp via het GGK. Gemeente geeft via het </w:t>
      </w:r>
      <w:proofErr w:type="gramStart"/>
      <w:r w:rsidRPr="006E14A9">
        <w:rPr>
          <w:rFonts w:ascii="Arial" w:hAnsi="Arial" w:cs="Arial"/>
          <w:color w:val="1F3864" w:themeColor="accent5" w:themeShade="80"/>
          <w:sz w:val="20"/>
          <w:szCs w:val="20"/>
          <w:lang w:eastAsia="nl-NL"/>
        </w:rPr>
        <w:t>GGK toestemming</w:t>
      </w:r>
      <w:proofErr w:type="gramEnd"/>
      <w:r w:rsidRPr="006E14A9">
        <w:rPr>
          <w:rFonts w:ascii="Arial" w:hAnsi="Arial" w:cs="Arial"/>
          <w:color w:val="1F3864" w:themeColor="accent5" w:themeShade="80"/>
          <w:sz w:val="20"/>
          <w:szCs w:val="20"/>
          <w:lang w:eastAsia="nl-NL"/>
        </w:rPr>
        <w:t xml:space="preserve"> voor het al dan niet inzetten van de hulp.</w:t>
      </w:r>
    </w:p>
    <w:p w14:paraId="3A3D9733" w14:textId="32E04EBD" w:rsidR="005B5C46" w:rsidRPr="006E14A9" w:rsidRDefault="005B5C46" w:rsidP="006F2BB8">
      <w:pPr>
        <w:pStyle w:val="Lijstalinea"/>
        <w:numPr>
          <w:ilvl w:val="0"/>
          <w:numId w:val="45"/>
        </w:numPr>
        <w:spacing w:after="0" w:line="240" w:lineRule="auto"/>
        <w:jc w:val="both"/>
        <w:rPr>
          <w:color w:val="1F3864" w:themeColor="accent5" w:themeShade="80"/>
          <w:sz w:val="20"/>
          <w:szCs w:val="20"/>
        </w:rPr>
      </w:pPr>
      <w:r w:rsidRPr="006E14A9">
        <w:rPr>
          <w:rStyle w:val="Intensievebenadrukking"/>
          <w:rFonts w:ascii="Arial" w:hAnsi="Arial" w:cs="Arial"/>
          <w:color w:val="1F3864" w:themeColor="accent5" w:themeShade="80"/>
          <w:sz w:val="20"/>
          <w:szCs w:val="20"/>
        </w:rPr>
        <w:t xml:space="preserve">Jeugdige is in behandeling bij </w:t>
      </w:r>
      <w:proofErr w:type="gramStart"/>
      <w:r w:rsidRPr="006E14A9">
        <w:rPr>
          <w:rStyle w:val="Intensievebenadrukking"/>
          <w:rFonts w:ascii="Arial" w:hAnsi="Arial" w:cs="Arial"/>
          <w:color w:val="1F3864" w:themeColor="accent5" w:themeShade="80"/>
          <w:sz w:val="20"/>
          <w:szCs w:val="20"/>
        </w:rPr>
        <w:t>SGGZ aanbieder</w:t>
      </w:r>
      <w:proofErr w:type="gramEnd"/>
      <w:r w:rsidRPr="006E14A9">
        <w:rPr>
          <w:rStyle w:val="Intensievebenadrukking"/>
          <w:rFonts w:ascii="Arial" w:hAnsi="Arial" w:cs="Arial"/>
          <w:color w:val="1F3864" w:themeColor="accent5" w:themeShade="80"/>
          <w:sz w:val="20"/>
          <w:szCs w:val="20"/>
        </w:rPr>
        <w:t xml:space="preserve"> (die zelf geen medicatieconsultatie biedt) en wordt daarnaast behandeld voor medicatie consultatie bij andere jeugdhulpaanbieder.</w:t>
      </w:r>
    </w:p>
    <w:p w14:paraId="67DE57F1" w14:textId="77777777" w:rsidR="005B5C46" w:rsidRPr="006E14A9" w:rsidRDefault="005B5C46" w:rsidP="006F2BB8">
      <w:pPr>
        <w:pStyle w:val="Lijstalinea"/>
        <w:numPr>
          <w:ilvl w:val="0"/>
          <w:numId w:val="48"/>
        </w:numPr>
        <w:spacing w:after="0" w:line="240" w:lineRule="auto"/>
        <w:ind w:left="851"/>
        <w:jc w:val="both"/>
        <w:rPr>
          <w:color w:val="1F3864" w:themeColor="accent5" w:themeShade="80"/>
          <w:sz w:val="20"/>
          <w:szCs w:val="20"/>
        </w:rPr>
      </w:pPr>
      <w:r w:rsidRPr="006E14A9">
        <w:rPr>
          <w:rFonts w:ascii="Arial" w:hAnsi="Arial" w:cs="Arial"/>
          <w:color w:val="1F3864" w:themeColor="accent5" w:themeShade="80"/>
          <w:sz w:val="20"/>
          <w:szCs w:val="20"/>
        </w:rPr>
        <w:t xml:space="preserve">In deze situatie wordt aan iedere aanbieder het betreffende product toegekend: SGGZ </w:t>
      </w:r>
      <w:proofErr w:type="gramStart"/>
      <w:r w:rsidRPr="006E14A9">
        <w:rPr>
          <w:rFonts w:ascii="Arial" w:hAnsi="Arial" w:cs="Arial"/>
          <w:color w:val="1F3864" w:themeColor="accent5" w:themeShade="80"/>
          <w:sz w:val="20"/>
          <w:szCs w:val="20"/>
        </w:rPr>
        <w:t>of  medicatie</w:t>
      </w:r>
      <w:proofErr w:type="gramEnd"/>
      <w:r w:rsidRPr="006E14A9">
        <w:rPr>
          <w:rFonts w:ascii="Arial" w:hAnsi="Arial" w:cs="Arial"/>
          <w:color w:val="1F3864" w:themeColor="accent5" w:themeShade="80"/>
          <w:sz w:val="20"/>
          <w:szCs w:val="20"/>
        </w:rPr>
        <w:t xml:space="preserve"> consultatie</w:t>
      </w:r>
    </w:p>
    <w:p w14:paraId="57E09F47" w14:textId="77777777" w:rsidR="005B5C46" w:rsidRPr="006E14A9" w:rsidRDefault="005B5C46" w:rsidP="00DE79C0">
      <w:pPr>
        <w:pStyle w:val="Lijstalinea"/>
        <w:spacing w:after="0" w:line="240" w:lineRule="auto"/>
        <w:ind w:left="1788"/>
        <w:jc w:val="both"/>
        <w:rPr>
          <w:color w:val="1F3864" w:themeColor="accent5" w:themeShade="80"/>
          <w:sz w:val="20"/>
          <w:szCs w:val="20"/>
        </w:rPr>
      </w:pPr>
      <w:r w:rsidRPr="006E14A9">
        <w:rPr>
          <w:rFonts w:ascii="Arial" w:hAnsi="Arial" w:cs="Arial"/>
          <w:color w:val="1F3864" w:themeColor="accent5" w:themeShade="80"/>
          <w:sz w:val="20"/>
          <w:szCs w:val="20"/>
        </w:rPr>
        <w:t> </w:t>
      </w:r>
    </w:p>
    <w:p w14:paraId="65267695" w14:textId="0EA47D4E" w:rsidR="005B5C46" w:rsidRDefault="005B5C46" w:rsidP="00DE79C0">
      <w:pPr>
        <w:pStyle w:val="Geenafstand"/>
        <w:jc w:val="both"/>
        <w:rPr>
          <w:rFonts w:ascii="Arial" w:hAnsi="Arial" w:cs="Arial"/>
          <w:color w:val="1F3864" w:themeColor="accent5" w:themeShade="80"/>
          <w:sz w:val="20"/>
          <w:szCs w:val="20"/>
          <w:bdr w:val="none" w:sz="0" w:space="0" w:color="auto" w:frame="1"/>
        </w:rPr>
      </w:pPr>
      <w:r w:rsidRPr="006E14A9">
        <w:rPr>
          <w:rFonts w:ascii="Arial" w:hAnsi="Arial" w:cs="Arial"/>
          <w:color w:val="1F3864" w:themeColor="accent5" w:themeShade="80"/>
          <w:sz w:val="20"/>
          <w:szCs w:val="20"/>
        </w:rPr>
        <w:t xml:space="preserve">Als een huisarts verwijst naar een </w:t>
      </w:r>
      <w:r w:rsidRPr="006E14A9">
        <w:rPr>
          <w:rFonts w:ascii="Arial" w:hAnsi="Arial" w:cs="Arial"/>
          <w:color w:val="1F3864" w:themeColor="accent5" w:themeShade="80"/>
          <w:sz w:val="20"/>
          <w:szCs w:val="20"/>
          <w:bdr w:val="none" w:sz="0" w:space="0" w:color="auto" w:frame="1"/>
        </w:rPr>
        <w:t>psychiater of voorschrijvend arts zoals bedoeld in de wet BIG</w:t>
      </w:r>
      <w:r w:rsidRPr="006E14A9">
        <w:rPr>
          <w:rFonts w:ascii="Arial" w:hAnsi="Arial" w:cs="Arial"/>
          <w:color w:val="1F3864" w:themeColor="accent5" w:themeShade="80"/>
          <w:sz w:val="20"/>
          <w:szCs w:val="20"/>
        </w:rPr>
        <w:t xml:space="preserve">, voor medicatie consultatie, dan mag je </w:t>
      </w:r>
      <w:proofErr w:type="gramStart"/>
      <w:r w:rsidRPr="006E14A9">
        <w:rPr>
          <w:rFonts w:ascii="Arial" w:hAnsi="Arial" w:cs="Arial"/>
          <w:color w:val="1F3864" w:themeColor="accent5" w:themeShade="80"/>
          <w:sz w:val="20"/>
          <w:szCs w:val="20"/>
        </w:rPr>
        <w:t>er vanuit</w:t>
      </w:r>
      <w:proofErr w:type="gramEnd"/>
      <w:r w:rsidRPr="006E14A9">
        <w:rPr>
          <w:rFonts w:ascii="Arial" w:hAnsi="Arial" w:cs="Arial"/>
          <w:color w:val="1F3864" w:themeColor="accent5" w:themeShade="80"/>
          <w:sz w:val="20"/>
          <w:szCs w:val="20"/>
        </w:rPr>
        <w:t xml:space="preserve"> gaan dat de aanbieder zelf kritisch beoordeelt of zij medicatie consultatie uit kunnen voeren</w:t>
      </w:r>
      <w:r w:rsidR="006E14A9">
        <w:rPr>
          <w:rFonts w:ascii="Arial" w:hAnsi="Arial" w:cs="Arial"/>
          <w:color w:val="1F3864" w:themeColor="accent5" w:themeShade="80"/>
          <w:sz w:val="20"/>
          <w:szCs w:val="20"/>
        </w:rPr>
        <w:t xml:space="preserve"> </w:t>
      </w:r>
      <w:r w:rsidRPr="006E14A9">
        <w:rPr>
          <w:rFonts w:ascii="Arial" w:hAnsi="Arial" w:cs="Arial"/>
          <w:color w:val="1F3864" w:themeColor="accent5" w:themeShade="80"/>
          <w:sz w:val="20"/>
          <w:szCs w:val="20"/>
        </w:rPr>
        <w:t xml:space="preserve">alvorens dit ook daadwerkelijk gedaan en dus gedeclareerd wordt. </w:t>
      </w:r>
      <w:r w:rsidRPr="006E14A9">
        <w:rPr>
          <w:rFonts w:ascii="Arial" w:hAnsi="Arial" w:cs="Arial"/>
          <w:color w:val="1F3864" w:themeColor="accent5" w:themeShade="80"/>
          <w:sz w:val="20"/>
          <w:szCs w:val="20"/>
          <w:bdr w:val="none" w:sz="0" w:space="0" w:color="auto" w:frame="1"/>
        </w:rPr>
        <w:t>Intercollegiaal contact tussen een huisarts en psychiater, met betrekking tot medicatie instelling, wordt niet vergoed vanuit de Jeugdwet.</w:t>
      </w:r>
    </w:p>
    <w:p w14:paraId="567BB6FA" w14:textId="77777777" w:rsidR="007D64DA" w:rsidRPr="006E14A9" w:rsidRDefault="007D64DA" w:rsidP="00DE79C0">
      <w:pPr>
        <w:pStyle w:val="Geenafstand"/>
        <w:jc w:val="both"/>
        <w:rPr>
          <w:color w:val="1F3864" w:themeColor="accent5" w:themeShade="80"/>
          <w:sz w:val="20"/>
          <w:szCs w:val="20"/>
        </w:rPr>
      </w:pPr>
    </w:p>
    <w:p w14:paraId="1C1618CA" w14:textId="0DC1E462" w:rsidR="003156F8" w:rsidRPr="00204F1D" w:rsidRDefault="003156F8" w:rsidP="006F2BB8">
      <w:pPr>
        <w:pStyle w:val="Kop1RIOZ"/>
        <w:numPr>
          <w:ilvl w:val="1"/>
          <w:numId w:val="51"/>
        </w:numPr>
        <w:spacing w:before="120" w:after="120"/>
        <w:ind w:left="357" w:hanging="357"/>
      </w:pPr>
      <w:bookmarkStart w:id="60" w:name="_Toc146108165"/>
      <w:bookmarkStart w:id="61" w:name="_Toc160017702"/>
      <w:r w:rsidRPr="00204F1D">
        <w:t>Vaktherapie</w:t>
      </w:r>
      <w:bookmarkEnd w:id="60"/>
      <w:bookmarkEnd w:id="61"/>
    </w:p>
    <w:p w14:paraId="71B7F18B" w14:textId="77777777" w:rsidR="003156F8" w:rsidRPr="002E1443" w:rsidRDefault="003156F8"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De vaktherapeut is een van de categorieën hulpverleners die een rol speelt in de brede jeugdhulp. Vaktherapie wordt aangeboden in de jeugdhulp, waar kinder- en jeugdpsychiatrie onderdeel van uitmaakt, verstandelijk gehandicaptenzorg, maar ook buiten de jeugdhulp: in het speciaal onderwijs, revalidatie, asielzoekers/vluchtelingen en ziekenhuizen. Daarnaast zijn er ook vrijgevestigde </w:t>
      </w:r>
      <w:proofErr w:type="spellStart"/>
      <w:r w:rsidRPr="002E1443">
        <w:rPr>
          <w:rFonts w:ascii="Arial" w:hAnsi="Arial" w:cs="Arial"/>
          <w:color w:val="002060"/>
          <w:sz w:val="20"/>
          <w:szCs w:val="20"/>
        </w:rPr>
        <w:t>vaktherapeuten</w:t>
      </w:r>
      <w:proofErr w:type="spellEnd"/>
      <w:r w:rsidRPr="002E1443">
        <w:rPr>
          <w:rFonts w:ascii="Arial" w:hAnsi="Arial" w:cs="Arial"/>
          <w:color w:val="002060"/>
          <w:sz w:val="20"/>
          <w:szCs w:val="20"/>
        </w:rPr>
        <w:t xml:space="preserve">. De </w:t>
      </w:r>
      <w:r w:rsidR="00803516">
        <w:rPr>
          <w:rFonts w:ascii="Arial" w:hAnsi="Arial" w:cs="Arial"/>
          <w:color w:val="002060"/>
          <w:sz w:val="20"/>
          <w:szCs w:val="20"/>
        </w:rPr>
        <w:t>Jeugdwet</w:t>
      </w:r>
      <w:r w:rsidRPr="002E1443">
        <w:rPr>
          <w:rFonts w:ascii="Arial" w:hAnsi="Arial" w:cs="Arial"/>
          <w:color w:val="002060"/>
          <w:sz w:val="20"/>
          <w:szCs w:val="20"/>
        </w:rPr>
        <w:t xml:space="preserve"> schrijft niet voor welke vormen van hulp er onder jeugdhulp vallen. De wettelijke opdracht is resultaatgericht geformuleerd. De in te zetten voorziening moet de jeugdige in staat stellen gezond en veilig op te groeien, te groeien naar zelfstandigheid, voldoende redzaam te zijn en maatschappelijk te participeren. Voor de vraag wie welke jeugdhulp nodig heeft, dient de gemeente zich te baseren op het oordeel van een ter zake deskundige en de professionele standaarden/ richtlijnen te respecteren. Dat betekent dat vaktherapie indien passend, ingezet kan worden als jeugdhulp.</w:t>
      </w:r>
    </w:p>
    <w:p w14:paraId="38BA4899" w14:textId="77777777" w:rsidR="003156F8" w:rsidRDefault="003156F8"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 xml:space="preserve">Kort samengevat: onze gemeentelijke toegangsteams zouden op inhoud en doel van de hulpvraag moeten beslissen, of een vorm van vaktherapie ingezet mag worden vanuit de </w:t>
      </w:r>
      <w:r w:rsidR="00803516">
        <w:rPr>
          <w:rFonts w:ascii="Arial" w:hAnsi="Arial" w:cs="Arial"/>
          <w:color w:val="002060"/>
          <w:sz w:val="20"/>
          <w:szCs w:val="20"/>
        </w:rPr>
        <w:t>Jeugdwet</w:t>
      </w:r>
      <w:r w:rsidRPr="002E1443">
        <w:rPr>
          <w:rFonts w:ascii="Arial" w:hAnsi="Arial" w:cs="Arial"/>
          <w:color w:val="002060"/>
          <w:sz w:val="20"/>
          <w:szCs w:val="20"/>
        </w:rPr>
        <w:t>.</w:t>
      </w:r>
    </w:p>
    <w:p w14:paraId="1592F971" w14:textId="77777777" w:rsidR="00D80E82" w:rsidRPr="002E1443" w:rsidRDefault="00D80E82" w:rsidP="00DE79C0">
      <w:pPr>
        <w:spacing w:after="0" w:line="240" w:lineRule="auto"/>
        <w:rPr>
          <w:rFonts w:ascii="Arial" w:hAnsi="Arial" w:cs="Arial"/>
          <w:color w:val="002060"/>
          <w:sz w:val="20"/>
          <w:szCs w:val="20"/>
        </w:rPr>
      </w:pPr>
    </w:p>
    <w:p w14:paraId="5D7FED06" w14:textId="77777777" w:rsidR="009C047B" w:rsidRDefault="009C047B" w:rsidP="00DE79C0">
      <w:pPr>
        <w:spacing w:after="0" w:line="240" w:lineRule="auto"/>
        <w:jc w:val="both"/>
        <w:rPr>
          <w:rFonts w:ascii="Arial" w:hAnsi="Arial" w:cs="Arial"/>
          <w:color w:val="002060"/>
          <w:sz w:val="20"/>
          <w:szCs w:val="20"/>
        </w:rPr>
      </w:pPr>
      <w:r w:rsidRPr="002E1443">
        <w:rPr>
          <w:rFonts w:ascii="Arial" w:hAnsi="Arial" w:cs="Arial"/>
          <w:color w:val="002060"/>
          <w:sz w:val="20"/>
          <w:szCs w:val="20"/>
        </w:rPr>
        <w:t>Om regionaal meer eenduidigheid te creëren bij deze afweging en gemeentelijke toegangsteams handvatten te geven bij het maken van de overweging</w:t>
      </w:r>
      <w:r>
        <w:rPr>
          <w:rFonts w:ascii="Arial" w:hAnsi="Arial" w:cs="Arial"/>
          <w:color w:val="002060"/>
          <w:sz w:val="20"/>
          <w:szCs w:val="20"/>
        </w:rPr>
        <w:t xml:space="preserve"> i</w:t>
      </w:r>
      <w:r w:rsidRPr="002E1443">
        <w:rPr>
          <w:rFonts w:ascii="Arial" w:hAnsi="Arial" w:cs="Arial"/>
          <w:color w:val="002060"/>
          <w:sz w:val="20"/>
          <w:szCs w:val="20"/>
        </w:rPr>
        <w:t xml:space="preserve">s </w:t>
      </w:r>
      <w:proofErr w:type="gramStart"/>
      <w:r w:rsidRPr="002E1443">
        <w:rPr>
          <w:rFonts w:ascii="Arial" w:hAnsi="Arial" w:cs="Arial"/>
          <w:color w:val="002060"/>
          <w:sz w:val="20"/>
          <w:szCs w:val="20"/>
        </w:rPr>
        <w:t>er voor</w:t>
      </w:r>
      <w:proofErr w:type="gramEnd"/>
      <w:r w:rsidRPr="002E1443">
        <w:rPr>
          <w:rFonts w:ascii="Arial" w:hAnsi="Arial" w:cs="Arial"/>
          <w:color w:val="002060"/>
          <w:sz w:val="20"/>
          <w:szCs w:val="20"/>
        </w:rPr>
        <w:t xml:space="preserve"> gekozen om vaktherapie op te nemen als product in het productenboek.</w:t>
      </w:r>
    </w:p>
    <w:p w14:paraId="60A1317C" w14:textId="77777777" w:rsidR="00D80E82" w:rsidRPr="002E1443" w:rsidRDefault="00D80E82" w:rsidP="00DE79C0">
      <w:pPr>
        <w:spacing w:after="0" w:line="240" w:lineRule="auto"/>
        <w:rPr>
          <w:rFonts w:ascii="Arial" w:hAnsi="Arial" w:cs="Arial"/>
          <w:color w:val="002060"/>
          <w:sz w:val="20"/>
          <w:szCs w:val="20"/>
        </w:rPr>
      </w:pPr>
    </w:p>
    <w:p w14:paraId="27D1082C" w14:textId="06B2F055" w:rsidR="009C047B" w:rsidRDefault="009C047B" w:rsidP="00DE79C0">
      <w:pPr>
        <w:pStyle w:val="Geenafstand"/>
        <w:jc w:val="both"/>
        <w:rPr>
          <w:rFonts w:ascii="Arial" w:hAnsi="Arial" w:cs="Arial"/>
          <w:color w:val="002060"/>
          <w:sz w:val="20"/>
          <w:szCs w:val="20"/>
        </w:rPr>
      </w:pPr>
      <w:r w:rsidRPr="002E1443">
        <w:rPr>
          <w:rFonts w:ascii="Arial" w:hAnsi="Arial" w:cs="Arial"/>
          <w:b/>
          <w:color w:val="002060"/>
          <w:sz w:val="20"/>
          <w:szCs w:val="20"/>
        </w:rPr>
        <w:t xml:space="preserve">Let op: </w:t>
      </w:r>
      <w:r w:rsidRPr="002E1443">
        <w:rPr>
          <w:rFonts w:ascii="Arial" w:hAnsi="Arial" w:cs="Arial"/>
          <w:color w:val="002060"/>
          <w:sz w:val="20"/>
          <w:szCs w:val="20"/>
        </w:rPr>
        <w:t xml:space="preserve">Enkele gemeenten in de regio NOB </w:t>
      </w:r>
      <w:r>
        <w:rPr>
          <w:rFonts w:ascii="Arial" w:hAnsi="Arial" w:cs="Arial"/>
          <w:color w:val="002060"/>
          <w:sz w:val="20"/>
          <w:szCs w:val="20"/>
        </w:rPr>
        <w:t xml:space="preserve">hebben </w:t>
      </w:r>
      <w:proofErr w:type="gramStart"/>
      <w:r>
        <w:rPr>
          <w:rFonts w:ascii="Arial" w:hAnsi="Arial" w:cs="Arial"/>
          <w:color w:val="002060"/>
          <w:sz w:val="20"/>
          <w:szCs w:val="20"/>
        </w:rPr>
        <w:t>er voor</w:t>
      </w:r>
      <w:proofErr w:type="gramEnd"/>
      <w:r>
        <w:rPr>
          <w:rFonts w:ascii="Arial" w:hAnsi="Arial" w:cs="Arial"/>
          <w:color w:val="002060"/>
          <w:sz w:val="20"/>
          <w:szCs w:val="20"/>
        </w:rPr>
        <w:t xml:space="preserve"> gekozen </w:t>
      </w:r>
      <w:r w:rsidRPr="002E1443">
        <w:rPr>
          <w:rFonts w:ascii="Arial" w:hAnsi="Arial" w:cs="Arial"/>
          <w:color w:val="002060"/>
          <w:sz w:val="20"/>
          <w:szCs w:val="20"/>
        </w:rPr>
        <w:t>om de inzet van een vrijgevestigd vaktherapeut niet toe te staan. Afspraken hierover zijn opgenomen in de lokale verordening en beleidsregels. Check deze dus altijd voordat je een beschikking afgeeft voor vak</w:t>
      </w:r>
      <w:r>
        <w:rPr>
          <w:rFonts w:ascii="Arial" w:hAnsi="Arial" w:cs="Arial"/>
          <w:color w:val="002060"/>
          <w:sz w:val="20"/>
          <w:szCs w:val="20"/>
        </w:rPr>
        <w:t xml:space="preserve">therapie. </w:t>
      </w:r>
    </w:p>
    <w:p w14:paraId="19BAA9E0" w14:textId="77777777" w:rsidR="00B542CC" w:rsidRPr="009F462D" w:rsidRDefault="00B542CC" w:rsidP="00DE79C0">
      <w:pPr>
        <w:pStyle w:val="Geenafstand"/>
      </w:pPr>
    </w:p>
    <w:p w14:paraId="5E804E0F" w14:textId="77777777" w:rsidR="003156F8" w:rsidRPr="009F462D" w:rsidRDefault="003156F8" w:rsidP="00DE79C0">
      <w:pPr>
        <w:pStyle w:val="Geenafstand"/>
        <w:jc w:val="both"/>
        <w:rPr>
          <w:rFonts w:ascii="Arial" w:hAnsi="Arial" w:cs="Arial"/>
          <w:color w:val="002060"/>
          <w:sz w:val="20"/>
          <w:szCs w:val="20"/>
        </w:rPr>
      </w:pPr>
      <w:bookmarkStart w:id="62" w:name="_Hlk98499048"/>
      <w:r w:rsidRPr="009F462D">
        <w:rPr>
          <w:rFonts w:ascii="Arial" w:hAnsi="Arial" w:cs="Arial"/>
          <w:color w:val="002060"/>
          <w:sz w:val="20"/>
          <w:szCs w:val="20"/>
        </w:rPr>
        <w:t>Inzet bij vrijgevestigd</w:t>
      </w:r>
      <w:r w:rsidR="002B0671" w:rsidRPr="009F462D">
        <w:rPr>
          <w:rFonts w:ascii="Arial" w:hAnsi="Arial" w:cs="Arial"/>
          <w:color w:val="002060"/>
          <w:sz w:val="20"/>
          <w:szCs w:val="20"/>
        </w:rPr>
        <w:t>e</w:t>
      </w:r>
      <w:r w:rsidRPr="009F462D">
        <w:rPr>
          <w:rFonts w:ascii="Arial" w:hAnsi="Arial" w:cs="Arial"/>
          <w:color w:val="002060"/>
          <w:sz w:val="20"/>
          <w:szCs w:val="20"/>
        </w:rPr>
        <w:t xml:space="preserve"> vaktherapeut:</w:t>
      </w:r>
    </w:p>
    <w:p w14:paraId="7B3F8EFB" w14:textId="77777777" w:rsidR="003156F8" w:rsidRPr="002E1443" w:rsidRDefault="003156F8"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We hanteren onveranderd het uitgangspunt dat indien vaktherapie ingezet wordt als integraal onderdeel van een behandeling, we NIET afzonderlijk vaktherapie toewijzen/beschikken. </w:t>
      </w:r>
    </w:p>
    <w:p w14:paraId="505D24D9" w14:textId="77777777" w:rsidR="003156F8" w:rsidRPr="002E1443" w:rsidRDefault="003156F8"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De beschrijving zoals opgenomen in het productenboek geldt dan ook voornamelijk voor de inzet van vaktherapie bij een vrijgevestigd therapeut. </w:t>
      </w:r>
    </w:p>
    <w:bookmarkEnd w:id="62"/>
    <w:p w14:paraId="205B87CE" w14:textId="77777777" w:rsidR="003156F8" w:rsidRPr="002E1443" w:rsidRDefault="003156F8" w:rsidP="00DE79C0">
      <w:pPr>
        <w:pStyle w:val="Geenafstand"/>
        <w:rPr>
          <w:rFonts w:ascii="Arial" w:hAnsi="Arial" w:cs="Arial"/>
          <w:color w:val="002060"/>
          <w:sz w:val="20"/>
          <w:szCs w:val="20"/>
        </w:rPr>
      </w:pPr>
    </w:p>
    <w:p w14:paraId="5D70F6E0" w14:textId="77777777" w:rsidR="003156F8" w:rsidRDefault="003156F8" w:rsidP="00DE79C0">
      <w:pPr>
        <w:spacing w:after="0" w:line="240" w:lineRule="auto"/>
        <w:jc w:val="both"/>
        <w:rPr>
          <w:rFonts w:ascii="Arial" w:hAnsi="Arial" w:cs="Arial"/>
          <w:color w:val="002060"/>
          <w:sz w:val="20"/>
          <w:szCs w:val="20"/>
        </w:rPr>
      </w:pPr>
      <w:r w:rsidRPr="002E1443">
        <w:rPr>
          <w:rFonts w:ascii="Arial" w:hAnsi="Arial" w:cs="Arial"/>
          <w:i/>
          <w:color w:val="002060"/>
          <w:sz w:val="20"/>
          <w:szCs w:val="20"/>
        </w:rPr>
        <w:t>Databank</w:t>
      </w:r>
      <w:r w:rsidRPr="002E1443">
        <w:rPr>
          <w:rFonts w:ascii="Arial" w:hAnsi="Arial" w:cs="Arial"/>
          <w:b/>
          <w:color w:val="002060"/>
          <w:sz w:val="20"/>
          <w:szCs w:val="20"/>
        </w:rPr>
        <w:br/>
      </w:r>
      <w:r w:rsidRPr="002E1443">
        <w:rPr>
          <w:rFonts w:ascii="Arial" w:hAnsi="Arial" w:cs="Arial"/>
          <w:color w:val="002060"/>
          <w:sz w:val="20"/>
          <w:szCs w:val="20"/>
        </w:rPr>
        <w:t>In de productomschrijving noemen we de databank vaktherapie.</w:t>
      </w:r>
      <w:r w:rsidR="00FC56E7">
        <w:rPr>
          <w:rFonts w:ascii="Arial" w:hAnsi="Arial" w:cs="Arial"/>
          <w:color w:val="002060"/>
          <w:sz w:val="20"/>
          <w:szCs w:val="20"/>
        </w:rPr>
        <w:t xml:space="preserve"> </w:t>
      </w:r>
      <w:r w:rsidRPr="002E1443">
        <w:rPr>
          <w:rFonts w:ascii="Arial" w:hAnsi="Arial" w:cs="Arial"/>
          <w:color w:val="002060"/>
          <w:sz w:val="20"/>
          <w:szCs w:val="20"/>
        </w:rPr>
        <w:t xml:space="preserve">Alleen de vormen die opgenomen zijn in die databank, kunnen worden ingezet. </w:t>
      </w:r>
    </w:p>
    <w:p w14:paraId="14710F8E" w14:textId="77777777" w:rsidR="00D80E82" w:rsidRPr="002E1443" w:rsidRDefault="00D80E82" w:rsidP="00DE79C0">
      <w:pPr>
        <w:spacing w:after="0" w:line="240" w:lineRule="auto"/>
        <w:rPr>
          <w:rFonts w:ascii="Arial" w:hAnsi="Arial" w:cs="Arial"/>
          <w:color w:val="002060"/>
          <w:sz w:val="20"/>
          <w:szCs w:val="20"/>
        </w:rPr>
      </w:pPr>
    </w:p>
    <w:p w14:paraId="5937C823" w14:textId="34D800D5" w:rsidR="00D80E82" w:rsidRPr="002E1443" w:rsidRDefault="003156F8" w:rsidP="00DE79C0">
      <w:pPr>
        <w:pStyle w:val="Geenafstand"/>
        <w:jc w:val="both"/>
        <w:rPr>
          <w:rFonts w:ascii="Arial" w:hAnsi="Arial" w:cs="Arial"/>
          <w:i/>
          <w:color w:val="002060"/>
          <w:sz w:val="20"/>
          <w:szCs w:val="20"/>
        </w:rPr>
      </w:pPr>
      <w:proofErr w:type="gramStart"/>
      <w:r w:rsidRPr="002E1443">
        <w:rPr>
          <w:rFonts w:ascii="Arial" w:hAnsi="Arial" w:cs="Arial"/>
          <w:i/>
          <w:color w:val="002060"/>
          <w:sz w:val="20"/>
          <w:szCs w:val="20"/>
        </w:rPr>
        <w:lastRenderedPageBreak/>
        <w:t>Maximum aantal</w:t>
      </w:r>
      <w:proofErr w:type="gramEnd"/>
      <w:r w:rsidRPr="002E1443">
        <w:rPr>
          <w:rFonts w:ascii="Arial" w:hAnsi="Arial" w:cs="Arial"/>
          <w:i/>
          <w:color w:val="002060"/>
          <w:sz w:val="20"/>
          <w:szCs w:val="20"/>
        </w:rPr>
        <w:t xml:space="preserve"> sessies:</w:t>
      </w:r>
    </w:p>
    <w:p w14:paraId="2F1CD262" w14:textId="2814FF19" w:rsidR="003156F8" w:rsidRPr="002E1443" w:rsidRDefault="003156F8"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Bij dit product willen we echt een harde grens hanteren </w:t>
      </w:r>
      <w:r w:rsidR="006002D4">
        <w:rPr>
          <w:rFonts w:ascii="Arial" w:hAnsi="Arial" w:cs="Arial"/>
          <w:color w:val="002060"/>
          <w:sz w:val="20"/>
          <w:szCs w:val="20"/>
        </w:rPr>
        <w:t>van maximaal 20 uur per beschikking.</w:t>
      </w:r>
      <w:r w:rsidRPr="002E1443">
        <w:rPr>
          <w:rFonts w:ascii="Arial" w:hAnsi="Arial" w:cs="Arial"/>
          <w:color w:val="002060"/>
          <w:sz w:val="20"/>
          <w:szCs w:val="20"/>
        </w:rPr>
        <w:t xml:space="preserve"> We zien het als een “lichte” vorm en daarom is een afgebakend aantal </w:t>
      </w:r>
      <w:r w:rsidR="00824E08">
        <w:rPr>
          <w:rFonts w:ascii="Arial" w:hAnsi="Arial" w:cs="Arial"/>
          <w:color w:val="002060"/>
          <w:sz w:val="20"/>
          <w:szCs w:val="20"/>
        </w:rPr>
        <w:t xml:space="preserve">van 20 uur per beschikking geëigend. Deze 20 uur betreft directe en indirecte cliëntgebonden tijd. </w:t>
      </w:r>
    </w:p>
    <w:p w14:paraId="7FBFC114" w14:textId="77777777" w:rsidR="003156F8" w:rsidRPr="002E1443" w:rsidRDefault="003156F8" w:rsidP="00DE79C0">
      <w:pPr>
        <w:pStyle w:val="Default"/>
        <w:rPr>
          <w:rFonts w:ascii="Arial" w:hAnsi="Arial" w:cs="Arial"/>
          <w:color w:val="002060"/>
          <w:sz w:val="20"/>
          <w:szCs w:val="20"/>
        </w:rPr>
      </w:pPr>
    </w:p>
    <w:p w14:paraId="7A5F2767" w14:textId="77777777" w:rsidR="003156F8" w:rsidRPr="002E1443" w:rsidRDefault="003156F8" w:rsidP="00DE79C0">
      <w:pPr>
        <w:pStyle w:val="Geenafstand"/>
        <w:jc w:val="both"/>
        <w:rPr>
          <w:rFonts w:ascii="Arial" w:hAnsi="Arial" w:cs="Arial"/>
          <w:i/>
          <w:color w:val="002060"/>
          <w:sz w:val="20"/>
          <w:szCs w:val="20"/>
        </w:rPr>
      </w:pPr>
      <w:r w:rsidRPr="002E1443">
        <w:rPr>
          <w:rFonts w:ascii="Arial" w:hAnsi="Arial" w:cs="Arial"/>
          <w:i/>
          <w:color w:val="002060"/>
          <w:sz w:val="20"/>
          <w:szCs w:val="20"/>
        </w:rPr>
        <w:t>Vergoeding vanuit de zorgverzekeraars is voorliggend</w:t>
      </w:r>
    </w:p>
    <w:p w14:paraId="2F77A676" w14:textId="77777777" w:rsidR="00AC54B5" w:rsidRPr="00AC54B5" w:rsidRDefault="003156F8" w:rsidP="00DE79C0">
      <w:pPr>
        <w:pStyle w:val="Geenafstand"/>
        <w:jc w:val="both"/>
        <w:rPr>
          <w:rFonts w:ascii="Arial" w:hAnsi="Arial" w:cs="Arial"/>
          <w:color w:val="002060"/>
          <w:sz w:val="20"/>
          <w:szCs w:val="20"/>
        </w:rPr>
      </w:pPr>
      <w:r w:rsidRPr="002E1443">
        <w:rPr>
          <w:rFonts w:ascii="Arial" w:hAnsi="Arial" w:cs="Arial"/>
          <w:color w:val="002060"/>
          <w:sz w:val="20"/>
          <w:szCs w:val="20"/>
        </w:rPr>
        <w:t>Enkele zorgverzekeraars vergoedden losstaande vaktherapie gedeeltelijk uit de aanvullende verzekering. Een gemeente kan bij een verzoek voor de inzet van vaktherapie dus vragen of ou</w:t>
      </w:r>
      <w:r w:rsidR="00A347E9">
        <w:rPr>
          <w:rFonts w:ascii="Arial" w:hAnsi="Arial" w:cs="Arial"/>
          <w:color w:val="002060"/>
          <w:sz w:val="20"/>
          <w:szCs w:val="20"/>
        </w:rPr>
        <w:t>ders aanvullend verzekerd zijn.</w:t>
      </w:r>
      <w:r w:rsidR="00AC54B5">
        <w:rPr>
          <w:rFonts w:ascii="Arial" w:hAnsi="Arial" w:cs="Arial"/>
          <w:color w:val="002060"/>
          <w:sz w:val="20"/>
          <w:szCs w:val="20"/>
        </w:rPr>
        <w:t xml:space="preserve"> </w:t>
      </w:r>
      <w:r w:rsidR="00AC54B5" w:rsidRPr="00AC54B5">
        <w:rPr>
          <w:rFonts w:ascii="Arial" w:hAnsi="Arial" w:cs="Arial"/>
          <w:color w:val="002060"/>
          <w:sz w:val="20"/>
          <w:szCs w:val="20"/>
        </w:rPr>
        <w:t xml:space="preserve">De gemeente hoeft geen voorziening voor jeugdhulp te treffen als de jeugdige of zijn ouders in staat zijn zelf de problemen op te lossen. Als de jeugdige aanvullend is verzekerd en deze aanvullend verzekering de noodzakelijke therapie vergoedt, dan is de jeugdige dus is in staat om zijn probleem op te lossen door gebruik te maken van die aanvullende verzekering. </w:t>
      </w:r>
    </w:p>
    <w:p w14:paraId="1C39C314" w14:textId="77777777" w:rsidR="00AC54B5" w:rsidRPr="00AC54B5" w:rsidRDefault="00AC54B5" w:rsidP="00DE79C0">
      <w:pPr>
        <w:pStyle w:val="Geenafstand"/>
        <w:jc w:val="both"/>
        <w:rPr>
          <w:rFonts w:ascii="Arial" w:hAnsi="Arial" w:cs="Arial"/>
          <w:color w:val="002060"/>
          <w:sz w:val="20"/>
          <w:szCs w:val="20"/>
        </w:rPr>
      </w:pPr>
      <w:r w:rsidRPr="00AC54B5">
        <w:rPr>
          <w:rFonts w:ascii="Arial" w:hAnsi="Arial" w:cs="Arial"/>
          <w:color w:val="002060"/>
          <w:sz w:val="20"/>
          <w:szCs w:val="20"/>
        </w:rPr>
        <w:t xml:space="preserve">Als er meer behandelingen nodig zijn dan die vergoed worden, kan daarvoor welk een beroep worden gedaan op een voorziening uit de Jeugdwet. </w:t>
      </w:r>
    </w:p>
    <w:p w14:paraId="10BC62A3" w14:textId="77777777" w:rsidR="005B52B4" w:rsidRPr="002E1443" w:rsidRDefault="005B52B4" w:rsidP="00DE79C0">
      <w:pPr>
        <w:pStyle w:val="Geenafstand"/>
        <w:rPr>
          <w:rFonts w:ascii="Arial" w:hAnsi="Arial" w:cs="Arial"/>
          <w:color w:val="002060"/>
          <w:sz w:val="20"/>
          <w:szCs w:val="20"/>
        </w:rPr>
      </w:pPr>
    </w:p>
    <w:p w14:paraId="2620C016" w14:textId="77777777" w:rsidR="005B52B4" w:rsidRDefault="005B52B4" w:rsidP="00DE79C0">
      <w:pPr>
        <w:pStyle w:val="Geenafstand"/>
        <w:jc w:val="both"/>
        <w:rPr>
          <w:rFonts w:ascii="Arial" w:hAnsi="Arial" w:cs="Arial"/>
          <w:color w:val="002060"/>
          <w:sz w:val="20"/>
          <w:szCs w:val="20"/>
        </w:rPr>
      </w:pPr>
      <w:r w:rsidRPr="002E1443">
        <w:rPr>
          <w:rFonts w:ascii="Arial" w:hAnsi="Arial" w:cs="Arial"/>
          <w:color w:val="002060"/>
          <w:sz w:val="20"/>
          <w:szCs w:val="20"/>
        </w:rPr>
        <w:t xml:space="preserve">Onderstaand worden nog een aantal algemene uitgangspunten en onderwerpen toegelicht die van belang </w:t>
      </w:r>
      <w:r w:rsidR="002B0671">
        <w:rPr>
          <w:rFonts w:ascii="Arial" w:hAnsi="Arial" w:cs="Arial"/>
          <w:color w:val="002060"/>
          <w:sz w:val="20"/>
          <w:szCs w:val="20"/>
        </w:rPr>
        <w:t xml:space="preserve">zijn </w:t>
      </w:r>
      <w:r w:rsidRPr="002E1443">
        <w:rPr>
          <w:rFonts w:ascii="Arial" w:hAnsi="Arial" w:cs="Arial"/>
          <w:color w:val="002060"/>
          <w:sz w:val="20"/>
          <w:szCs w:val="20"/>
        </w:rPr>
        <w:t xml:space="preserve">in relatie tot het productenboek. </w:t>
      </w:r>
    </w:p>
    <w:p w14:paraId="77471DAA" w14:textId="77777777" w:rsidR="007D64DA" w:rsidRDefault="007D64DA" w:rsidP="00DE79C0">
      <w:pPr>
        <w:pStyle w:val="Geenafstand"/>
        <w:jc w:val="both"/>
        <w:rPr>
          <w:rFonts w:ascii="Arial" w:hAnsi="Arial" w:cs="Arial"/>
          <w:color w:val="002060"/>
          <w:sz w:val="20"/>
          <w:szCs w:val="20"/>
        </w:rPr>
      </w:pPr>
    </w:p>
    <w:p w14:paraId="323896FA" w14:textId="142A2F6E" w:rsidR="00E05E02" w:rsidRPr="00204F1D" w:rsidRDefault="00447094" w:rsidP="006F2BB8">
      <w:pPr>
        <w:pStyle w:val="Kop1RIOZ"/>
        <w:numPr>
          <w:ilvl w:val="1"/>
          <w:numId w:val="51"/>
        </w:numPr>
        <w:spacing w:before="120" w:after="120"/>
        <w:ind w:left="142" w:hanging="142"/>
      </w:pPr>
      <w:bookmarkStart w:id="63" w:name="_Toc146108166"/>
      <w:bookmarkStart w:id="64" w:name="_Toc160017703"/>
      <w:r w:rsidRPr="00204F1D">
        <w:t>Dyslexie</w:t>
      </w:r>
      <w:bookmarkEnd w:id="63"/>
      <w:bookmarkEnd w:id="64"/>
      <w:r w:rsidR="00E05E02" w:rsidRPr="00204F1D">
        <w:t xml:space="preserve"> </w:t>
      </w:r>
    </w:p>
    <w:p w14:paraId="4004B7A8" w14:textId="12AD9219" w:rsidR="00E05E02" w:rsidRPr="00A028C8" w:rsidRDefault="00E05E02" w:rsidP="00DE79C0">
      <w:pPr>
        <w:pStyle w:val="Geenafstand"/>
        <w:jc w:val="both"/>
        <w:rPr>
          <w:rFonts w:ascii="Arial" w:hAnsi="Arial" w:cs="Arial"/>
          <w:color w:val="002060"/>
          <w:sz w:val="20"/>
          <w:szCs w:val="20"/>
        </w:rPr>
      </w:pPr>
      <w:r w:rsidRPr="00A028C8">
        <w:rPr>
          <w:rFonts w:ascii="Arial" w:hAnsi="Arial" w:cs="Arial"/>
          <w:color w:val="002060"/>
          <w:sz w:val="20"/>
          <w:szCs w:val="20"/>
        </w:rPr>
        <w:t>De inzet van het product dyslexie gaat in onze regio via het dyslexieteam</w:t>
      </w:r>
      <w:r w:rsidR="0099066D">
        <w:rPr>
          <w:rStyle w:val="Voetnootmarkering"/>
          <w:rFonts w:ascii="Arial" w:hAnsi="Arial" w:cs="Arial"/>
          <w:color w:val="002060"/>
          <w:sz w:val="20"/>
          <w:szCs w:val="20"/>
        </w:rPr>
        <w:footnoteReference w:id="3"/>
      </w:r>
      <w:r w:rsidRPr="00A028C8">
        <w:rPr>
          <w:rFonts w:ascii="Arial" w:hAnsi="Arial" w:cs="Arial"/>
          <w:color w:val="002060"/>
          <w:sz w:val="20"/>
          <w:szCs w:val="20"/>
        </w:rPr>
        <w:t xml:space="preserve">. In het kader van de nieuwe inkoop kennen we twee codes voor het product dyslexie. In overleg met de dyslexieteams is </w:t>
      </w:r>
      <w:r w:rsidR="009C792E" w:rsidRPr="00A028C8">
        <w:rPr>
          <w:rFonts w:ascii="Arial" w:hAnsi="Arial" w:cs="Arial"/>
          <w:color w:val="002060"/>
          <w:sz w:val="20"/>
          <w:szCs w:val="20"/>
        </w:rPr>
        <w:t xml:space="preserve">het volgende </w:t>
      </w:r>
      <w:r w:rsidRPr="00A028C8">
        <w:rPr>
          <w:rFonts w:ascii="Arial" w:hAnsi="Arial" w:cs="Arial"/>
          <w:color w:val="002060"/>
          <w:sz w:val="20"/>
          <w:szCs w:val="20"/>
        </w:rPr>
        <w:t xml:space="preserve">afgesproken: </w:t>
      </w:r>
    </w:p>
    <w:p w14:paraId="100682C6" w14:textId="08B1ABA4" w:rsidR="00E05E02" w:rsidRPr="00A028C8" w:rsidRDefault="00E05E02" w:rsidP="006F2BB8">
      <w:pPr>
        <w:pStyle w:val="Geenafstand"/>
        <w:numPr>
          <w:ilvl w:val="0"/>
          <w:numId w:val="22"/>
        </w:numPr>
        <w:ind w:left="426"/>
        <w:rPr>
          <w:rFonts w:ascii="Arial" w:hAnsi="Arial" w:cs="Arial"/>
          <w:color w:val="002060"/>
          <w:sz w:val="20"/>
          <w:szCs w:val="20"/>
        </w:rPr>
      </w:pPr>
      <w:r w:rsidRPr="00A028C8">
        <w:rPr>
          <w:rFonts w:ascii="Arial" w:hAnsi="Arial" w:cs="Arial"/>
          <w:color w:val="002060"/>
          <w:sz w:val="20"/>
          <w:szCs w:val="20"/>
        </w:rPr>
        <w:t xml:space="preserve">Het dyslexieteam kent alleen productcode 54B97 toe. Zij geven dit door aan de gemeentelijke backoffice. De gemeentelijke backoffice verwerkt dit in het GGK. Het maximum toe te kennen minuten is </w:t>
      </w:r>
      <w:r w:rsidR="00D931AB" w:rsidRPr="00A028C8">
        <w:rPr>
          <w:rFonts w:ascii="Arial" w:hAnsi="Arial" w:cs="Arial"/>
          <w:color w:val="002060"/>
          <w:sz w:val="20"/>
          <w:szCs w:val="20"/>
        </w:rPr>
        <w:t>720</w:t>
      </w:r>
      <w:r w:rsidRPr="00A028C8">
        <w:rPr>
          <w:rFonts w:ascii="Arial" w:hAnsi="Arial" w:cs="Arial"/>
          <w:color w:val="002060"/>
          <w:sz w:val="20"/>
          <w:szCs w:val="20"/>
        </w:rPr>
        <w:t xml:space="preserve"> minuten. </w:t>
      </w:r>
    </w:p>
    <w:p w14:paraId="64D39821" w14:textId="2576A37E" w:rsidR="00E05E02" w:rsidRPr="00A028C8" w:rsidRDefault="00E05E02" w:rsidP="006F2BB8">
      <w:pPr>
        <w:pStyle w:val="Geenafstand"/>
        <w:numPr>
          <w:ilvl w:val="0"/>
          <w:numId w:val="22"/>
        </w:numPr>
        <w:ind w:left="426"/>
        <w:rPr>
          <w:rFonts w:ascii="Arial" w:hAnsi="Arial" w:cs="Arial"/>
          <w:color w:val="002060"/>
          <w:sz w:val="20"/>
          <w:szCs w:val="20"/>
        </w:rPr>
      </w:pPr>
      <w:r w:rsidRPr="00A028C8">
        <w:rPr>
          <w:rFonts w:ascii="Arial" w:hAnsi="Arial" w:cs="Arial"/>
          <w:color w:val="002060"/>
          <w:sz w:val="20"/>
          <w:szCs w:val="20"/>
        </w:rPr>
        <w:t xml:space="preserve">Op het moment dat de aanbieder de diagnostiek heeft afgerond </w:t>
      </w:r>
      <w:r w:rsidR="00D931AB" w:rsidRPr="00A028C8">
        <w:rPr>
          <w:rFonts w:ascii="Arial" w:hAnsi="Arial" w:cs="Arial"/>
          <w:color w:val="002060"/>
          <w:sz w:val="20"/>
          <w:szCs w:val="20"/>
        </w:rPr>
        <w:t xml:space="preserve">stuurt de jeugdhulpaanbieder een stop zorg bericht (307). </w:t>
      </w:r>
      <w:r w:rsidR="001B4FB1" w:rsidRPr="00A028C8">
        <w:rPr>
          <w:rFonts w:ascii="Arial" w:hAnsi="Arial" w:cs="Arial"/>
          <w:color w:val="002060"/>
          <w:sz w:val="20"/>
          <w:szCs w:val="20"/>
        </w:rPr>
        <w:t>Wanneer</w:t>
      </w:r>
      <w:r w:rsidR="00D931AB" w:rsidRPr="00A028C8">
        <w:rPr>
          <w:rFonts w:ascii="Arial" w:hAnsi="Arial" w:cs="Arial"/>
          <w:color w:val="002060"/>
          <w:sz w:val="20"/>
          <w:szCs w:val="20"/>
        </w:rPr>
        <w:t xml:space="preserve"> behandeling nodig is </w:t>
      </w:r>
      <w:r w:rsidRPr="00A028C8">
        <w:rPr>
          <w:rFonts w:ascii="Arial" w:hAnsi="Arial" w:cs="Arial"/>
          <w:color w:val="002060"/>
          <w:sz w:val="20"/>
          <w:szCs w:val="20"/>
        </w:rPr>
        <w:t>stuurt de</w:t>
      </w:r>
      <w:r w:rsidR="00D931AB" w:rsidRPr="00A028C8">
        <w:rPr>
          <w:rFonts w:ascii="Arial" w:hAnsi="Arial" w:cs="Arial"/>
          <w:color w:val="002060"/>
          <w:sz w:val="20"/>
          <w:szCs w:val="20"/>
        </w:rPr>
        <w:t xml:space="preserve"> jeugdhulpaanbieder</w:t>
      </w:r>
      <w:r w:rsidRPr="00A028C8">
        <w:rPr>
          <w:rFonts w:ascii="Arial" w:hAnsi="Arial" w:cs="Arial"/>
          <w:color w:val="002060"/>
          <w:sz w:val="20"/>
          <w:szCs w:val="20"/>
        </w:rPr>
        <w:t xml:space="preserve"> hiervoor een</w:t>
      </w:r>
      <w:r w:rsidR="00D931AB" w:rsidRPr="00A028C8">
        <w:rPr>
          <w:rFonts w:ascii="Arial" w:hAnsi="Arial" w:cs="Arial"/>
          <w:color w:val="002060"/>
          <w:sz w:val="20"/>
          <w:szCs w:val="20"/>
        </w:rPr>
        <w:t xml:space="preserve"> </w:t>
      </w:r>
      <w:r w:rsidRPr="00A028C8">
        <w:rPr>
          <w:rFonts w:ascii="Arial" w:hAnsi="Arial" w:cs="Arial"/>
          <w:color w:val="002060"/>
          <w:sz w:val="20"/>
          <w:szCs w:val="20"/>
        </w:rPr>
        <w:t>31</w:t>
      </w:r>
      <w:r w:rsidR="00D931AB" w:rsidRPr="00A028C8">
        <w:rPr>
          <w:rFonts w:ascii="Arial" w:hAnsi="Arial" w:cs="Arial"/>
          <w:color w:val="002060"/>
          <w:sz w:val="20"/>
          <w:szCs w:val="20"/>
        </w:rPr>
        <w:t>5</w:t>
      </w:r>
      <w:r w:rsidR="00A71D18" w:rsidRPr="00A028C8">
        <w:rPr>
          <w:rFonts w:ascii="Arial" w:hAnsi="Arial" w:cs="Arial"/>
          <w:color w:val="002060"/>
          <w:sz w:val="20"/>
          <w:szCs w:val="20"/>
        </w:rPr>
        <w:t xml:space="preserve"> bericht</w:t>
      </w:r>
      <w:r w:rsidRPr="00A028C8">
        <w:rPr>
          <w:rFonts w:ascii="Arial" w:hAnsi="Arial" w:cs="Arial"/>
          <w:color w:val="002060"/>
          <w:sz w:val="20"/>
          <w:szCs w:val="20"/>
        </w:rPr>
        <w:t xml:space="preserve"> via het GGK. De gemeentelijke backoffice verwerkt dit in het GGK door het product 54B98 toe te kennen. Het maximum toe te kennen minuten is </w:t>
      </w:r>
      <w:r w:rsidR="00A028C8" w:rsidRPr="00A028C8">
        <w:rPr>
          <w:rFonts w:ascii="Arial" w:hAnsi="Arial" w:cs="Arial"/>
          <w:color w:val="002060"/>
          <w:sz w:val="20"/>
          <w:szCs w:val="20"/>
        </w:rPr>
        <w:t>2.700 minuten.</w:t>
      </w:r>
      <w:r w:rsidRPr="00A028C8">
        <w:rPr>
          <w:rFonts w:ascii="Arial" w:hAnsi="Arial" w:cs="Arial"/>
          <w:color w:val="002060"/>
          <w:sz w:val="20"/>
          <w:szCs w:val="20"/>
        </w:rPr>
        <w:t xml:space="preserve"> </w:t>
      </w:r>
    </w:p>
    <w:p w14:paraId="24801EA7" w14:textId="3287B217" w:rsidR="00DB3FEA" w:rsidRDefault="00447094" w:rsidP="00DE79C0">
      <w:pPr>
        <w:pStyle w:val="Geenafstand"/>
        <w:jc w:val="both"/>
        <w:rPr>
          <w:rFonts w:ascii="Arial" w:hAnsi="Arial" w:cs="Arial"/>
          <w:color w:val="002060"/>
          <w:sz w:val="20"/>
          <w:szCs w:val="20"/>
        </w:rPr>
      </w:pPr>
      <w:r w:rsidRPr="00A028C8">
        <w:rPr>
          <w:rFonts w:ascii="Arial" w:hAnsi="Arial" w:cs="Arial"/>
          <w:color w:val="002060"/>
          <w:sz w:val="20"/>
          <w:szCs w:val="20"/>
        </w:rPr>
        <w:t>Het afgeven van de beschikking door de gemeentelijke backoffice is een lokale verantwoordelijkheid. Een van de regionale uitgangspunten is het terugdringen van de administratieve lasten. In het kader hiervan is het advies om in de beschikking op te nemen dat als uit diagnostiek en onderzoek blijkt dat behandeling noodzakelijk is dit ingezet kan worden door de jeugdhulpaanbieder. Hiermee wordt voorkomen dat er een nieuwe beschikking afgeven moet worden</w:t>
      </w:r>
      <w:r w:rsidR="0024692E" w:rsidRPr="00A028C8">
        <w:rPr>
          <w:rFonts w:ascii="Arial" w:hAnsi="Arial" w:cs="Arial"/>
          <w:color w:val="002060"/>
          <w:sz w:val="20"/>
          <w:szCs w:val="20"/>
        </w:rPr>
        <w:t xml:space="preserve"> en kan worden volstaat met een wijziging via het </w:t>
      </w:r>
      <w:proofErr w:type="gramStart"/>
      <w:r w:rsidR="0024692E" w:rsidRPr="00A028C8">
        <w:rPr>
          <w:rFonts w:ascii="Arial" w:hAnsi="Arial" w:cs="Arial"/>
          <w:color w:val="002060"/>
          <w:sz w:val="20"/>
          <w:szCs w:val="20"/>
        </w:rPr>
        <w:t>GGK doormiddel</w:t>
      </w:r>
      <w:proofErr w:type="gramEnd"/>
      <w:r w:rsidR="0024692E" w:rsidRPr="00A028C8">
        <w:rPr>
          <w:rFonts w:ascii="Arial" w:hAnsi="Arial" w:cs="Arial"/>
          <w:color w:val="002060"/>
          <w:sz w:val="20"/>
          <w:szCs w:val="20"/>
        </w:rPr>
        <w:t xml:space="preserve"> van het 315 bericht.</w:t>
      </w:r>
    </w:p>
    <w:p w14:paraId="1AC7D827" w14:textId="7FBC01B1" w:rsidR="00B029CA" w:rsidRDefault="00B029CA" w:rsidP="00DE79C0">
      <w:pPr>
        <w:pStyle w:val="Geenafstand"/>
        <w:rPr>
          <w:rFonts w:ascii="Arial" w:hAnsi="Arial" w:cs="Arial"/>
          <w:color w:val="002060"/>
          <w:sz w:val="20"/>
          <w:szCs w:val="20"/>
        </w:rPr>
      </w:pPr>
    </w:p>
    <w:p w14:paraId="2D187945" w14:textId="73E087CB" w:rsidR="00B029CA" w:rsidRPr="006E14A9" w:rsidRDefault="00B029CA" w:rsidP="00DE79C0">
      <w:pPr>
        <w:pStyle w:val="Geenafstand"/>
        <w:jc w:val="both"/>
        <w:rPr>
          <w:rFonts w:ascii="Arial" w:hAnsi="Arial" w:cs="Arial"/>
          <w:color w:val="1F3864" w:themeColor="accent5" w:themeShade="80"/>
          <w:sz w:val="20"/>
          <w:szCs w:val="20"/>
        </w:rPr>
      </w:pPr>
      <w:r w:rsidRPr="006E14A9">
        <w:rPr>
          <w:rFonts w:ascii="Arial" w:hAnsi="Arial" w:cs="Arial"/>
          <w:color w:val="1F3864" w:themeColor="accent5" w:themeShade="80"/>
          <w:sz w:val="20"/>
          <w:szCs w:val="20"/>
        </w:rPr>
        <w:t>Mocht een jeugdige meer behandeltijd nodig hebben dan kan bij het dyslexieteam met onderbouwing een verlenging van de dyslexie behandeling worden aangevraagd tot maximaal 3600 minuten. Om het administratieve proces voor te vergemakkelijken stemt de regio nog met het dyslexieteam af over een aanvraagformulier voor verlenging van de dyslexiezorg. Als het dyslexieteam besluit dat extra behandelingen nodig zijn, versturen zij de aanvraag voor een beschikking naar de gemeente.</w:t>
      </w:r>
    </w:p>
    <w:p w14:paraId="72B5F44B" w14:textId="4969D4DC" w:rsidR="00B029CA" w:rsidRDefault="00B029CA" w:rsidP="00DE79C0">
      <w:pPr>
        <w:pStyle w:val="Geenafstand"/>
        <w:rPr>
          <w:rFonts w:ascii="Arial" w:hAnsi="Arial" w:cs="Arial"/>
          <w:color w:val="002060"/>
          <w:sz w:val="20"/>
          <w:szCs w:val="20"/>
        </w:rPr>
      </w:pPr>
    </w:p>
    <w:p w14:paraId="26C61327" w14:textId="754A8AE5" w:rsidR="00B029CA" w:rsidRDefault="00B029CA" w:rsidP="00DE79C0">
      <w:pPr>
        <w:spacing w:after="0" w:line="240" w:lineRule="auto"/>
        <w:jc w:val="both"/>
        <w:rPr>
          <w:rFonts w:ascii="Arial" w:hAnsi="Arial" w:cs="Arial"/>
          <w:color w:val="002060"/>
          <w:sz w:val="20"/>
          <w:szCs w:val="20"/>
        </w:rPr>
      </w:pPr>
      <w:r>
        <w:rPr>
          <w:rFonts w:ascii="Arial" w:hAnsi="Arial" w:cs="Arial"/>
          <w:color w:val="002060"/>
          <w:sz w:val="20"/>
          <w:szCs w:val="20"/>
        </w:rPr>
        <w:t xml:space="preserve">In lijn met het nieuwe het Protocol Dyslexie Diagnostiek en Behandeling (PDDB) 3.0 van het Nederlands Kwaliteitsinstituut Dyslexie is het mogelijk om dyslexie in te zetten op het moment dat er sprake is van co-morbiditeit. Het dyslexieteam verwijst alleen voor dyslexie. Als er meer hulp nodig is in de zin van een extra product BGGZ of SGGZ moet de verwijzing hiervoor via de toegang (of huisarts) verlopen. </w:t>
      </w:r>
    </w:p>
    <w:p w14:paraId="5D9EA8BD" w14:textId="77777777" w:rsidR="007D64DA" w:rsidRDefault="007D64DA" w:rsidP="00DE79C0">
      <w:pPr>
        <w:spacing w:after="0" w:line="240" w:lineRule="auto"/>
        <w:jc w:val="both"/>
        <w:rPr>
          <w:rFonts w:ascii="Arial" w:hAnsi="Arial" w:cs="Arial"/>
          <w:color w:val="002060"/>
          <w:sz w:val="20"/>
          <w:szCs w:val="20"/>
        </w:rPr>
      </w:pPr>
    </w:p>
    <w:p w14:paraId="36CF272F" w14:textId="15F3DE0A" w:rsidR="00447094" w:rsidRPr="00204F1D" w:rsidRDefault="00447094" w:rsidP="006F2BB8">
      <w:pPr>
        <w:pStyle w:val="Kop1RIOZ"/>
        <w:numPr>
          <w:ilvl w:val="1"/>
          <w:numId w:val="51"/>
        </w:numPr>
        <w:spacing w:before="120" w:after="120"/>
        <w:ind w:left="357" w:hanging="357"/>
      </w:pPr>
      <w:bookmarkStart w:id="65" w:name="_Toc146108167"/>
      <w:bookmarkStart w:id="66" w:name="_Toc160017704"/>
      <w:r w:rsidRPr="00204F1D">
        <w:t>Pleegzorg</w:t>
      </w:r>
      <w:bookmarkEnd w:id="65"/>
      <w:bookmarkEnd w:id="66"/>
    </w:p>
    <w:p w14:paraId="335D628B" w14:textId="555B1EEE" w:rsidR="00AA3C75" w:rsidRPr="00F573AE" w:rsidRDefault="00AA3C75" w:rsidP="00DE79C0">
      <w:pPr>
        <w:spacing w:after="0" w:line="240" w:lineRule="auto"/>
        <w:jc w:val="both"/>
        <w:rPr>
          <w:rFonts w:ascii="Arial" w:hAnsi="Arial" w:cs="Arial"/>
          <w:color w:val="203864"/>
          <w:sz w:val="20"/>
          <w:szCs w:val="20"/>
        </w:rPr>
      </w:pPr>
      <w:r>
        <w:rPr>
          <w:rFonts w:ascii="Arial" w:hAnsi="Arial" w:cs="Arial"/>
          <w:color w:val="002060"/>
          <w:sz w:val="20"/>
          <w:szCs w:val="20"/>
          <w:lang w:eastAsia="nl-NL"/>
        </w:rPr>
        <w:t>Deeltijdpleegzorg en voltijd pleegzorg</w:t>
      </w:r>
    </w:p>
    <w:p w14:paraId="299221EB" w14:textId="6646271A" w:rsidR="00B5035E" w:rsidRPr="00F573AE" w:rsidRDefault="002E4075" w:rsidP="00DE79C0">
      <w:pPr>
        <w:pStyle w:val="xmsonormal"/>
        <w:jc w:val="both"/>
        <w:rPr>
          <w:rFonts w:ascii="Arial" w:hAnsi="Arial" w:cs="Arial"/>
          <w:color w:val="002060"/>
          <w:sz w:val="20"/>
          <w:szCs w:val="20"/>
        </w:rPr>
      </w:pPr>
      <w:r w:rsidRPr="00F573AE">
        <w:rPr>
          <w:rFonts w:ascii="Arial" w:hAnsi="Arial" w:cs="Arial"/>
          <w:color w:val="002060"/>
          <w:sz w:val="20"/>
          <w:szCs w:val="20"/>
        </w:rPr>
        <w:t>Wanneer het verblijf gemiddeld 15 of minder etmalen per maand is, is sprake van deeltijd pleegzorg. Voor deeltijdpleegzorg is er een aparte productcode</w:t>
      </w:r>
      <w:r w:rsidR="00B5035E" w:rsidRPr="00F573AE">
        <w:rPr>
          <w:rFonts w:ascii="Arial" w:hAnsi="Arial" w:cs="Arial"/>
          <w:color w:val="002060"/>
          <w:sz w:val="20"/>
          <w:szCs w:val="20"/>
        </w:rPr>
        <w:t xml:space="preserve">. Zie contractenboek. </w:t>
      </w:r>
    </w:p>
    <w:p w14:paraId="34E836EE" w14:textId="6E8D9DAF" w:rsidR="002E4075" w:rsidRPr="00F573AE" w:rsidRDefault="002E4075" w:rsidP="00DE79C0">
      <w:pPr>
        <w:pStyle w:val="xmsonormal"/>
        <w:rPr>
          <w:rFonts w:ascii="Arial" w:hAnsi="Arial" w:cs="Arial"/>
          <w:color w:val="002060"/>
          <w:sz w:val="20"/>
          <w:szCs w:val="20"/>
        </w:rPr>
      </w:pPr>
      <w:r w:rsidRPr="00F573AE">
        <w:rPr>
          <w:rFonts w:ascii="Arial" w:hAnsi="Arial" w:cs="Arial"/>
          <w:color w:val="002060"/>
          <w:sz w:val="20"/>
          <w:szCs w:val="20"/>
        </w:rPr>
        <w:t xml:space="preserve"> </w:t>
      </w:r>
    </w:p>
    <w:p w14:paraId="4B901E7A" w14:textId="77777777" w:rsidR="002E4075" w:rsidRPr="00F573AE" w:rsidRDefault="002E4075" w:rsidP="00DE79C0">
      <w:pPr>
        <w:pStyle w:val="xmsonormal"/>
        <w:spacing w:after="80"/>
      </w:pPr>
      <w:r w:rsidRPr="00F573AE">
        <w:rPr>
          <w:rFonts w:ascii="Arial" w:hAnsi="Arial" w:cs="Arial"/>
          <w:b/>
          <w:bCs/>
          <w:color w:val="002060"/>
          <w:sz w:val="20"/>
          <w:szCs w:val="20"/>
        </w:rPr>
        <w:t>Waarom is er onderscheid tussen deeltijd en voltijd verblijf?</w:t>
      </w:r>
    </w:p>
    <w:p w14:paraId="2F8ABC45" w14:textId="2B8D05D6" w:rsidR="009D5607" w:rsidRDefault="002E4075" w:rsidP="00DE79C0">
      <w:pPr>
        <w:spacing w:after="0" w:line="240" w:lineRule="auto"/>
        <w:jc w:val="both"/>
        <w:rPr>
          <w:rFonts w:ascii="Arial" w:hAnsi="Arial" w:cs="Arial"/>
          <w:color w:val="002060"/>
          <w:sz w:val="20"/>
          <w:szCs w:val="20"/>
          <w:u w:val="single"/>
        </w:rPr>
      </w:pPr>
      <w:r w:rsidRPr="00F573AE">
        <w:rPr>
          <w:rFonts w:ascii="Arial" w:hAnsi="Arial" w:cs="Arial"/>
          <w:color w:val="002060"/>
          <w:sz w:val="20"/>
          <w:szCs w:val="20"/>
        </w:rPr>
        <w:lastRenderedPageBreak/>
        <w:t>Bij voltijd verblijf geldt dat jeugdhulpaanbieders soms worden doorbetaald als de jeugdige tijdelijk niet aanwezig is. Bijvoorbeeld wanneer een jeugdige met een voltijd pleegzorgindicatie af en toe een weekend in een ander pleeggezin verblijft ter ontlasting van het bestaande pleeggezin. Bij deeltijdverblijf wordt nooit betaald bij afwezigheid</w:t>
      </w:r>
    </w:p>
    <w:p w14:paraId="7D611793" w14:textId="56FA0E61" w:rsidR="00EC2AF6" w:rsidRPr="00204F1D" w:rsidRDefault="00B63B77" w:rsidP="006F2BB8">
      <w:pPr>
        <w:pStyle w:val="Kop1RIOZ"/>
        <w:numPr>
          <w:ilvl w:val="1"/>
          <w:numId w:val="51"/>
        </w:numPr>
        <w:spacing w:before="120" w:after="120"/>
        <w:ind w:left="357" w:hanging="357"/>
      </w:pPr>
      <w:bookmarkStart w:id="67" w:name="_Toc146108168"/>
      <w:bookmarkStart w:id="68" w:name="_Toc160017705"/>
      <w:r w:rsidRPr="00204F1D">
        <w:t>Ge</w:t>
      </w:r>
      <w:r w:rsidR="00EC2AF6" w:rsidRPr="00204F1D">
        <w:t>zinsopname</w:t>
      </w:r>
      <w:bookmarkEnd w:id="67"/>
      <w:bookmarkEnd w:id="68"/>
    </w:p>
    <w:p w14:paraId="6F80DBDA" w14:textId="77777777" w:rsidR="00EE31F2" w:rsidRPr="001B4835" w:rsidRDefault="00EE31F2" w:rsidP="00DE79C0">
      <w:pPr>
        <w:pStyle w:val="Kop3RIOZ"/>
        <w:spacing w:after="80"/>
        <w:rPr>
          <w:color w:val="009999"/>
        </w:rPr>
      </w:pPr>
      <w:r w:rsidRPr="001B4835">
        <w:rPr>
          <w:color w:val="009999"/>
        </w:rPr>
        <w:t>Uitgangspunt</w:t>
      </w:r>
    </w:p>
    <w:p w14:paraId="3D7F2A37" w14:textId="77777777" w:rsidR="00EE31F2" w:rsidRPr="00FB1D7E" w:rsidRDefault="00EE31F2" w:rsidP="00DE79C0">
      <w:pPr>
        <w:pStyle w:val="Geenafstand"/>
        <w:jc w:val="both"/>
        <w:rPr>
          <w:rFonts w:ascii="Arial" w:hAnsi="Arial" w:cs="Arial"/>
          <w:color w:val="002060"/>
          <w:sz w:val="20"/>
          <w:szCs w:val="20"/>
        </w:rPr>
      </w:pPr>
      <w:r w:rsidRPr="00FB1D7E">
        <w:rPr>
          <w:rFonts w:ascii="Arial" w:hAnsi="Arial" w:cs="Arial"/>
          <w:color w:val="002060"/>
          <w:sz w:val="20"/>
          <w:szCs w:val="20"/>
        </w:rPr>
        <w:t>Bij het product gezinsopname zijn de volgende uitgangspunten van belang:</w:t>
      </w:r>
    </w:p>
    <w:p w14:paraId="528348BC" w14:textId="77777777" w:rsidR="00EE31F2" w:rsidRPr="00FB1D7E" w:rsidRDefault="00EE31F2" w:rsidP="006F2BB8">
      <w:pPr>
        <w:pStyle w:val="Geenafstand"/>
        <w:numPr>
          <w:ilvl w:val="0"/>
          <w:numId w:val="37"/>
        </w:numPr>
        <w:jc w:val="both"/>
        <w:rPr>
          <w:rFonts w:ascii="Arial" w:hAnsi="Arial" w:cs="Arial"/>
          <w:color w:val="002060"/>
          <w:sz w:val="20"/>
          <w:szCs w:val="20"/>
        </w:rPr>
      </w:pPr>
      <w:r w:rsidRPr="00FB1D7E">
        <w:rPr>
          <w:rFonts w:ascii="Arial" w:hAnsi="Arial" w:cs="Arial"/>
          <w:color w:val="002060"/>
          <w:sz w:val="20"/>
          <w:szCs w:val="20"/>
        </w:rPr>
        <w:t xml:space="preserve">Inzet van het product gezinsopname wordt alleen ingezet als ambulant echt niet kan. Het is een ‘laatste kans-traject’. </w:t>
      </w:r>
    </w:p>
    <w:p w14:paraId="118A3C73" w14:textId="77777777" w:rsidR="00EE31F2" w:rsidRPr="00FB1D7E" w:rsidRDefault="00EE31F2" w:rsidP="006F2BB8">
      <w:pPr>
        <w:pStyle w:val="Geenafstand"/>
        <w:numPr>
          <w:ilvl w:val="0"/>
          <w:numId w:val="37"/>
        </w:numPr>
        <w:jc w:val="both"/>
        <w:rPr>
          <w:rFonts w:ascii="Arial" w:hAnsi="Arial" w:cs="Arial"/>
          <w:color w:val="002060"/>
          <w:sz w:val="20"/>
          <w:szCs w:val="20"/>
        </w:rPr>
      </w:pPr>
      <w:r w:rsidRPr="00FB1D7E">
        <w:rPr>
          <w:rFonts w:ascii="Arial" w:hAnsi="Arial" w:cs="Arial"/>
          <w:color w:val="002060"/>
          <w:sz w:val="20"/>
          <w:szCs w:val="20"/>
        </w:rPr>
        <w:t>Alle vormen van gezinsopname zijn gericht op uitstroom. Het zijn tijdelijke trajecten die bijna altijd vervolg hulp nodig hebben.</w:t>
      </w:r>
    </w:p>
    <w:p w14:paraId="7F3DCDAF" w14:textId="77777777" w:rsidR="00EE31F2" w:rsidRPr="00FB1D7E" w:rsidRDefault="00EE31F2" w:rsidP="006F2BB8">
      <w:pPr>
        <w:pStyle w:val="Geenafstand"/>
        <w:numPr>
          <w:ilvl w:val="0"/>
          <w:numId w:val="37"/>
        </w:numPr>
        <w:jc w:val="both"/>
        <w:rPr>
          <w:rFonts w:ascii="Arial" w:hAnsi="Arial" w:cs="Arial"/>
          <w:color w:val="002060"/>
          <w:sz w:val="20"/>
          <w:szCs w:val="20"/>
        </w:rPr>
      </w:pPr>
      <w:proofErr w:type="gramStart"/>
      <w:r w:rsidRPr="00FB1D7E">
        <w:rPr>
          <w:rFonts w:ascii="Arial" w:hAnsi="Arial" w:cs="Arial"/>
          <w:color w:val="002060"/>
          <w:sz w:val="20"/>
          <w:szCs w:val="20"/>
        </w:rPr>
        <w:t>Nazorg /</w:t>
      </w:r>
      <w:proofErr w:type="gramEnd"/>
      <w:r w:rsidRPr="00FB1D7E">
        <w:rPr>
          <w:rFonts w:ascii="Arial" w:hAnsi="Arial" w:cs="Arial"/>
          <w:color w:val="002060"/>
          <w:sz w:val="20"/>
          <w:szCs w:val="20"/>
        </w:rPr>
        <w:t xml:space="preserve"> vervolghulp is geen onderdeel van het product gezinsopname. Voor het leveren van nazorg wordt een passend ambulant product toegewezen, het gaat om passende hulp per gezin. Het product en de omvang/duur van de hulp wordt in de driehoek bepaald.</w:t>
      </w:r>
    </w:p>
    <w:p w14:paraId="01089E7A" w14:textId="77777777" w:rsidR="00EE31F2" w:rsidRPr="00FB1D7E" w:rsidRDefault="00EE31F2" w:rsidP="006F2BB8">
      <w:pPr>
        <w:pStyle w:val="Geenafstand"/>
        <w:numPr>
          <w:ilvl w:val="0"/>
          <w:numId w:val="37"/>
        </w:numPr>
        <w:jc w:val="both"/>
        <w:rPr>
          <w:rFonts w:ascii="Arial" w:hAnsi="Arial" w:cs="Arial"/>
          <w:color w:val="002060"/>
          <w:sz w:val="20"/>
          <w:szCs w:val="20"/>
        </w:rPr>
      </w:pPr>
      <w:r w:rsidRPr="00FB1D7E">
        <w:rPr>
          <w:rFonts w:ascii="Arial" w:hAnsi="Arial" w:cs="Arial"/>
          <w:color w:val="002060"/>
          <w:sz w:val="20"/>
          <w:szCs w:val="20"/>
        </w:rPr>
        <w:t xml:space="preserve">Frequentie: </w:t>
      </w:r>
    </w:p>
    <w:p w14:paraId="42B45103" w14:textId="77777777" w:rsidR="00EE31F2" w:rsidRPr="00FB1D7E" w:rsidRDefault="00EE31F2" w:rsidP="006F2BB8">
      <w:pPr>
        <w:pStyle w:val="Geenafstand"/>
        <w:numPr>
          <w:ilvl w:val="1"/>
          <w:numId w:val="37"/>
        </w:numPr>
        <w:ind w:left="709"/>
        <w:jc w:val="both"/>
        <w:rPr>
          <w:rFonts w:ascii="Arial" w:hAnsi="Arial" w:cs="Arial"/>
          <w:color w:val="002060"/>
          <w:sz w:val="20"/>
          <w:szCs w:val="20"/>
        </w:rPr>
      </w:pPr>
      <w:proofErr w:type="gramStart"/>
      <w:r w:rsidRPr="00FB1D7E">
        <w:rPr>
          <w:rFonts w:ascii="Arial" w:hAnsi="Arial" w:cs="Arial"/>
          <w:color w:val="002060"/>
          <w:sz w:val="20"/>
          <w:szCs w:val="20"/>
        </w:rPr>
        <w:t>gezinsopname</w:t>
      </w:r>
      <w:proofErr w:type="gramEnd"/>
      <w:r w:rsidRPr="00FB1D7E">
        <w:rPr>
          <w:rFonts w:ascii="Arial" w:hAnsi="Arial" w:cs="Arial"/>
          <w:color w:val="002060"/>
          <w:sz w:val="20"/>
          <w:szCs w:val="20"/>
        </w:rPr>
        <w:t xml:space="preserve"> in de eigen woning -&gt; eenheid per minuut </w:t>
      </w:r>
    </w:p>
    <w:p w14:paraId="1A94BDC1" w14:textId="77777777" w:rsidR="00EE31F2" w:rsidRPr="00FB1D7E" w:rsidRDefault="00EE31F2" w:rsidP="006F2BB8">
      <w:pPr>
        <w:pStyle w:val="Geenafstand"/>
        <w:numPr>
          <w:ilvl w:val="1"/>
          <w:numId w:val="37"/>
        </w:numPr>
        <w:ind w:left="709"/>
        <w:jc w:val="both"/>
        <w:rPr>
          <w:rFonts w:ascii="Arial" w:hAnsi="Arial" w:cs="Arial"/>
          <w:color w:val="002060"/>
          <w:sz w:val="20"/>
          <w:szCs w:val="20"/>
        </w:rPr>
      </w:pPr>
      <w:proofErr w:type="gramStart"/>
      <w:r w:rsidRPr="00FB1D7E">
        <w:rPr>
          <w:rFonts w:ascii="Arial" w:hAnsi="Arial" w:cs="Arial"/>
          <w:color w:val="002060"/>
          <w:sz w:val="20"/>
          <w:szCs w:val="20"/>
        </w:rPr>
        <w:t>gezinsopname</w:t>
      </w:r>
      <w:proofErr w:type="gramEnd"/>
      <w:r w:rsidRPr="00FB1D7E">
        <w:rPr>
          <w:rFonts w:ascii="Arial" w:hAnsi="Arial" w:cs="Arial"/>
          <w:color w:val="002060"/>
          <w:sz w:val="20"/>
          <w:szCs w:val="20"/>
        </w:rPr>
        <w:t xml:space="preserve"> op locatie aanbieder -&gt; eenheid per etmaal</w:t>
      </w:r>
    </w:p>
    <w:p w14:paraId="57405600" w14:textId="77777777" w:rsidR="00EE31F2" w:rsidRPr="00FB1D7E" w:rsidRDefault="00EE31F2" w:rsidP="006F2BB8">
      <w:pPr>
        <w:pStyle w:val="Geenafstand"/>
        <w:numPr>
          <w:ilvl w:val="0"/>
          <w:numId w:val="37"/>
        </w:numPr>
        <w:jc w:val="both"/>
        <w:rPr>
          <w:rFonts w:ascii="Arial" w:hAnsi="Arial" w:cs="Arial"/>
          <w:color w:val="002060"/>
          <w:sz w:val="20"/>
          <w:szCs w:val="20"/>
        </w:rPr>
      </w:pPr>
      <w:r w:rsidRPr="00FB1D7E">
        <w:rPr>
          <w:rFonts w:ascii="Arial" w:hAnsi="Arial" w:cs="Arial"/>
          <w:color w:val="002060"/>
          <w:sz w:val="20"/>
          <w:szCs w:val="20"/>
        </w:rPr>
        <w:t xml:space="preserve">Het product gezinsopname kan niet ingezet worden als product op het moment dat er een crisisopname nodig is voor een heel gezin. Dit is een andere zorgvraag die om crisishulp vraagt. </w:t>
      </w:r>
    </w:p>
    <w:p w14:paraId="5A302360" w14:textId="77777777" w:rsidR="00EE31F2" w:rsidRDefault="00EE31F2" w:rsidP="00DE79C0">
      <w:pPr>
        <w:pStyle w:val="Geenafstand"/>
      </w:pPr>
    </w:p>
    <w:p w14:paraId="03CA10DD" w14:textId="77777777" w:rsidR="00EE31F2" w:rsidRPr="001B4835" w:rsidRDefault="00EE31F2" w:rsidP="00DE79C0">
      <w:pPr>
        <w:pStyle w:val="Kop3RIOZ"/>
        <w:spacing w:after="80"/>
        <w:rPr>
          <w:color w:val="009999"/>
        </w:rPr>
      </w:pPr>
      <w:r w:rsidRPr="001B4835">
        <w:rPr>
          <w:color w:val="009999"/>
        </w:rPr>
        <w:t>Verschillende vormen</w:t>
      </w:r>
    </w:p>
    <w:p w14:paraId="79F5B2D7" w14:textId="69F0BF99" w:rsidR="00EE31F2" w:rsidRPr="00FB1D7E" w:rsidRDefault="00EE31F2" w:rsidP="00DE79C0">
      <w:pPr>
        <w:pStyle w:val="Geenafstand"/>
        <w:jc w:val="both"/>
        <w:rPr>
          <w:rFonts w:ascii="Arial" w:hAnsi="Arial" w:cs="Arial"/>
          <w:color w:val="002060"/>
          <w:sz w:val="20"/>
          <w:szCs w:val="20"/>
        </w:rPr>
      </w:pPr>
      <w:r w:rsidRPr="00FB1D7E">
        <w:rPr>
          <w:rFonts w:ascii="Arial" w:hAnsi="Arial" w:cs="Arial"/>
          <w:color w:val="002060"/>
          <w:sz w:val="20"/>
          <w:szCs w:val="20"/>
        </w:rPr>
        <w:t xml:space="preserve">Er zijn verschillende vormen van gezinsopname. Welke vorm het meest passend is, is afhankelijk van de hulpvraag van de jeugdige. Op de website </w:t>
      </w:r>
      <w:hyperlink r:id="rId34" w:history="1">
        <w:r w:rsidR="000624E3" w:rsidRPr="000878BE">
          <w:rPr>
            <w:rStyle w:val="Hyperlink"/>
            <w:rFonts w:ascii="Arial" w:hAnsi="Arial" w:cs="Arial"/>
            <w:sz w:val="20"/>
            <w:szCs w:val="20"/>
          </w:rPr>
          <w:t>www.rioz.nl/documenten</w:t>
        </w:r>
      </w:hyperlink>
      <w:r w:rsidR="000624E3">
        <w:rPr>
          <w:rFonts w:ascii="Arial" w:hAnsi="Arial" w:cs="Arial"/>
          <w:color w:val="FF0000"/>
          <w:sz w:val="20"/>
          <w:szCs w:val="20"/>
        </w:rPr>
        <w:t xml:space="preserve"> </w:t>
      </w:r>
      <w:r w:rsidRPr="00FB1D7E">
        <w:rPr>
          <w:rFonts w:ascii="Arial" w:hAnsi="Arial" w:cs="Arial"/>
          <w:color w:val="002060"/>
          <w:sz w:val="20"/>
          <w:szCs w:val="20"/>
        </w:rPr>
        <w:t xml:space="preserve">is een overzicht opgenomen welke aanbieder welke vorm van gezinsopname biedt, voor welke doelgroep en wat de gemiddelde trajectduur is. </w:t>
      </w:r>
    </w:p>
    <w:p w14:paraId="2236E01B" w14:textId="77777777" w:rsidR="00FB1D7E" w:rsidRDefault="00FB1D7E" w:rsidP="00DE79C0">
      <w:pPr>
        <w:pStyle w:val="Geenafstand"/>
        <w:rPr>
          <w:rFonts w:ascii="Arial" w:hAnsi="Arial" w:cs="Arial"/>
          <w:color w:val="002060"/>
          <w:sz w:val="20"/>
          <w:szCs w:val="20"/>
        </w:rPr>
      </w:pPr>
    </w:p>
    <w:p w14:paraId="2650D534" w14:textId="77777777" w:rsidR="00EE31F2" w:rsidRPr="001B4835" w:rsidRDefault="00EE31F2" w:rsidP="00DE79C0">
      <w:pPr>
        <w:pStyle w:val="Kop3RIOZ"/>
        <w:spacing w:after="80"/>
        <w:rPr>
          <w:color w:val="009999"/>
        </w:rPr>
      </w:pPr>
      <w:r w:rsidRPr="001B4835">
        <w:rPr>
          <w:color w:val="009999"/>
        </w:rPr>
        <w:t xml:space="preserve">Toekenning </w:t>
      </w:r>
    </w:p>
    <w:p w14:paraId="060FEA62" w14:textId="77777777" w:rsidR="00EE31F2" w:rsidRPr="00FB1D7E" w:rsidRDefault="00EE31F2" w:rsidP="00DE79C0">
      <w:pPr>
        <w:pStyle w:val="Geenafstand"/>
        <w:jc w:val="both"/>
        <w:rPr>
          <w:rFonts w:ascii="Arial" w:hAnsi="Arial" w:cs="Arial"/>
          <w:color w:val="002060"/>
          <w:sz w:val="20"/>
          <w:szCs w:val="20"/>
        </w:rPr>
      </w:pPr>
      <w:r w:rsidRPr="00FB1D7E">
        <w:rPr>
          <w:rFonts w:ascii="Arial" w:hAnsi="Arial" w:cs="Arial"/>
          <w:color w:val="002060"/>
          <w:sz w:val="20"/>
          <w:szCs w:val="20"/>
        </w:rPr>
        <w:t>De toekenning van het product gezinsopname wordt gedaan op naam van de jeugdige die de meeste hulp nodig heeft.</w:t>
      </w:r>
    </w:p>
    <w:p w14:paraId="2B9F77D0" w14:textId="4393E0B5" w:rsidR="00EE31F2" w:rsidRPr="00FB1D7E" w:rsidRDefault="00EE31F2" w:rsidP="00DE79C0">
      <w:pPr>
        <w:pStyle w:val="Geenafstand"/>
        <w:jc w:val="both"/>
        <w:rPr>
          <w:rFonts w:ascii="Arial" w:hAnsi="Arial" w:cs="Arial"/>
          <w:color w:val="002060"/>
          <w:sz w:val="20"/>
          <w:szCs w:val="20"/>
        </w:rPr>
      </w:pPr>
      <w:r w:rsidRPr="00FB1D7E">
        <w:rPr>
          <w:rFonts w:ascii="Arial" w:hAnsi="Arial" w:cs="Arial"/>
          <w:color w:val="002060"/>
          <w:sz w:val="20"/>
          <w:szCs w:val="20"/>
        </w:rPr>
        <w:t>Op het moment dat een moeder van 18 jaar en ouder met een kindje of zwanger verblijft in een gezinsopname</w:t>
      </w:r>
      <w:r w:rsidR="006E120D">
        <w:rPr>
          <w:rFonts w:ascii="Arial" w:hAnsi="Arial" w:cs="Arial"/>
          <w:color w:val="002060"/>
          <w:sz w:val="20"/>
          <w:szCs w:val="20"/>
        </w:rPr>
        <w:t xml:space="preserve">, </w:t>
      </w:r>
      <w:r w:rsidRPr="00FB1D7E">
        <w:rPr>
          <w:rFonts w:ascii="Arial" w:hAnsi="Arial" w:cs="Arial"/>
          <w:color w:val="002060"/>
          <w:sz w:val="20"/>
          <w:szCs w:val="20"/>
        </w:rPr>
        <w:t>gelden de volgende uitgangspunten:</w:t>
      </w:r>
    </w:p>
    <w:p w14:paraId="1FC4219C" w14:textId="77777777" w:rsidR="00EE31F2" w:rsidRPr="00FB1D7E" w:rsidRDefault="00EE31F2" w:rsidP="006F2BB8">
      <w:pPr>
        <w:pStyle w:val="Geenafstand"/>
        <w:numPr>
          <w:ilvl w:val="0"/>
          <w:numId w:val="38"/>
        </w:numPr>
        <w:ind w:left="426"/>
        <w:jc w:val="both"/>
        <w:rPr>
          <w:rFonts w:ascii="Arial" w:hAnsi="Arial" w:cs="Arial"/>
          <w:color w:val="002060"/>
          <w:sz w:val="20"/>
          <w:szCs w:val="20"/>
        </w:rPr>
      </w:pPr>
      <w:r w:rsidRPr="00FB1D7E">
        <w:rPr>
          <w:rFonts w:ascii="Arial" w:hAnsi="Arial" w:cs="Arial"/>
          <w:color w:val="002060"/>
          <w:sz w:val="20"/>
          <w:szCs w:val="20"/>
        </w:rPr>
        <w:t>Het verblijf van het kindje in een gezinsopname valt onder de Jeugdwet.</w:t>
      </w:r>
    </w:p>
    <w:p w14:paraId="424A163E" w14:textId="77777777" w:rsidR="00EE31F2" w:rsidRPr="00FB1D7E" w:rsidRDefault="00EE31F2" w:rsidP="006F2BB8">
      <w:pPr>
        <w:pStyle w:val="Geenafstand"/>
        <w:numPr>
          <w:ilvl w:val="0"/>
          <w:numId w:val="38"/>
        </w:numPr>
        <w:ind w:left="426"/>
        <w:jc w:val="both"/>
        <w:rPr>
          <w:rFonts w:ascii="Arial" w:hAnsi="Arial" w:cs="Arial"/>
          <w:color w:val="002060"/>
          <w:sz w:val="20"/>
          <w:szCs w:val="20"/>
        </w:rPr>
      </w:pPr>
      <w:r w:rsidRPr="00FB1D7E">
        <w:rPr>
          <w:rFonts w:ascii="Arial" w:hAnsi="Arial" w:cs="Arial"/>
          <w:color w:val="002060"/>
          <w:sz w:val="20"/>
          <w:szCs w:val="20"/>
        </w:rPr>
        <w:t xml:space="preserve">Begeleiding aan de </w:t>
      </w:r>
      <w:proofErr w:type="gramStart"/>
      <w:r w:rsidRPr="00FB1D7E">
        <w:rPr>
          <w:rFonts w:ascii="Arial" w:hAnsi="Arial" w:cs="Arial"/>
          <w:color w:val="002060"/>
          <w:sz w:val="20"/>
          <w:szCs w:val="20"/>
        </w:rPr>
        <w:t>18 jarige</w:t>
      </w:r>
      <w:proofErr w:type="gramEnd"/>
      <w:r w:rsidRPr="00FB1D7E">
        <w:rPr>
          <w:rFonts w:ascii="Arial" w:hAnsi="Arial" w:cs="Arial"/>
          <w:color w:val="002060"/>
          <w:sz w:val="20"/>
          <w:szCs w:val="20"/>
        </w:rPr>
        <w:t xml:space="preserve"> moeder valt onder de Jeugdwet. In de gezinsopname wordt moeder namelijk begeleid bij haar rol als 'moeder'. Dit is een vorm van opvoedondersteuning</w:t>
      </w:r>
    </w:p>
    <w:p w14:paraId="2F4427AF" w14:textId="77777777" w:rsidR="00EE31F2" w:rsidRPr="00FB1D7E" w:rsidRDefault="00EE31F2" w:rsidP="006F2BB8">
      <w:pPr>
        <w:pStyle w:val="Geenafstand"/>
        <w:numPr>
          <w:ilvl w:val="0"/>
          <w:numId w:val="38"/>
        </w:numPr>
        <w:ind w:left="426"/>
        <w:jc w:val="both"/>
        <w:rPr>
          <w:rFonts w:ascii="Arial" w:hAnsi="Arial" w:cs="Arial"/>
          <w:color w:val="002060"/>
          <w:sz w:val="20"/>
          <w:szCs w:val="20"/>
        </w:rPr>
      </w:pPr>
      <w:r w:rsidRPr="00FB1D7E">
        <w:rPr>
          <w:rFonts w:ascii="Arial" w:hAnsi="Arial" w:cs="Arial"/>
          <w:color w:val="002060"/>
          <w:sz w:val="20"/>
          <w:szCs w:val="20"/>
        </w:rPr>
        <w:t>Het verblijf van de moeder kan ook onder de Jeugdwet vallen maar is afhankelijk van de situatie:</w:t>
      </w:r>
    </w:p>
    <w:p w14:paraId="64B33246" w14:textId="77777777" w:rsidR="00EE31F2" w:rsidRPr="00FB1D7E" w:rsidRDefault="00EE31F2" w:rsidP="006F2BB8">
      <w:pPr>
        <w:pStyle w:val="Geenafstand"/>
        <w:numPr>
          <w:ilvl w:val="1"/>
          <w:numId w:val="38"/>
        </w:numPr>
        <w:ind w:left="851"/>
        <w:jc w:val="both"/>
        <w:rPr>
          <w:rFonts w:ascii="Arial" w:hAnsi="Arial" w:cs="Arial"/>
          <w:color w:val="002060"/>
          <w:sz w:val="20"/>
          <w:szCs w:val="20"/>
        </w:rPr>
      </w:pPr>
      <w:r w:rsidRPr="00FB1D7E">
        <w:rPr>
          <w:rFonts w:ascii="Arial" w:eastAsia="Times New Roman" w:hAnsi="Arial" w:cs="Arial"/>
          <w:color w:val="002060"/>
          <w:sz w:val="20"/>
          <w:szCs w:val="20"/>
        </w:rPr>
        <w:t xml:space="preserve">Als de gezinsopname kan worden gekwalificeerd als een instelling voor beschermd wonen (en de moeder aan de voorwaarden die de </w:t>
      </w:r>
      <w:proofErr w:type="spellStart"/>
      <w:r w:rsidRPr="00FB1D7E">
        <w:rPr>
          <w:rFonts w:ascii="Arial" w:eastAsia="Times New Roman" w:hAnsi="Arial" w:cs="Arial"/>
          <w:color w:val="002060"/>
          <w:sz w:val="20"/>
          <w:szCs w:val="20"/>
        </w:rPr>
        <w:t>Wmo</w:t>
      </w:r>
      <w:proofErr w:type="spellEnd"/>
      <w:r w:rsidRPr="00FB1D7E">
        <w:rPr>
          <w:rFonts w:ascii="Arial" w:eastAsia="Times New Roman" w:hAnsi="Arial" w:cs="Arial"/>
          <w:color w:val="002060"/>
          <w:sz w:val="20"/>
          <w:szCs w:val="20"/>
        </w:rPr>
        <w:t xml:space="preserve"> daaraan stelt voldoet), wordt het verblijfscomponent voor de moeder vanuit de </w:t>
      </w:r>
      <w:proofErr w:type="spellStart"/>
      <w:r w:rsidRPr="00FB1D7E">
        <w:rPr>
          <w:rFonts w:ascii="Arial" w:eastAsia="Times New Roman" w:hAnsi="Arial" w:cs="Arial"/>
          <w:color w:val="002060"/>
          <w:sz w:val="20"/>
          <w:szCs w:val="20"/>
        </w:rPr>
        <w:t>Wmo</w:t>
      </w:r>
      <w:proofErr w:type="spellEnd"/>
      <w:r w:rsidRPr="00FB1D7E">
        <w:rPr>
          <w:rFonts w:ascii="Arial" w:eastAsia="Times New Roman" w:hAnsi="Arial" w:cs="Arial"/>
          <w:color w:val="002060"/>
          <w:sz w:val="20"/>
          <w:szCs w:val="20"/>
        </w:rPr>
        <w:t xml:space="preserve"> 2015 vergoed</w:t>
      </w:r>
    </w:p>
    <w:p w14:paraId="499C8F21" w14:textId="77777777" w:rsidR="00EE31F2" w:rsidRPr="00FB1D7E" w:rsidRDefault="00EE31F2" w:rsidP="006F2BB8">
      <w:pPr>
        <w:pStyle w:val="Geenafstand"/>
        <w:numPr>
          <w:ilvl w:val="1"/>
          <w:numId w:val="38"/>
        </w:numPr>
        <w:ind w:left="851"/>
        <w:jc w:val="both"/>
        <w:rPr>
          <w:rFonts w:ascii="Arial" w:hAnsi="Arial" w:cs="Arial"/>
          <w:color w:val="002060"/>
          <w:sz w:val="20"/>
          <w:szCs w:val="20"/>
        </w:rPr>
      </w:pPr>
      <w:r w:rsidRPr="00FB1D7E">
        <w:rPr>
          <w:rFonts w:ascii="Arial" w:eastAsia="Times New Roman" w:hAnsi="Arial" w:cs="Arial"/>
          <w:color w:val="002060"/>
          <w:sz w:val="20"/>
          <w:szCs w:val="20"/>
        </w:rPr>
        <w:t xml:space="preserve">Als de moeder in het kader van haar verblijf in de gezinsopname aanspraak maakt op een WLZ-indicatie, wordt het verblijf vanuit de </w:t>
      </w:r>
      <w:proofErr w:type="spellStart"/>
      <w:r w:rsidRPr="00FB1D7E">
        <w:rPr>
          <w:rFonts w:ascii="Arial" w:eastAsia="Times New Roman" w:hAnsi="Arial" w:cs="Arial"/>
          <w:color w:val="002060"/>
          <w:sz w:val="20"/>
          <w:szCs w:val="20"/>
        </w:rPr>
        <w:t>Wlz</w:t>
      </w:r>
      <w:proofErr w:type="spellEnd"/>
      <w:r w:rsidRPr="00FB1D7E">
        <w:rPr>
          <w:rFonts w:ascii="Arial" w:eastAsia="Times New Roman" w:hAnsi="Arial" w:cs="Arial"/>
          <w:color w:val="002060"/>
          <w:sz w:val="20"/>
          <w:szCs w:val="20"/>
        </w:rPr>
        <w:t xml:space="preserve"> betaald (het CIZ bepaalt of dat het geval is).</w:t>
      </w:r>
    </w:p>
    <w:p w14:paraId="162BCDD1" w14:textId="77777777" w:rsidR="00EE31F2" w:rsidRDefault="00EE31F2" w:rsidP="006F2BB8">
      <w:pPr>
        <w:pStyle w:val="Geenafstand"/>
        <w:numPr>
          <w:ilvl w:val="1"/>
          <w:numId w:val="38"/>
        </w:numPr>
        <w:ind w:left="851"/>
        <w:jc w:val="both"/>
        <w:rPr>
          <w:rFonts w:ascii="Arial" w:hAnsi="Arial" w:cs="Arial"/>
          <w:color w:val="002060"/>
          <w:sz w:val="20"/>
          <w:szCs w:val="20"/>
        </w:rPr>
      </w:pPr>
      <w:r w:rsidRPr="00FB1D7E">
        <w:rPr>
          <w:rFonts w:ascii="Arial" w:hAnsi="Arial" w:cs="Arial"/>
          <w:color w:val="002060"/>
          <w:sz w:val="20"/>
          <w:szCs w:val="20"/>
        </w:rPr>
        <w:t xml:space="preserve">Als het verblijf van de moeder niet onder de </w:t>
      </w:r>
      <w:proofErr w:type="spellStart"/>
      <w:r w:rsidRPr="00FB1D7E">
        <w:rPr>
          <w:rFonts w:ascii="Arial" w:hAnsi="Arial" w:cs="Arial"/>
          <w:color w:val="002060"/>
          <w:sz w:val="20"/>
          <w:szCs w:val="20"/>
        </w:rPr>
        <w:t>Wmo</w:t>
      </w:r>
      <w:proofErr w:type="spellEnd"/>
      <w:r w:rsidRPr="00FB1D7E">
        <w:rPr>
          <w:rFonts w:ascii="Arial" w:hAnsi="Arial" w:cs="Arial"/>
          <w:color w:val="002060"/>
          <w:sz w:val="20"/>
          <w:szCs w:val="20"/>
        </w:rPr>
        <w:t xml:space="preserve"> of </w:t>
      </w:r>
      <w:proofErr w:type="spellStart"/>
      <w:r w:rsidRPr="00FB1D7E">
        <w:rPr>
          <w:rFonts w:ascii="Arial" w:hAnsi="Arial" w:cs="Arial"/>
          <w:color w:val="002060"/>
          <w:sz w:val="20"/>
          <w:szCs w:val="20"/>
        </w:rPr>
        <w:t>Wlz</w:t>
      </w:r>
      <w:proofErr w:type="spellEnd"/>
      <w:r w:rsidRPr="00FB1D7E">
        <w:rPr>
          <w:rFonts w:ascii="Arial" w:hAnsi="Arial" w:cs="Arial"/>
          <w:color w:val="002060"/>
          <w:sz w:val="20"/>
          <w:szCs w:val="20"/>
        </w:rPr>
        <w:t xml:space="preserve"> valt, kan dit verblijf worden vergoed als jeugdhulp. Het verblijf van moeder in de gezinsopname maakt namelijk integraal onderdeel uit van de opvoedondersteuning aan haar.  </w:t>
      </w:r>
    </w:p>
    <w:p w14:paraId="3687DF3B" w14:textId="77777777" w:rsidR="007D64DA" w:rsidRPr="00FB1D7E" w:rsidRDefault="007D64DA" w:rsidP="007D64DA">
      <w:pPr>
        <w:pStyle w:val="Geenafstand"/>
        <w:ind w:left="491"/>
        <w:jc w:val="both"/>
        <w:rPr>
          <w:rFonts w:ascii="Arial" w:hAnsi="Arial" w:cs="Arial"/>
          <w:color w:val="002060"/>
          <w:sz w:val="20"/>
          <w:szCs w:val="20"/>
        </w:rPr>
      </w:pPr>
    </w:p>
    <w:p w14:paraId="03FC370B" w14:textId="3FC3A740" w:rsidR="00EC2AF6" w:rsidRPr="00B25062" w:rsidRDefault="00EC2AF6" w:rsidP="006F2BB8">
      <w:pPr>
        <w:pStyle w:val="Kop1RIOZ"/>
        <w:numPr>
          <w:ilvl w:val="1"/>
          <w:numId w:val="51"/>
        </w:numPr>
        <w:spacing w:before="120" w:after="120"/>
        <w:ind w:left="357" w:hanging="357"/>
        <w:rPr>
          <w:lang w:val="en-US"/>
        </w:rPr>
      </w:pPr>
      <w:bookmarkStart w:id="69" w:name="_Toc146108169"/>
      <w:bookmarkStart w:id="70" w:name="_Toc160017706"/>
      <w:r w:rsidRPr="00B25062">
        <w:rPr>
          <w:lang w:val="en-US"/>
        </w:rPr>
        <w:t xml:space="preserve">IHT </w:t>
      </w:r>
      <w:r w:rsidR="00B25062" w:rsidRPr="00B25062">
        <w:rPr>
          <w:lang w:val="en-US"/>
        </w:rPr>
        <w:t xml:space="preserve">(Intensive Home Treatment) </w:t>
      </w:r>
      <w:proofErr w:type="spellStart"/>
      <w:r w:rsidRPr="00B25062">
        <w:rPr>
          <w:lang w:val="en-US"/>
        </w:rPr>
        <w:t>onder</w:t>
      </w:r>
      <w:proofErr w:type="spellEnd"/>
      <w:r w:rsidRPr="00B25062">
        <w:rPr>
          <w:lang w:val="en-US"/>
        </w:rPr>
        <w:t xml:space="preserve"> product SGGZ</w:t>
      </w:r>
      <w:bookmarkEnd w:id="69"/>
      <w:bookmarkEnd w:id="70"/>
    </w:p>
    <w:p w14:paraId="343AD891" w14:textId="0E6E07E2" w:rsidR="00EC2AF6" w:rsidRPr="00764D81" w:rsidRDefault="008D6BB3" w:rsidP="00DE79C0">
      <w:pPr>
        <w:spacing w:after="0" w:line="240" w:lineRule="auto"/>
        <w:jc w:val="both"/>
        <w:rPr>
          <w:rFonts w:ascii="Arial" w:hAnsi="Arial" w:cs="Arial"/>
          <w:sz w:val="20"/>
          <w:szCs w:val="20"/>
          <w:lang w:eastAsia="nl-NL"/>
        </w:rPr>
      </w:pPr>
      <w:r>
        <w:rPr>
          <w:rFonts w:ascii="Arial" w:hAnsi="Arial" w:cs="Arial"/>
          <w:color w:val="002060"/>
          <w:sz w:val="20"/>
          <w:szCs w:val="20"/>
          <w:lang w:eastAsia="nl-NL"/>
        </w:rPr>
        <w:t>Op basis van de beleidsuitgangspunten “werken in de driehoek” en “vermindering van regeldruk en administratieve eenvoud” is het volgende afgesproken. O</w:t>
      </w:r>
      <w:r w:rsidR="00EC2AF6">
        <w:rPr>
          <w:rFonts w:ascii="Arial" w:hAnsi="Arial" w:cs="Arial"/>
          <w:sz w:val="20"/>
          <w:szCs w:val="20"/>
          <w:lang w:eastAsia="nl-NL"/>
        </w:rPr>
        <w:t xml:space="preserve">p het moment dat een jeugdige </w:t>
      </w:r>
      <w:proofErr w:type="gramStart"/>
      <w:r w:rsidR="00EC2AF6">
        <w:rPr>
          <w:rFonts w:ascii="Arial" w:hAnsi="Arial" w:cs="Arial"/>
          <w:sz w:val="20"/>
          <w:szCs w:val="20"/>
          <w:lang w:eastAsia="nl-NL"/>
        </w:rPr>
        <w:t>reeds</w:t>
      </w:r>
      <w:proofErr w:type="gramEnd"/>
      <w:r w:rsidR="00EC2AF6">
        <w:rPr>
          <w:rFonts w:ascii="Arial" w:hAnsi="Arial" w:cs="Arial"/>
          <w:sz w:val="20"/>
          <w:szCs w:val="20"/>
          <w:lang w:eastAsia="nl-NL"/>
        </w:rPr>
        <w:t xml:space="preserve"> in zorg is v</w:t>
      </w:r>
      <w:r w:rsidR="00EC2AF6">
        <w:rPr>
          <w:rFonts w:ascii="Arial" w:hAnsi="Arial" w:cs="Arial"/>
          <w:color w:val="002060"/>
          <w:sz w:val="20"/>
          <w:szCs w:val="20"/>
          <w:lang w:eastAsia="nl-NL"/>
        </w:rPr>
        <w:t>oor SGGZ en er is kortdurende inzet van Netwerk intensief specialistisch-IHT nodig dan mag deze zorg gedeclareerd worden onder SGGZ (en is hiervoor geen separate toewijzing nodig. De volgende stappen worden doorlopen:</w:t>
      </w:r>
    </w:p>
    <w:p w14:paraId="62B3FD3F" w14:textId="5856D123" w:rsidR="00EC2AF6" w:rsidRDefault="008D6BB3" w:rsidP="006F2BB8">
      <w:pPr>
        <w:numPr>
          <w:ilvl w:val="0"/>
          <w:numId w:val="31"/>
        </w:numPr>
        <w:spacing w:after="0" w:line="240" w:lineRule="auto"/>
        <w:ind w:left="426"/>
        <w:jc w:val="both"/>
        <w:rPr>
          <w:rFonts w:ascii="Arial" w:eastAsia="Times New Roman" w:hAnsi="Arial" w:cs="Arial"/>
          <w:color w:val="002060"/>
          <w:sz w:val="20"/>
          <w:szCs w:val="20"/>
          <w:lang w:eastAsia="nl-NL"/>
        </w:rPr>
      </w:pPr>
      <w:r>
        <w:rPr>
          <w:rFonts w:ascii="Arial" w:eastAsia="Times New Roman" w:hAnsi="Arial" w:cs="Arial"/>
          <w:color w:val="002060"/>
          <w:sz w:val="20"/>
          <w:szCs w:val="20"/>
          <w:lang w:eastAsia="nl-NL"/>
        </w:rPr>
        <w:t>I</w:t>
      </w:r>
      <w:r w:rsidR="00EC2AF6">
        <w:rPr>
          <w:rFonts w:ascii="Arial" w:eastAsia="Times New Roman" w:hAnsi="Arial" w:cs="Arial"/>
          <w:color w:val="002060"/>
          <w:sz w:val="20"/>
          <w:szCs w:val="20"/>
          <w:lang w:eastAsia="nl-NL"/>
        </w:rPr>
        <w:t>n de driehoek Toegang – Jeugdhulpaanbieder – Ouder/jeugdige wordt besproken of een mogelijke inzet van IHT van toepassing is;</w:t>
      </w:r>
    </w:p>
    <w:p w14:paraId="2E0737C6" w14:textId="77777777" w:rsidR="00EC2AF6" w:rsidRDefault="00EC2AF6" w:rsidP="006F2BB8">
      <w:pPr>
        <w:numPr>
          <w:ilvl w:val="0"/>
          <w:numId w:val="31"/>
        </w:numPr>
        <w:spacing w:after="0" w:line="240" w:lineRule="auto"/>
        <w:ind w:left="426"/>
        <w:jc w:val="both"/>
        <w:rPr>
          <w:rFonts w:ascii="Arial" w:eastAsia="Times New Roman" w:hAnsi="Arial" w:cs="Arial"/>
          <w:color w:val="002060"/>
          <w:sz w:val="20"/>
          <w:szCs w:val="20"/>
          <w:lang w:eastAsia="nl-NL"/>
        </w:rPr>
      </w:pPr>
      <w:proofErr w:type="gramStart"/>
      <w:r>
        <w:rPr>
          <w:rFonts w:ascii="Arial" w:eastAsia="Times New Roman" w:hAnsi="Arial" w:cs="Arial"/>
          <w:color w:val="002060"/>
          <w:sz w:val="20"/>
          <w:szCs w:val="20"/>
          <w:lang w:eastAsia="nl-NL"/>
        </w:rPr>
        <w:lastRenderedPageBreak/>
        <w:t>Indien</w:t>
      </w:r>
      <w:proofErr w:type="gramEnd"/>
      <w:r>
        <w:rPr>
          <w:rFonts w:ascii="Arial" w:eastAsia="Times New Roman" w:hAnsi="Arial" w:cs="Arial"/>
          <w:color w:val="002060"/>
          <w:sz w:val="20"/>
          <w:szCs w:val="20"/>
          <w:lang w:eastAsia="nl-NL"/>
        </w:rPr>
        <w:t xml:space="preserve"> dit het geval is ontvangt de aanbieder -die is toegelaten voor het product “Netwerk intensief specialistisch – IHT”- alleen een toewijzing voor het product SGGZ. Mocht inzet van IHT nodig zijn, dan kan de aanbieder dit schrijven op het product SGGZ;</w:t>
      </w:r>
    </w:p>
    <w:p w14:paraId="06794AB5" w14:textId="1BADF9C8" w:rsidR="008D6BB3" w:rsidRDefault="008D6BB3" w:rsidP="006F2BB8">
      <w:pPr>
        <w:numPr>
          <w:ilvl w:val="0"/>
          <w:numId w:val="31"/>
        </w:numPr>
        <w:spacing w:after="0" w:line="240" w:lineRule="auto"/>
        <w:ind w:left="426"/>
        <w:jc w:val="both"/>
        <w:rPr>
          <w:rFonts w:ascii="Arial" w:eastAsia="Times New Roman" w:hAnsi="Arial" w:cs="Arial"/>
          <w:color w:val="002060"/>
          <w:sz w:val="20"/>
          <w:szCs w:val="20"/>
          <w:lang w:eastAsia="nl-NL"/>
        </w:rPr>
      </w:pPr>
      <w:r>
        <w:rPr>
          <w:rFonts w:ascii="Arial" w:eastAsia="Times New Roman" w:hAnsi="Arial" w:cs="Arial"/>
          <w:color w:val="002060"/>
          <w:sz w:val="20"/>
          <w:szCs w:val="20"/>
          <w:lang w:eastAsia="nl-NL"/>
        </w:rPr>
        <w:t>Deze afspraak geldt alleen voor die aanbieders die op basis van de aanbesteding zijn toegelaten voor het product IHT</w:t>
      </w:r>
      <w:r w:rsidR="00D80E82">
        <w:rPr>
          <w:rFonts w:ascii="Arial" w:eastAsia="Times New Roman" w:hAnsi="Arial" w:cs="Arial"/>
          <w:color w:val="002060"/>
          <w:sz w:val="20"/>
          <w:szCs w:val="20"/>
          <w:lang w:eastAsia="nl-NL"/>
        </w:rPr>
        <w:t>.</w:t>
      </w:r>
    </w:p>
    <w:p w14:paraId="4C3B01E1" w14:textId="36B1DD0A" w:rsidR="006B50F4" w:rsidRPr="00204F1D" w:rsidRDefault="006B50F4" w:rsidP="006F2BB8">
      <w:pPr>
        <w:pStyle w:val="Kop1RIOZ"/>
        <w:numPr>
          <w:ilvl w:val="1"/>
          <w:numId w:val="51"/>
        </w:numPr>
        <w:spacing w:before="120" w:after="120"/>
        <w:ind w:left="357" w:hanging="357"/>
      </w:pPr>
      <w:bookmarkStart w:id="71" w:name="_Toc146108170"/>
      <w:bookmarkStart w:id="72" w:name="_Toc160017707"/>
      <w:r w:rsidRPr="00204F1D">
        <w:t>Crisis</w:t>
      </w:r>
      <w:bookmarkEnd w:id="71"/>
      <w:bookmarkEnd w:id="72"/>
    </w:p>
    <w:p w14:paraId="4CB3ED65" w14:textId="77777777" w:rsidR="00D501CC" w:rsidRPr="006B50F4" w:rsidRDefault="00D501CC" w:rsidP="00DE79C0">
      <w:pPr>
        <w:pStyle w:val="Geenafstand"/>
        <w:jc w:val="both"/>
        <w:rPr>
          <w:rFonts w:ascii="Arial" w:hAnsi="Arial" w:cs="Arial"/>
          <w:color w:val="002060"/>
          <w:sz w:val="20"/>
          <w:szCs w:val="20"/>
        </w:rPr>
      </w:pPr>
      <w:r w:rsidRPr="006B50F4">
        <w:rPr>
          <w:rFonts w:ascii="Arial" w:hAnsi="Arial" w:cs="Arial"/>
          <w:color w:val="002060"/>
          <w:sz w:val="20"/>
          <w:szCs w:val="20"/>
        </w:rPr>
        <w:t xml:space="preserve">In het geval van crisis is het team Spoedeisende Zorg (SEZ) 24 uur bereikbaar. Zij geven informatie, advies en ondersteuning aan de gemeentelijke toegang over de aanpak van crisissituaties. Buiten kantoortijden zijn zij telefonisch of zo nodig ter plaatse beschikbaar voor het beoordelen van </w:t>
      </w:r>
      <w:r w:rsidRPr="00D501CC">
        <w:rPr>
          <w:rFonts w:ascii="Arial" w:hAnsi="Arial" w:cs="Arial"/>
          <w:color w:val="002060"/>
          <w:sz w:val="20"/>
          <w:szCs w:val="20"/>
        </w:rPr>
        <w:t>crisissituaties. Binnen en buiten kantoortijden realiseren zij zo nodig de inzet van crisishulp. SEZ is hiermee de toegang tot de inzet van crisishulp in de jeugdhulpverlening (ambulant of bed) en heeft een 24/7 bereikbaarheidsdienst</w:t>
      </w:r>
      <w:r w:rsidRPr="00142860">
        <w:rPr>
          <w:rFonts w:cs="Arial"/>
        </w:rPr>
        <w:t>.</w:t>
      </w:r>
    </w:p>
    <w:p w14:paraId="2DA71C6D" w14:textId="79CE3903" w:rsidR="00D501CC" w:rsidRDefault="00BE6F44" w:rsidP="00DE79C0">
      <w:pPr>
        <w:pStyle w:val="Geenafstand"/>
        <w:jc w:val="both"/>
        <w:rPr>
          <w:rFonts w:ascii="Arial" w:hAnsi="Arial" w:cs="Arial"/>
          <w:color w:val="002060"/>
          <w:sz w:val="20"/>
          <w:szCs w:val="20"/>
        </w:rPr>
      </w:pPr>
      <w:r>
        <w:rPr>
          <w:rFonts w:ascii="Arial" w:hAnsi="Arial" w:cs="Arial"/>
          <w:color w:val="002060"/>
          <w:sz w:val="20"/>
          <w:szCs w:val="20"/>
        </w:rPr>
        <w:t>Sinds</w:t>
      </w:r>
      <w:r w:rsidR="00D501CC" w:rsidRPr="006B50F4">
        <w:rPr>
          <w:rFonts w:ascii="Arial" w:hAnsi="Arial" w:cs="Arial"/>
          <w:color w:val="002060"/>
          <w:sz w:val="20"/>
          <w:szCs w:val="20"/>
        </w:rPr>
        <w:t xml:space="preserve"> 2021 </w:t>
      </w:r>
      <w:r>
        <w:rPr>
          <w:rFonts w:ascii="Arial" w:hAnsi="Arial" w:cs="Arial"/>
          <w:color w:val="002060"/>
          <w:sz w:val="20"/>
          <w:szCs w:val="20"/>
        </w:rPr>
        <w:t xml:space="preserve">hebben we beschikbaarheidsafspraken met </w:t>
      </w:r>
      <w:r w:rsidR="00D501CC" w:rsidRPr="006B50F4">
        <w:rPr>
          <w:rFonts w:ascii="Arial" w:hAnsi="Arial" w:cs="Arial"/>
          <w:color w:val="002060"/>
          <w:sz w:val="20"/>
          <w:szCs w:val="20"/>
        </w:rPr>
        <w:t>Stichting Oosterpoort, Stichting Koraal, Reinier van Arkel en GGZ Oost Brabant</w:t>
      </w:r>
      <w:r>
        <w:rPr>
          <w:rFonts w:ascii="Arial" w:hAnsi="Arial" w:cs="Arial"/>
          <w:color w:val="002060"/>
          <w:sz w:val="20"/>
          <w:szCs w:val="20"/>
        </w:rPr>
        <w:t xml:space="preserve"> voor</w:t>
      </w:r>
      <w:r w:rsidR="00D501CC" w:rsidRPr="006B50F4">
        <w:rPr>
          <w:rFonts w:ascii="Arial" w:hAnsi="Arial" w:cs="Arial"/>
          <w:color w:val="002060"/>
          <w:sz w:val="20"/>
          <w:szCs w:val="20"/>
        </w:rPr>
        <w:t xml:space="preserve"> crisiszorg </w:t>
      </w:r>
      <w:r>
        <w:rPr>
          <w:rFonts w:ascii="Arial" w:hAnsi="Arial" w:cs="Arial"/>
          <w:color w:val="002060"/>
          <w:sz w:val="20"/>
          <w:szCs w:val="20"/>
        </w:rPr>
        <w:t>in</w:t>
      </w:r>
      <w:r w:rsidR="00D501CC" w:rsidRPr="006B50F4">
        <w:rPr>
          <w:rFonts w:ascii="Arial" w:hAnsi="Arial" w:cs="Arial"/>
          <w:color w:val="002060"/>
          <w:sz w:val="20"/>
          <w:szCs w:val="20"/>
        </w:rPr>
        <w:t xml:space="preserve"> de regio Noordoost Brabant. </w:t>
      </w:r>
    </w:p>
    <w:p w14:paraId="7EFA482D" w14:textId="77777777" w:rsidR="00D501CC" w:rsidRDefault="00D501CC" w:rsidP="00DE79C0">
      <w:pPr>
        <w:pStyle w:val="Geenafstand"/>
        <w:rPr>
          <w:rFonts w:ascii="Arial" w:hAnsi="Arial" w:cs="Arial"/>
          <w:color w:val="002060"/>
          <w:sz w:val="20"/>
          <w:szCs w:val="20"/>
        </w:rPr>
      </w:pPr>
    </w:p>
    <w:p w14:paraId="62AFEA98" w14:textId="34642C4D" w:rsidR="00D501CC" w:rsidRPr="006B50F4" w:rsidRDefault="00D501CC" w:rsidP="006F2BB8">
      <w:pPr>
        <w:pStyle w:val="Geenafstand"/>
        <w:numPr>
          <w:ilvl w:val="0"/>
          <w:numId w:val="23"/>
        </w:numPr>
        <w:ind w:left="426"/>
        <w:rPr>
          <w:rFonts w:ascii="Arial" w:hAnsi="Arial" w:cs="Arial"/>
          <w:color w:val="002060"/>
          <w:sz w:val="20"/>
          <w:szCs w:val="20"/>
        </w:rPr>
      </w:pPr>
      <w:r w:rsidRPr="006B50F4">
        <w:rPr>
          <w:rFonts w:ascii="Arial" w:hAnsi="Arial" w:cs="Arial"/>
          <w:color w:val="002060"/>
          <w:sz w:val="20"/>
          <w:szCs w:val="20"/>
        </w:rPr>
        <w:t xml:space="preserve">Koraal en Oosterpoort </w:t>
      </w:r>
      <w:r w:rsidR="0019642B">
        <w:rPr>
          <w:rFonts w:ascii="Arial" w:hAnsi="Arial" w:cs="Arial"/>
          <w:color w:val="002060"/>
          <w:sz w:val="20"/>
          <w:szCs w:val="20"/>
        </w:rPr>
        <w:t>verzorgen</w:t>
      </w:r>
      <w:r w:rsidRPr="006B50F4">
        <w:rPr>
          <w:rFonts w:ascii="Arial" w:hAnsi="Arial" w:cs="Arial"/>
          <w:color w:val="002060"/>
          <w:sz w:val="20"/>
          <w:szCs w:val="20"/>
        </w:rPr>
        <w:t xml:space="preserve"> crisiszorg bij jeugd en opvoedhulp en problematiek </w:t>
      </w:r>
      <w:proofErr w:type="spellStart"/>
      <w:r w:rsidRPr="006B50F4">
        <w:rPr>
          <w:rFonts w:ascii="Arial" w:hAnsi="Arial" w:cs="Arial"/>
          <w:color w:val="002060"/>
          <w:sz w:val="20"/>
          <w:szCs w:val="20"/>
        </w:rPr>
        <w:t>ivm</w:t>
      </w:r>
      <w:proofErr w:type="spellEnd"/>
      <w:r w:rsidRPr="006B50F4">
        <w:rPr>
          <w:rFonts w:ascii="Arial" w:hAnsi="Arial" w:cs="Arial"/>
          <w:color w:val="002060"/>
          <w:sz w:val="20"/>
          <w:szCs w:val="20"/>
        </w:rPr>
        <w:t xml:space="preserve"> een licht verstand</w:t>
      </w:r>
      <w:r>
        <w:rPr>
          <w:rFonts w:ascii="Arial" w:hAnsi="Arial" w:cs="Arial"/>
          <w:color w:val="002060"/>
          <w:sz w:val="20"/>
          <w:szCs w:val="20"/>
        </w:rPr>
        <w:t xml:space="preserve">elijk beperking </w:t>
      </w:r>
      <w:r w:rsidRPr="006B50F4">
        <w:rPr>
          <w:rFonts w:ascii="Arial" w:hAnsi="Arial" w:cs="Arial"/>
          <w:color w:val="002060"/>
          <w:sz w:val="20"/>
          <w:szCs w:val="20"/>
        </w:rPr>
        <w:t xml:space="preserve">(LVB). </w:t>
      </w:r>
    </w:p>
    <w:p w14:paraId="11C7B9FD" w14:textId="77777777" w:rsidR="00D501CC" w:rsidRPr="00D501CC" w:rsidRDefault="00D501CC" w:rsidP="00DE79C0">
      <w:pPr>
        <w:pStyle w:val="Geenafstand"/>
        <w:rPr>
          <w:rFonts w:ascii="Arial" w:hAnsi="Arial" w:cs="Arial"/>
          <w:color w:val="002060"/>
          <w:sz w:val="20"/>
          <w:szCs w:val="20"/>
        </w:rPr>
      </w:pPr>
    </w:p>
    <w:p w14:paraId="3636E08C" w14:textId="77777777" w:rsidR="00D501CC" w:rsidRPr="00D501CC" w:rsidRDefault="00D501CC" w:rsidP="00DE79C0">
      <w:pPr>
        <w:pStyle w:val="Geenafstand"/>
        <w:jc w:val="both"/>
        <w:rPr>
          <w:rFonts w:ascii="Arial" w:hAnsi="Arial" w:cs="Arial"/>
          <w:color w:val="002060"/>
          <w:sz w:val="20"/>
          <w:szCs w:val="20"/>
        </w:rPr>
      </w:pPr>
      <w:r w:rsidRPr="00D501CC">
        <w:rPr>
          <w:rFonts w:ascii="Arial" w:hAnsi="Arial" w:cs="Arial"/>
          <w:color w:val="002060"/>
          <w:sz w:val="20"/>
          <w:szCs w:val="20"/>
        </w:rPr>
        <w:t xml:space="preserve">Spoedeisende zorg (SEZ) van Jeugdbescherming Brabant (JBB) beoordeelt of er sprake is van crisis. </w:t>
      </w:r>
    </w:p>
    <w:p w14:paraId="72513931" w14:textId="77777777" w:rsidR="00D501CC" w:rsidRPr="00D501CC" w:rsidRDefault="00D501CC" w:rsidP="00DE79C0">
      <w:pPr>
        <w:pStyle w:val="Geenafstand"/>
        <w:jc w:val="both"/>
        <w:rPr>
          <w:rFonts w:ascii="Arial" w:hAnsi="Arial" w:cs="Arial"/>
          <w:color w:val="002060"/>
          <w:sz w:val="20"/>
          <w:szCs w:val="20"/>
        </w:rPr>
      </w:pPr>
      <w:r w:rsidRPr="00D501CC">
        <w:rPr>
          <w:rFonts w:ascii="Arial" w:hAnsi="Arial" w:cs="Arial"/>
          <w:color w:val="002060"/>
          <w:sz w:val="20"/>
          <w:szCs w:val="20"/>
        </w:rPr>
        <w:t>Stichting Oosterpoort of Stichting Koraal neemt de crisis zo licht als mogelijk en zo zwaar als nodig op. Meestal ambulant, soms crisispleegzorg of desnoods residentieel.</w:t>
      </w:r>
    </w:p>
    <w:p w14:paraId="310C00F1" w14:textId="77777777" w:rsidR="00D501CC" w:rsidRPr="006B50F4" w:rsidRDefault="00D501CC" w:rsidP="00DE79C0">
      <w:pPr>
        <w:pStyle w:val="Geenafstand"/>
        <w:rPr>
          <w:rFonts w:ascii="Arial" w:hAnsi="Arial" w:cs="Arial"/>
          <w:color w:val="002060"/>
          <w:sz w:val="20"/>
          <w:szCs w:val="20"/>
        </w:rPr>
      </w:pPr>
    </w:p>
    <w:p w14:paraId="348CE602" w14:textId="77777777" w:rsidR="00D501CC" w:rsidRPr="006B50F4" w:rsidRDefault="00D501CC" w:rsidP="006F2BB8">
      <w:pPr>
        <w:pStyle w:val="Geenafstand"/>
        <w:numPr>
          <w:ilvl w:val="0"/>
          <w:numId w:val="23"/>
        </w:numPr>
        <w:ind w:left="426"/>
        <w:jc w:val="both"/>
        <w:rPr>
          <w:rFonts w:ascii="Arial" w:hAnsi="Arial" w:cs="Arial"/>
          <w:color w:val="002060"/>
          <w:sz w:val="20"/>
          <w:szCs w:val="20"/>
        </w:rPr>
      </w:pPr>
      <w:r w:rsidRPr="006B50F4">
        <w:rPr>
          <w:rFonts w:ascii="Arial" w:hAnsi="Arial" w:cs="Arial"/>
          <w:color w:val="002060"/>
          <w:sz w:val="20"/>
          <w:szCs w:val="20"/>
        </w:rPr>
        <w:t xml:space="preserve">Reinier van Arkel en GGZ Oost Brabant verzorgen crisishulp bij acute psychiatrische problematiek. </w:t>
      </w:r>
    </w:p>
    <w:p w14:paraId="1C60A702" w14:textId="77777777" w:rsidR="00D501CC" w:rsidRPr="006B50F4" w:rsidRDefault="00D501CC" w:rsidP="00DE79C0">
      <w:pPr>
        <w:pStyle w:val="Geenafstand"/>
        <w:rPr>
          <w:rFonts w:ascii="Arial" w:hAnsi="Arial" w:cs="Arial"/>
          <w:color w:val="002060"/>
          <w:sz w:val="20"/>
          <w:szCs w:val="20"/>
        </w:rPr>
      </w:pPr>
    </w:p>
    <w:p w14:paraId="42F3A7C1" w14:textId="776E194E" w:rsidR="00D501CC" w:rsidRDefault="00D501CC" w:rsidP="00DE79C0">
      <w:pPr>
        <w:pStyle w:val="Geenafstand"/>
        <w:jc w:val="both"/>
        <w:rPr>
          <w:rFonts w:ascii="Arial" w:hAnsi="Arial" w:cs="Arial"/>
          <w:color w:val="002060"/>
          <w:sz w:val="20"/>
          <w:szCs w:val="20"/>
        </w:rPr>
      </w:pPr>
      <w:r w:rsidRPr="006B50F4">
        <w:rPr>
          <w:rFonts w:ascii="Arial" w:hAnsi="Arial" w:cs="Arial"/>
          <w:color w:val="002060"/>
          <w:sz w:val="20"/>
          <w:szCs w:val="20"/>
        </w:rPr>
        <w:t>Hulpverleners zoals de huisartsen(posten), poli</w:t>
      </w:r>
      <w:r>
        <w:rPr>
          <w:rFonts w:ascii="Arial" w:hAnsi="Arial" w:cs="Arial"/>
          <w:color w:val="002060"/>
          <w:sz w:val="20"/>
          <w:szCs w:val="20"/>
        </w:rPr>
        <w:t xml:space="preserve">tie, ambulancevervoerders, SEZ, </w:t>
      </w:r>
      <w:r w:rsidRPr="006B50F4">
        <w:rPr>
          <w:rFonts w:ascii="Arial" w:hAnsi="Arial" w:cs="Arial"/>
          <w:color w:val="002060"/>
          <w:sz w:val="20"/>
          <w:szCs w:val="20"/>
        </w:rPr>
        <w:t xml:space="preserve">verslavingszorgaanbieders én 1e </w:t>
      </w:r>
      <w:proofErr w:type="spellStart"/>
      <w:r w:rsidRPr="006B50F4">
        <w:rPr>
          <w:rFonts w:ascii="Arial" w:hAnsi="Arial" w:cs="Arial"/>
          <w:color w:val="002060"/>
          <w:sz w:val="20"/>
          <w:szCs w:val="20"/>
        </w:rPr>
        <w:t>lijns</w:t>
      </w:r>
      <w:proofErr w:type="spellEnd"/>
      <w:r w:rsidRPr="006B50F4">
        <w:rPr>
          <w:rFonts w:ascii="Arial" w:hAnsi="Arial" w:cs="Arial"/>
          <w:color w:val="002060"/>
          <w:sz w:val="20"/>
          <w:szCs w:val="20"/>
        </w:rPr>
        <w:t xml:space="preserve"> </w:t>
      </w:r>
      <w:proofErr w:type="spellStart"/>
      <w:r w:rsidRPr="006B50F4">
        <w:rPr>
          <w:rFonts w:ascii="Arial" w:hAnsi="Arial" w:cs="Arial"/>
          <w:color w:val="002060"/>
          <w:sz w:val="20"/>
          <w:szCs w:val="20"/>
        </w:rPr>
        <w:t>GGz</w:t>
      </w:r>
      <w:proofErr w:type="spellEnd"/>
      <w:r w:rsidRPr="006B50F4">
        <w:rPr>
          <w:rFonts w:ascii="Arial" w:hAnsi="Arial" w:cs="Arial"/>
          <w:color w:val="002060"/>
          <w:sz w:val="20"/>
          <w:szCs w:val="20"/>
        </w:rPr>
        <w:t xml:space="preserve"> professionals, kunnen personen in een crisissituatie tegenkomen, waarvan het vermoeden bestaat dat zij een acute psychiatrische crisis hebben. De </w:t>
      </w:r>
      <w:proofErr w:type="gramStart"/>
      <w:r w:rsidRPr="006B50F4">
        <w:rPr>
          <w:rFonts w:ascii="Arial" w:hAnsi="Arial" w:cs="Arial"/>
          <w:color w:val="002060"/>
          <w:sz w:val="20"/>
          <w:szCs w:val="20"/>
        </w:rPr>
        <w:t>GGZ aanbieders</w:t>
      </w:r>
      <w:proofErr w:type="gramEnd"/>
      <w:r w:rsidRPr="006B50F4">
        <w:rPr>
          <w:rFonts w:ascii="Arial" w:hAnsi="Arial" w:cs="Arial"/>
          <w:color w:val="002060"/>
          <w:sz w:val="20"/>
          <w:szCs w:val="20"/>
        </w:rPr>
        <w:t xml:space="preserve"> hebben voor de eigen regio een crisisdienst welke 24/7/365 crisiszorg verleent aan personen in een crisissituatie, waarvan het vermoeden bestaat dat zij een acute psychiatrische crisis hebben (inclusief verslavingsproblematiek). Als na beoordeling door de crisisdienst blijkt dat crisisbehandeling is geïndiceerd, start deze direct. Hetzelfde team dat de beoordeling doet, levert dus ook de eerste (</w:t>
      </w:r>
      <w:proofErr w:type="spellStart"/>
      <w:r w:rsidRPr="006B50F4">
        <w:rPr>
          <w:rFonts w:ascii="Arial" w:hAnsi="Arial" w:cs="Arial"/>
          <w:color w:val="002060"/>
          <w:sz w:val="20"/>
          <w:szCs w:val="20"/>
        </w:rPr>
        <w:t>outreachende</w:t>
      </w:r>
      <w:proofErr w:type="spellEnd"/>
      <w:r w:rsidRPr="006B50F4">
        <w:rPr>
          <w:rFonts w:ascii="Arial" w:hAnsi="Arial" w:cs="Arial"/>
          <w:color w:val="002060"/>
          <w:sz w:val="20"/>
          <w:szCs w:val="20"/>
        </w:rPr>
        <w:t>) ambulante crisisbehandeling.</w:t>
      </w:r>
    </w:p>
    <w:p w14:paraId="55CDB0DB" w14:textId="4F06B493" w:rsidR="00BE6F44" w:rsidRDefault="00BE6F44" w:rsidP="00DE79C0">
      <w:pPr>
        <w:pStyle w:val="Geenafstand"/>
        <w:jc w:val="both"/>
        <w:rPr>
          <w:rFonts w:ascii="Arial" w:hAnsi="Arial" w:cs="Arial"/>
          <w:color w:val="002060"/>
          <w:sz w:val="20"/>
          <w:szCs w:val="20"/>
        </w:rPr>
      </w:pPr>
    </w:p>
    <w:p w14:paraId="4F4A3E46" w14:textId="3327FD7A" w:rsidR="00BE6F44" w:rsidRDefault="00BE6F44" w:rsidP="00DE79C0">
      <w:pPr>
        <w:pStyle w:val="Geenafstand"/>
        <w:jc w:val="both"/>
        <w:rPr>
          <w:rStyle w:val="Hyperlink"/>
          <w:rFonts w:ascii="Arial" w:hAnsi="Arial" w:cs="Arial"/>
          <w:sz w:val="20"/>
          <w:szCs w:val="20"/>
        </w:rPr>
      </w:pPr>
      <w:r>
        <w:rPr>
          <w:rFonts w:ascii="Arial" w:hAnsi="Arial" w:cs="Arial"/>
          <w:color w:val="002060"/>
          <w:sz w:val="20"/>
          <w:szCs w:val="20"/>
        </w:rPr>
        <w:t xml:space="preserve">Voor de inzet van crisishulp is een specifieke werkinstructie deze is te vinden op de website </w:t>
      </w:r>
      <w:hyperlink r:id="rId35" w:history="1">
        <w:r w:rsidR="000624E3" w:rsidRPr="000878BE">
          <w:rPr>
            <w:rStyle w:val="Hyperlink"/>
            <w:rFonts w:ascii="Arial" w:hAnsi="Arial" w:cs="Arial"/>
            <w:sz w:val="20"/>
            <w:szCs w:val="20"/>
          </w:rPr>
          <w:t>www.rioz.nl/documenten</w:t>
        </w:r>
      </w:hyperlink>
    </w:p>
    <w:p w14:paraId="5F037ABC" w14:textId="77777777" w:rsidR="007D64DA" w:rsidRDefault="007D64DA" w:rsidP="00DE79C0">
      <w:pPr>
        <w:pStyle w:val="Geenafstand"/>
        <w:jc w:val="both"/>
        <w:rPr>
          <w:rFonts w:ascii="Arial" w:hAnsi="Arial" w:cs="Arial"/>
          <w:color w:val="002060"/>
          <w:sz w:val="20"/>
          <w:szCs w:val="20"/>
        </w:rPr>
      </w:pPr>
    </w:p>
    <w:p w14:paraId="579C1530" w14:textId="23D77CA4" w:rsidR="007915EB" w:rsidRPr="00204F1D" w:rsidRDefault="007915EB" w:rsidP="006F2BB8">
      <w:pPr>
        <w:pStyle w:val="Kop1RIOZ"/>
        <w:numPr>
          <w:ilvl w:val="1"/>
          <w:numId w:val="51"/>
        </w:numPr>
        <w:spacing w:before="120" w:after="120"/>
      </w:pPr>
      <w:bookmarkStart w:id="73" w:name="_Toc146108171"/>
      <w:bookmarkStart w:id="74" w:name="_Toc160017708"/>
      <w:r w:rsidRPr="00204F1D">
        <w:t>Gesloten jeugdzorg (jeugdzorg+)</w:t>
      </w:r>
      <w:bookmarkEnd w:id="73"/>
      <w:bookmarkEnd w:id="74"/>
      <w:r w:rsidRPr="00204F1D">
        <w:t xml:space="preserve"> </w:t>
      </w:r>
    </w:p>
    <w:p w14:paraId="69D9D849" w14:textId="77777777" w:rsidR="007915EB" w:rsidRPr="00365636" w:rsidRDefault="007915EB" w:rsidP="00DE79C0">
      <w:pPr>
        <w:autoSpaceDE w:val="0"/>
        <w:autoSpaceDN w:val="0"/>
        <w:adjustRightInd w:val="0"/>
        <w:spacing w:after="0" w:line="240" w:lineRule="auto"/>
        <w:jc w:val="both"/>
        <w:rPr>
          <w:rFonts w:ascii="Arial" w:hAnsi="Arial" w:cs="Arial"/>
          <w:color w:val="002060"/>
          <w:sz w:val="20"/>
          <w:szCs w:val="20"/>
        </w:rPr>
      </w:pPr>
      <w:r w:rsidRPr="00365636">
        <w:rPr>
          <w:rFonts w:ascii="Arial" w:hAnsi="Arial" w:cs="Arial"/>
          <w:color w:val="002060"/>
          <w:sz w:val="20"/>
          <w:szCs w:val="20"/>
        </w:rPr>
        <w:t>Jeugdzorg Plus is gesloten jeugdhulp waarvoor een machtiging van de Rechter nodig is.</w:t>
      </w:r>
      <w:r w:rsidRPr="00365636">
        <w:rPr>
          <w:rFonts w:ascii="Arial" w:hAnsi="Arial" w:cs="Arial"/>
          <w:color w:val="002060"/>
          <w:sz w:val="20"/>
          <w:szCs w:val="20"/>
        </w:rPr>
        <w:br/>
        <w:t>Vanaf 2020 is dit ingekocht binnen het Landsdeel Zuid Oost, welke bestaat uit zes jeugdzorgregio’s. Per 2020 is Roermond centrumgemeente van Landsdeel Zuid Oost.</w:t>
      </w:r>
      <w:r>
        <w:rPr>
          <w:rFonts w:ascii="Arial" w:hAnsi="Arial" w:cs="Arial"/>
          <w:color w:val="002060"/>
          <w:sz w:val="20"/>
          <w:szCs w:val="20"/>
        </w:rPr>
        <w:t xml:space="preserve"> </w:t>
      </w:r>
    </w:p>
    <w:p w14:paraId="654B52B1" w14:textId="77777777" w:rsidR="007915EB" w:rsidRPr="00365636" w:rsidRDefault="007915EB" w:rsidP="00DE79C0">
      <w:pPr>
        <w:pStyle w:val="Geenafstand"/>
        <w:jc w:val="both"/>
        <w:rPr>
          <w:rFonts w:ascii="Arial" w:hAnsi="Arial" w:cs="Arial"/>
          <w:color w:val="002060"/>
          <w:sz w:val="20"/>
          <w:szCs w:val="20"/>
        </w:rPr>
      </w:pPr>
      <w:r w:rsidRPr="00365636">
        <w:rPr>
          <w:rFonts w:ascii="Arial" w:hAnsi="Arial" w:cs="Arial"/>
          <w:color w:val="002060"/>
          <w:sz w:val="20"/>
          <w:szCs w:val="20"/>
        </w:rPr>
        <w:t xml:space="preserve">Jeugdzorg Plus is ingekocht bij drie instellingen; </w:t>
      </w:r>
    </w:p>
    <w:p w14:paraId="15B038E7" w14:textId="77777777" w:rsidR="007915EB" w:rsidRPr="00365636" w:rsidRDefault="007915EB" w:rsidP="006F2BB8">
      <w:pPr>
        <w:pStyle w:val="Geenafstand"/>
        <w:numPr>
          <w:ilvl w:val="0"/>
          <w:numId w:val="39"/>
        </w:numPr>
        <w:ind w:left="426"/>
        <w:rPr>
          <w:rFonts w:ascii="Arial" w:hAnsi="Arial" w:cs="Arial"/>
          <w:color w:val="002060"/>
          <w:sz w:val="20"/>
          <w:szCs w:val="20"/>
        </w:rPr>
      </w:pPr>
      <w:r w:rsidRPr="00365636">
        <w:rPr>
          <w:rFonts w:ascii="Arial" w:hAnsi="Arial" w:cs="Arial"/>
          <w:color w:val="002060"/>
          <w:sz w:val="20"/>
          <w:szCs w:val="20"/>
        </w:rPr>
        <w:t>Vigo BJ</w:t>
      </w:r>
    </w:p>
    <w:p w14:paraId="2483BF46" w14:textId="77777777" w:rsidR="007915EB" w:rsidRPr="00365636" w:rsidRDefault="007915EB" w:rsidP="006F2BB8">
      <w:pPr>
        <w:pStyle w:val="Geenafstand"/>
        <w:numPr>
          <w:ilvl w:val="0"/>
          <w:numId w:val="39"/>
        </w:numPr>
        <w:ind w:left="426"/>
        <w:rPr>
          <w:rFonts w:ascii="Arial" w:hAnsi="Arial" w:cs="Arial"/>
          <w:color w:val="002060"/>
          <w:sz w:val="20"/>
          <w:szCs w:val="20"/>
        </w:rPr>
      </w:pPr>
      <w:r w:rsidRPr="00365636">
        <w:rPr>
          <w:rFonts w:ascii="Arial" w:hAnsi="Arial" w:cs="Arial"/>
          <w:color w:val="002060"/>
          <w:sz w:val="20"/>
          <w:szCs w:val="20"/>
        </w:rPr>
        <w:t>Vigo Pactum</w:t>
      </w:r>
    </w:p>
    <w:p w14:paraId="6D4DB399" w14:textId="04ECA6A7" w:rsidR="007915EB" w:rsidRPr="00365636" w:rsidRDefault="007915EB" w:rsidP="006F2BB8">
      <w:pPr>
        <w:pStyle w:val="Geenafstand"/>
        <w:numPr>
          <w:ilvl w:val="0"/>
          <w:numId w:val="39"/>
        </w:numPr>
        <w:ind w:left="426"/>
        <w:rPr>
          <w:rFonts w:ascii="Arial" w:hAnsi="Arial" w:cs="Arial"/>
          <w:color w:val="002060"/>
          <w:sz w:val="20"/>
          <w:szCs w:val="20"/>
        </w:rPr>
      </w:pPr>
      <w:r w:rsidRPr="00365636">
        <w:rPr>
          <w:rFonts w:ascii="Arial" w:hAnsi="Arial" w:cs="Arial"/>
          <w:color w:val="002060"/>
          <w:sz w:val="20"/>
          <w:szCs w:val="20"/>
        </w:rPr>
        <w:t xml:space="preserve">Via </w:t>
      </w:r>
      <w:r w:rsidR="00B72652">
        <w:rPr>
          <w:rFonts w:ascii="Arial" w:hAnsi="Arial" w:cs="Arial"/>
          <w:color w:val="002060"/>
          <w:sz w:val="20"/>
          <w:szCs w:val="20"/>
        </w:rPr>
        <w:t>Jeugd</w:t>
      </w:r>
    </w:p>
    <w:p w14:paraId="02AC8C5F" w14:textId="77777777" w:rsidR="00560C32" w:rsidRDefault="00560C32" w:rsidP="00DE79C0">
      <w:pPr>
        <w:pStyle w:val="Geenafstand"/>
        <w:jc w:val="both"/>
        <w:rPr>
          <w:rFonts w:ascii="Arial" w:hAnsi="Arial" w:cs="Arial"/>
          <w:color w:val="002060"/>
          <w:sz w:val="20"/>
          <w:szCs w:val="20"/>
        </w:rPr>
      </w:pPr>
    </w:p>
    <w:p w14:paraId="734C1776" w14:textId="163ECF8A" w:rsidR="007915EB" w:rsidRDefault="007915EB" w:rsidP="00DE79C0">
      <w:pPr>
        <w:pStyle w:val="Geenafstand"/>
        <w:jc w:val="both"/>
        <w:rPr>
          <w:rStyle w:val="Hyperlink"/>
          <w:rFonts w:ascii="Arial" w:hAnsi="Arial" w:cs="Arial"/>
          <w:sz w:val="20"/>
          <w:szCs w:val="20"/>
        </w:rPr>
      </w:pPr>
      <w:r w:rsidRPr="00365636">
        <w:rPr>
          <w:rFonts w:ascii="Arial" w:hAnsi="Arial" w:cs="Arial"/>
          <w:color w:val="002060"/>
          <w:sz w:val="20"/>
          <w:szCs w:val="20"/>
        </w:rPr>
        <w:t xml:space="preserve">Meer informatie over </w:t>
      </w:r>
      <w:proofErr w:type="spellStart"/>
      <w:r w:rsidRPr="00365636">
        <w:rPr>
          <w:rFonts w:ascii="Arial" w:hAnsi="Arial" w:cs="Arial"/>
          <w:color w:val="002060"/>
          <w:sz w:val="20"/>
          <w:szCs w:val="20"/>
        </w:rPr>
        <w:t>jeugdzorgplus</w:t>
      </w:r>
      <w:proofErr w:type="spellEnd"/>
      <w:r w:rsidRPr="00365636">
        <w:rPr>
          <w:rFonts w:ascii="Arial" w:hAnsi="Arial" w:cs="Arial"/>
          <w:color w:val="002060"/>
          <w:sz w:val="20"/>
          <w:szCs w:val="20"/>
        </w:rPr>
        <w:t xml:space="preserve"> en de toeleiding naar </w:t>
      </w:r>
      <w:proofErr w:type="spellStart"/>
      <w:r w:rsidRPr="00365636">
        <w:rPr>
          <w:rFonts w:ascii="Arial" w:hAnsi="Arial" w:cs="Arial"/>
          <w:color w:val="002060"/>
          <w:sz w:val="20"/>
          <w:szCs w:val="20"/>
        </w:rPr>
        <w:t>jeugdzorgplus</w:t>
      </w:r>
      <w:proofErr w:type="spellEnd"/>
      <w:r w:rsidRPr="00365636">
        <w:rPr>
          <w:rFonts w:ascii="Arial" w:hAnsi="Arial" w:cs="Arial"/>
          <w:color w:val="002060"/>
          <w:sz w:val="20"/>
          <w:szCs w:val="20"/>
        </w:rPr>
        <w:t xml:space="preserve"> is te vinden op</w:t>
      </w:r>
      <w:r>
        <w:rPr>
          <w:rFonts w:ascii="Arial" w:hAnsi="Arial" w:cs="Arial"/>
          <w:color w:val="002060"/>
          <w:sz w:val="20"/>
          <w:szCs w:val="20"/>
        </w:rPr>
        <w:t xml:space="preserve"> de regionale website </w:t>
      </w:r>
      <w:hyperlink r:id="rId36" w:history="1">
        <w:r w:rsidR="000624E3" w:rsidRPr="000878BE">
          <w:rPr>
            <w:rStyle w:val="Hyperlink"/>
            <w:rFonts w:ascii="Arial" w:hAnsi="Arial" w:cs="Arial"/>
            <w:sz w:val="20"/>
            <w:szCs w:val="20"/>
          </w:rPr>
          <w:t>www.rioz.nl/documenten</w:t>
        </w:r>
      </w:hyperlink>
    </w:p>
    <w:p w14:paraId="2115B8A7" w14:textId="77777777" w:rsidR="007D64DA" w:rsidRPr="006B50F4" w:rsidRDefault="007D64DA" w:rsidP="00DE79C0">
      <w:pPr>
        <w:pStyle w:val="Geenafstand"/>
        <w:jc w:val="both"/>
        <w:rPr>
          <w:rFonts w:ascii="Arial" w:hAnsi="Arial" w:cs="Arial"/>
          <w:color w:val="002060"/>
          <w:sz w:val="20"/>
          <w:szCs w:val="20"/>
        </w:rPr>
      </w:pPr>
    </w:p>
    <w:p w14:paraId="689C6AB0" w14:textId="518D16B8" w:rsidR="00F44F9F" w:rsidRPr="00204F1D" w:rsidRDefault="00F44F9F" w:rsidP="006F2BB8">
      <w:pPr>
        <w:pStyle w:val="Kop1RIOZ"/>
        <w:numPr>
          <w:ilvl w:val="1"/>
          <w:numId w:val="51"/>
        </w:numPr>
        <w:spacing w:before="120" w:after="120"/>
        <w:ind w:left="357" w:hanging="357"/>
      </w:pPr>
      <w:bookmarkStart w:id="75" w:name="_Toc146108172"/>
      <w:bookmarkStart w:id="76" w:name="_Toc160017709"/>
      <w:r w:rsidRPr="00204F1D">
        <w:t>Welke producten kan ik op welke manier wel/niet combineren?</w:t>
      </w:r>
      <w:bookmarkEnd w:id="75"/>
      <w:bookmarkEnd w:id="76"/>
      <w:r w:rsidR="00197E12" w:rsidRPr="00204F1D">
        <w:t xml:space="preserve"> </w:t>
      </w:r>
    </w:p>
    <w:p w14:paraId="53B5CD75" w14:textId="62F5CA51" w:rsidR="009D5607" w:rsidRDefault="009D5607" w:rsidP="00DE79C0">
      <w:pPr>
        <w:pStyle w:val="Geenafstand"/>
        <w:jc w:val="both"/>
        <w:rPr>
          <w:rFonts w:ascii="Arial" w:hAnsi="Arial" w:cs="Arial"/>
          <w:color w:val="002060"/>
          <w:sz w:val="20"/>
        </w:rPr>
      </w:pPr>
      <w:r>
        <w:rPr>
          <w:rFonts w:ascii="Arial" w:hAnsi="Arial" w:cs="Arial"/>
          <w:color w:val="002060"/>
          <w:sz w:val="20"/>
        </w:rPr>
        <w:t>Afhankelijke van de hulpvraag van de jeugdige kunnen de producten uit het productenboek afzonderlijk van elkaar worden in gezet of worden gecombineerd tot een arrangement. Bij het combineren van producten tot een arrangement wordt naast de hulpvraag ook gekeken naar de inhoud van de producten en het tarief</w:t>
      </w:r>
      <w:r w:rsidR="0086645C">
        <w:rPr>
          <w:rFonts w:ascii="Arial" w:hAnsi="Arial" w:cs="Arial"/>
          <w:color w:val="002060"/>
          <w:sz w:val="20"/>
        </w:rPr>
        <w:t>.</w:t>
      </w:r>
      <w:r>
        <w:rPr>
          <w:rFonts w:ascii="Arial" w:hAnsi="Arial" w:cs="Arial"/>
          <w:color w:val="002060"/>
          <w:sz w:val="20"/>
        </w:rPr>
        <w:t xml:space="preserve"> Op basis van deze aspecten wordt in de driehoek uiteindelijk de afweging gemaakt </w:t>
      </w:r>
      <w:r w:rsidR="003F21FD">
        <w:rPr>
          <w:rFonts w:ascii="Arial" w:hAnsi="Arial" w:cs="Arial"/>
          <w:color w:val="002060"/>
          <w:sz w:val="20"/>
        </w:rPr>
        <w:t xml:space="preserve">of en zo ja, </w:t>
      </w:r>
      <w:r>
        <w:rPr>
          <w:rFonts w:ascii="Arial" w:hAnsi="Arial" w:cs="Arial"/>
          <w:color w:val="002060"/>
          <w:sz w:val="20"/>
        </w:rPr>
        <w:t xml:space="preserve">welk arrangement wordt toegekend aan de jeugdige. </w:t>
      </w:r>
    </w:p>
    <w:p w14:paraId="4826DE35" w14:textId="06AF49E5" w:rsidR="00A93629" w:rsidRDefault="00C1486E" w:rsidP="00DE79C0">
      <w:pPr>
        <w:pStyle w:val="Geenafstand"/>
        <w:jc w:val="both"/>
        <w:rPr>
          <w:rFonts w:ascii="Arial" w:hAnsi="Arial" w:cs="Arial"/>
          <w:color w:val="002060"/>
          <w:sz w:val="20"/>
        </w:rPr>
      </w:pPr>
      <w:r>
        <w:lastRenderedPageBreak/>
        <w:t xml:space="preserve">Op </w:t>
      </w:r>
      <w:hyperlink r:id="rId37" w:history="1">
        <w:r w:rsidR="000624E3" w:rsidRPr="000878BE">
          <w:rPr>
            <w:rStyle w:val="Hyperlink"/>
            <w:rFonts w:ascii="Arial" w:hAnsi="Arial" w:cs="Arial"/>
            <w:sz w:val="20"/>
            <w:szCs w:val="20"/>
          </w:rPr>
          <w:t>www.rioz.nl/documenten</w:t>
        </w:r>
      </w:hyperlink>
      <w:r w:rsidR="000624E3">
        <w:rPr>
          <w:rFonts w:ascii="Arial" w:hAnsi="Arial" w:cs="Arial"/>
          <w:color w:val="FF0000"/>
          <w:sz w:val="20"/>
          <w:szCs w:val="20"/>
        </w:rPr>
        <w:t xml:space="preserve"> </w:t>
      </w:r>
      <w:r w:rsidR="009D5607">
        <w:rPr>
          <w:rFonts w:ascii="Arial" w:hAnsi="Arial" w:cs="Arial"/>
          <w:color w:val="002060"/>
          <w:sz w:val="20"/>
        </w:rPr>
        <w:t xml:space="preserve">is een tabel te combineren producten opgenomen. </w:t>
      </w:r>
      <w:bookmarkStart w:id="77" w:name="_Hlk100324492"/>
    </w:p>
    <w:p w14:paraId="023E7FD9" w14:textId="77777777" w:rsidR="000D5262" w:rsidRDefault="000D5262" w:rsidP="001D20E1">
      <w:pPr>
        <w:rPr>
          <w:rFonts w:ascii="Arial" w:hAnsi="Arial" w:cs="Arial"/>
          <w:color w:val="002060"/>
          <w:sz w:val="20"/>
          <w:szCs w:val="20"/>
        </w:rPr>
      </w:pPr>
      <w:bookmarkStart w:id="78" w:name="_Toc146108152"/>
      <w:bookmarkEnd w:id="77"/>
    </w:p>
    <w:p w14:paraId="47BC59D3" w14:textId="41D1A661" w:rsidR="00C37C07" w:rsidRPr="000D5262" w:rsidRDefault="00C37C07" w:rsidP="000D5262">
      <w:pPr>
        <w:pStyle w:val="Lijstalinea"/>
        <w:numPr>
          <w:ilvl w:val="1"/>
          <w:numId w:val="51"/>
        </w:numPr>
        <w:rPr>
          <w:rFonts w:ascii="Arial Narrow" w:hAnsi="Arial Narrow" w:cs="Arial"/>
          <w:b/>
          <w:bCs/>
          <w:color w:val="002060"/>
          <w:sz w:val="24"/>
          <w:szCs w:val="24"/>
        </w:rPr>
      </w:pPr>
      <w:r w:rsidRPr="000D5262">
        <w:rPr>
          <w:rFonts w:ascii="Arial Narrow" w:hAnsi="Arial Narrow"/>
          <w:b/>
          <w:bCs/>
          <w:color w:val="002060"/>
          <w:sz w:val="24"/>
          <w:szCs w:val="24"/>
        </w:rPr>
        <w:t>Vliegende Brigade GGZ en Jeugdverslaving</w:t>
      </w:r>
      <w:bookmarkEnd w:id="78"/>
      <w:r w:rsidRPr="000D5262">
        <w:rPr>
          <w:rFonts w:ascii="Arial Narrow" w:hAnsi="Arial Narrow"/>
          <w:b/>
          <w:bCs/>
          <w:color w:val="002060"/>
          <w:sz w:val="24"/>
          <w:szCs w:val="24"/>
        </w:rPr>
        <w:t xml:space="preserve"> </w:t>
      </w:r>
      <w:r w:rsidR="003507D8" w:rsidRPr="000D5262">
        <w:rPr>
          <w:rFonts w:ascii="Arial Narrow" w:hAnsi="Arial Narrow"/>
          <w:b/>
          <w:bCs/>
          <w:color w:val="002060"/>
          <w:sz w:val="24"/>
          <w:szCs w:val="24"/>
        </w:rPr>
        <w:t xml:space="preserve">– Reinier van Arkel en Novadic </w:t>
      </w:r>
      <w:proofErr w:type="spellStart"/>
      <w:r w:rsidR="003507D8" w:rsidRPr="000D5262">
        <w:rPr>
          <w:rFonts w:ascii="Arial Narrow" w:hAnsi="Arial Narrow"/>
          <w:b/>
          <w:bCs/>
          <w:color w:val="002060"/>
          <w:sz w:val="24"/>
          <w:szCs w:val="24"/>
        </w:rPr>
        <w:t>Kentron</w:t>
      </w:r>
      <w:proofErr w:type="spellEnd"/>
    </w:p>
    <w:p w14:paraId="1FCECB2C" w14:textId="77777777" w:rsidR="00C37C07" w:rsidRPr="001B4835" w:rsidRDefault="00C37C07" w:rsidP="00DE79C0">
      <w:pPr>
        <w:pStyle w:val="Kop3RIOZ"/>
        <w:spacing w:after="80"/>
        <w:rPr>
          <w:color w:val="009999"/>
        </w:rPr>
      </w:pPr>
      <w:r w:rsidRPr="001B4835">
        <w:rPr>
          <w:color w:val="009999"/>
        </w:rPr>
        <w:t>Doel</w:t>
      </w:r>
    </w:p>
    <w:p w14:paraId="5B551074" w14:textId="77777777" w:rsidR="00C37C07" w:rsidRPr="005D3DF7" w:rsidRDefault="00C37C07" w:rsidP="006F2BB8">
      <w:pPr>
        <w:pStyle w:val="Geenafstand"/>
        <w:numPr>
          <w:ilvl w:val="0"/>
          <w:numId w:val="36"/>
        </w:numPr>
        <w:jc w:val="both"/>
        <w:rPr>
          <w:rFonts w:ascii="Arial" w:hAnsi="Arial" w:cs="Arial"/>
          <w:color w:val="1F3864" w:themeColor="accent5" w:themeShade="80"/>
          <w:sz w:val="20"/>
          <w:szCs w:val="20"/>
          <w:u w:val="single"/>
        </w:rPr>
      </w:pPr>
      <w:r w:rsidRPr="005D3DF7">
        <w:rPr>
          <w:rFonts w:ascii="Arial" w:hAnsi="Arial" w:cs="Arial"/>
          <w:color w:val="1F3864" w:themeColor="accent5" w:themeShade="80"/>
          <w:sz w:val="20"/>
          <w:szCs w:val="20"/>
        </w:rPr>
        <w:t>Consultatie en advies voor toegang</w:t>
      </w:r>
    </w:p>
    <w:p w14:paraId="69651831" w14:textId="77777777" w:rsidR="00C37C07" w:rsidRPr="005D3DF7" w:rsidRDefault="00C37C07" w:rsidP="006F2BB8">
      <w:pPr>
        <w:pStyle w:val="Geenafstand"/>
        <w:numPr>
          <w:ilvl w:val="0"/>
          <w:numId w:val="36"/>
        </w:numPr>
        <w:jc w:val="both"/>
        <w:rPr>
          <w:rFonts w:ascii="Arial" w:hAnsi="Arial" w:cs="Arial"/>
          <w:color w:val="1F3864" w:themeColor="accent5" w:themeShade="80"/>
          <w:sz w:val="20"/>
          <w:szCs w:val="20"/>
          <w:u w:val="single"/>
        </w:rPr>
      </w:pPr>
      <w:r w:rsidRPr="005D3DF7">
        <w:rPr>
          <w:rFonts w:ascii="Arial" w:hAnsi="Arial" w:cs="Arial"/>
          <w:color w:val="1F3864" w:themeColor="accent5" w:themeShade="80"/>
          <w:sz w:val="20"/>
          <w:szCs w:val="20"/>
        </w:rPr>
        <w:t>Consultatie en advies voor specialistische jeugdhulp</w:t>
      </w:r>
    </w:p>
    <w:p w14:paraId="665DF8C6" w14:textId="77777777" w:rsidR="00C37C07" w:rsidRPr="005D3DF7" w:rsidRDefault="00C37C07" w:rsidP="006F2BB8">
      <w:pPr>
        <w:pStyle w:val="Geenafstand"/>
        <w:numPr>
          <w:ilvl w:val="0"/>
          <w:numId w:val="36"/>
        </w:numPr>
        <w:jc w:val="both"/>
        <w:rPr>
          <w:rFonts w:ascii="Arial" w:hAnsi="Arial" w:cs="Arial"/>
          <w:color w:val="1F3864" w:themeColor="accent5" w:themeShade="80"/>
          <w:sz w:val="20"/>
          <w:szCs w:val="20"/>
          <w:u w:val="single"/>
        </w:rPr>
      </w:pPr>
      <w:r w:rsidRPr="005D3DF7">
        <w:rPr>
          <w:rFonts w:ascii="Arial" w:hAnsi="Arial" w:cs="Arial"/>
          <w:color w:val="1F3864" w:themeColor="accent5" w:themeShade="80"/>
          <w:sz w:val="20"/>
          <w:szCs w:val="20"/>
        </w:rPr>
        <w:t>Uithuisplaatsing en doorplaatsing voorkomen met interventies</w:t>
      </w:r>
    </w:p>
    <w:p w14:paraId="3E1DB020" w14:textId="77777777" w:rsidR="00C37C07" w:rsidRPr="005D3DF7" w:rsidRDefault="00C37C07" w:rsidP="00DE79C0">
      <w:pPr>
        <w:pStyle w:val="Geenafstand"/>
        <w:jc w:val="both"/>
        <w:rPr>
          <w:rFonts w:ascii="Arial" w:hAnsi="Arial" w:cs="Arial"/>
          <w:color w:val="1F3864" w:themeColor="accent5" w:themeShade="80"/>
          <w:sz w:val="20"/>
          <w:szCs w:val="20"/>
          <w:u w:val="single"/>
        </w:rPr>
      </w:pPr>
    </w:p>
    <w:p w14:paraId="13FAA08E" w14:textId="77777777" w:rsidR="00C37C07" w:rsidRPr="005D3DF7" w:rsidRDefault="00C37C07" w:rsidP="00DE79C0">
      <w:pPr>
        <w:pStyle w:val="Geenafstand"/>
        <w:jc w:val="both"/>
        <w:rPr>
          <w:rFonts w:ascii="Arial" w:hAnsi="Arial" w:cs="Arial"/>
          <w:color w:val="1F3864" w:themeColor="accent5" w:themeShade="80"/>
          <w:sz w:val="20"/>
          <w:szCs w:val="20"/>
        </w:rPr>
      </w:pPr>
      <w:r w:rsidRPr="005D3DF7">
        <w:rPr>
          <w:rFonts w:ascii="Arial" w:hAnsi="Arial" w:cs="Arial"/>
          <w:color w:val="1F3864" w:themeColor="accent5" w:themeShade="80"/>
          <w:sz w:val="20"/>
          <w:szCs w:val="20"/>
        </w:rPr>
        <w:t xml:space="preserve">De Vliegende Brigade heeft als doel om uithuisplaatsing of doorplaatsing te voorkomen en kan consultatie en advies geven bij </w:t>
      </w:r>
      <w:proofErr w:type="spellStart"/>
      <w:r w:rsidRPr="005D3DF7">
        <w:rPr>
          <w:rFonts w:ascii="Arial" w:hAnsi="Arial" w:cs="Arial"/>
          <w:color w:val="1F3864" w:themeColor="accent5" w:themeShade="80"/>
          <w:sz w:val="20"/>
          <w:szCs w:val="20"/>
        </w:rPr>
        <w:t>gzz</w:t>
      </w:r>
      <w:proofErr w:type="spellEnd"/>
      <w:r w:rsidRPr="005D3DF7">
        <w:rPr>
          <w:rFonts w:ascii="Arial" w:hAnsi="Arial" w:cs="Arial"/>
          <w:color w:val="1F3864" w:themeColor="accent5" w:themeShade="80"/>
          <w:sz w:val="20"/>
          <w:szCs w:val="20"/>
        </w:rPr>
        <w:t>- of verslavingsproblematiek. De medewerkers van de Vliegende Brigade kunnen direct als de situatie zich aandient telefonisch of op locatie een advies geven of een korte (serie) interventie(s) inzetten. De jeugdige hoeft diens omgeving op deze wijze niet te verlaten.  Het is direct beschikbaar en beschikkingsvrij. De intentie is dat de Vliegende Brigade in die periode de residentiële, klinische of plaatsing in jeugdzorg-plus heeft voorkomen en de jeugdige voldoende heeft aan de reguliere hulp.</w:t>
      </w:r>
    </w:p>
    <w:p w14:paraId="10EE34C4" w14:textId="77777777" w:rsidR="00C37C07" w:rsidRPr="005D3DF7" w:rsidRDefault="00C37C07" w:rsidP="00DE79C0">
      <w:pPr>
        <w:pStyle w:val="Geenafstand"/>
        <w:rPr>
          <w:rFonts w:ascii="Arial" w:hAnsi="Arial" w:cs="Arial"/>
          <w:color w:val="1F3864" w:themeColor="accent5" w:themeShade="80"/>
          <w:sz w:val="20"/>
          <w:szCs w:val="20"/>
        </w:rPr>
      </w:pPr>
    </w:p>
    <w:p w14:paraId="1D6AFA21" w14:textId="77777777" w:rsidR="00C37C07" w:rsidRPr="001B4835" w:rsidRDefault="00C37C07" w:rsidP="00DE79C0">
      <w:pPr>
        <w:pStyle w:val="Kop3RIOZ"/>
        <w:spacing w:after="80"/>
        <w:jc w:val="both"/>
        <w:rPr>
          <w:color w:val="009999"/>
        </w:rPr>
      </w:pPr>
      <w:r w:rsidRPr="001B4835">
        <w:rPr>
          <w:color w:val="009999"/>
        </w:rPr>
        <w:t xml:space="preserve">Werkwijze Vliegende Brigade </w:t>
      </w:r>
    </w:p>
    <w:p w14:paraId="2C0A7CEF" w14:textId="77777777" w:rsidR="00C37C07" w:rsidRPr="005D3DF7" w:rsidRDefault="00C37C07" w:rsidP="00DE79C0">
      <w:pPr>
        <w:pStyle w:val="Geenafstand"/>
        <w:jc w:val="both"/>
        <w:rPr>
          <w:rFonts w:ascii="Arial" w:hAnsi="Arial" w:cs="Arial"/>
          <w:color w:val="1F3864" w:themeColor="accent5" w:themeShade="80"/>
          <w:sz w:val="20"/>
          <w:szCs w:val="20"/>
        </w:rPr>
      </w:pPr>
      <w:r w:rsidRPr="005D3DF7">
        <w:rPr>
          <w:rFonts w:ascii="Arial" w:hAnsi="Arial" w:cs="Arial"/>
          <w:color w:val="1F3864" w:themeColor="accent5" w:themeShade="80"/>
          <w:sz w:val="20"/>
          <w:szCs w:val="20"/>
        </w:rPr>
        <w:t xml:space="preserve">De Vliegende Brigade functioneert als een soort vliegende keep: als een jeugdige tussen wal en schip lijkt te vallen, en geen hulp krijgt of lang moet wachten op hulp, kan de Vliegende Brigade invliegen. Dit geldt voor casussen waarbij psychiatrische- of verslavingsproblematiek speelt. Ook als de toegang of zorgaanbieder een vraag heeft over een jeugdige kan de Vliegende Brigade geconsulteerd worden. De inzet van de Vliegende Brigade is beperkt tot maximum aan vijf momenten. De expertise is direct beschikbaar waardoor als de vraag zich aandient, consult en advies meteen kan worden gegeven. De expertise is beschikkingsvrij en daardoor snel inzetbaar.  </w:t>
      </w:r>
    </w:p>
    <w:p w14:paraId="2967B877" w14:textId="77777777" w:rsidR="00C37C07" w:rsidRPr="005D3DF7" w:rsidRDefault="00C37C07" w:rsidP="00DE79C0">
      <w:pPr>
        <w:pStyle w:val="Geenafstand"/>
        <w:jc w:val="both"/>
        <w:rPr>
          <w:rFonts w:ascii="Arial" w:hAnsi="Arial" w:cs="Arial"/>
          <w:color w:val="1F3864" w:themeColor="accent5" w:themeShade="80"/>
          <w:sz w:val="20"/>
          <w:szCs w:val="20"/>
        </w:rPr>
      </w:pPr>
    </w:p>
    <w:p w14:paraId="0B1C6654" w14:textId="77777777" w:rsidR="00C37C07" w:rsidRPr="001B4835" w:rsidRDefault="00C37C07" w:rsidP="00DE79C0">
      <w:pPr>
        <w:pStyle w:val="Kop3RIOZ"/>
        <w:spacing w:after="80"/>
        <w:jc w:val="both"/>
        <w:rPr>
          <w:color w:val="009999"/>
        </w:rPr>
      </w:pPr>
      <w:r w:rsidRPr="001B4835">
        <w:rPr>
          <w:color w:val="009999"/>
        </w:rPr>
        <w:t>Werkwijze Vliegende Brigade GGZ (Herlaarhof – Reinier van Arkel)</w:t>
      </w:r>
    </w:p>
    <w:p w14:paraId="5B8E67BA" w14:textId="77777777" w:rsidR="00C37C07" w:rsidRPr="005D3DF7" w:rsidRDefault="00C37C07" w:rsidP="00DE79C0">
      <w:pPr>
        <w:pStyle w:val="Geenafstand"/>
        <w:jc w:val="both"/>
        <w:rPr>
          <w:rFonts w:ascii="Arial" w:hAnsi="Arial" w:cs="Arial"/>
          <w:color w:val="1F3864" w:themeColor="accent5" w:themeShade="80"/>
          <w:sz w:val="20"/>
          <w:szCs w:val="20"/>
        </w:rPr>
      </w:pPr>
      <w:r w:rsidRPr="005D3DF7">
        <w:rPr>
          <w:rFonts w:ascii="Arial" w:hAnsi="Arial" w:cs="Arial"/>
          <w:color w:val="1F3864" w:themeColor="accent5" w:themeShade="80"/>
          <w:sz w:val="20"/>
          <w:szCs w:val="20"/>
        </w:rPr>
        <w:t xml:space="preserve">De medewerkers van Vliegende Brigade GGZ hebben expertise op GGZ. Ze werken met (beeld)bellen en mocht het nodig zijn, werken zij ambulant. Bij vermoedens van </w:t>
      </w:r>
      <w:proofErr w:type="gramStart"/>
      <w:r w:rsidRPr="005D3DF7">
        <w:rPr>
          <w:rFonts w:ascii="Arial" w:hAnsi="Arial" w:cs="Arial"/>
          <w:color w:val="1F3864" w:themeColor="accent5" w:themeShade="80"/>
          <w:sz w:val="20"/>
          <w:szCs w:val="20"/>
        </w:rPr>
        <w:t>GGZ problematiek</w:t>
      </w:r>
      <w:proofErr w:type="gramEnd"/>
      <w:r w:rsidRPr="005D3DF7">
        <w:rPr>
          <w:rFonts w:ascii="Arial" w:hAnsi="Arial" w:cs="Arial"/>
          <w:color w:val="1F3864" w:themeColor="accent5" w:themeShade="80"/>
          <w:sz w:val="20"/>
          <w:szCs w:val="20"/>
        </w:rPr>
        <w:t xml:space="preserve"> kan er contact worden opgenomen met de Vliegende Brigade GGZ en zijn zij direct en beschikkingsvrij beschikbaar. Er zijn drie mogelijkheden om te werk te gaan: 1) de Vliegende Brigade kan advies geven aan professionals en 2) de Vliegende Brigade GGZ kan langskomen om de professionals te coachen </w:t>
      </w:r>
      <w:r w:rsidRPr="005D3DF7">
        <w:rPr>
          <w:rFonts w:ascii="Arial" w:hAnsi="Arial" w:cs="Arial"/>
          <w:i/>
          <w:iCs/>
          <w:color w:val="1F3864" w:themeColor="accent5" w:themeShade="80"/>
          <w:sz w:val="20"/>
          <w:szCs w:val="20"/>
        </w:rPr>
        <w:t>on the job</w:t>
      </w:r>
      <w:r w:rsidRPr="005D3DF7">
        <w:rPr>
          <w:rFonts w:ascii="Arial" w:hAnsi="Arial" w:cs="Arial"/>
          <w:color w:val="1F3864" w:themeColor="accent5" w:themeShade="80"/>
          <w:sz w:val="20"/>
          <w:szCs w:val="20"/>
        </w:rPr>
        <w:t xml:space="preserve"> 3) de Vliegende Brigade GGZ kan bellen </w:t>
      </w:r>
      <w:proofErr w:type="gramStart"/>
      <w:r w:rsidRPr="005D3DF7">
        <w:rPr>
          <w:rFonts w:ascii="Arial" w:hAnsi="Arial" w:cs="Arial"/>
          <w:color w:val="1F3864" w:themeColor="accent5" w:themeShade="80"/>
          <w:sz w:val="20"/>
          <w:szCs w:val="20"/>
        </w:rPr>
        <w:t>en  professionals</w:t>
      </w:r>
      <w:proofErr w:type="gramEnd"/>
      <w:r w:rsidRPr="005D3DF7">
        <w:rPr>
          <w:rFonts w:ascii="Arial" w:hAnsi="Arial" w:cs="Arial"/>
          <w:color w:val="1F3864" w:themeColor="accent5" w:themeShade="80"/>
          <w:sz w:val="20"/>
          <w:szCs w:val="20"/>
        </w:rPr>
        <w:t xml:space="preserve"> coachen </w:t>
      </w:r>
      <w:r w:rsidRPr="005D3DF7">
        <w:rPr>
          <w:rFonts w:ascii="Arial" w:hAnsi="Arial" w:cs="Arial"/>
          <w:i/>
          <w:iCs/>
          <w:color w:val="1F3864" w:themeColor="accent5" w:themeShade="80"/>
          <w:sz w:val="20"/>
          <w:szCs w:val="20"/>
        </w:rPr>
        <w:t>off the job</w:t>
      </w:r>
      <w:r w:rsidRPr="005D3DF7">
        <w:rPr>
          <w:rFonts w:ascii="Arial" w:hAnsi="Arial" w:cs="Arial"/>
          <w:color w:val="1F3864" w:themeColor="accent5" w:themeShade="80"/>
          <w:sz w:val="20"/>
          <w:szCs w:val="20"/>
        </w:rPr>
        <w:t xml:space="preserve">. </w:t>
      </w:r>
    </w:p>
    <w:p w14:paraId="012E21CA" w14:textId="77777777" w:rsidR="00C37C07" w:rsidRPr="005D3DF7" w:rsidRDefault="00C37C07" w:rsidP="00DE79C0">
      <w:pPr>
        <w:pStyle w:val="Geenafstand"/>
        <w:jc w:val="both"/>
        <w:rPr>
          <w:rFonts w:ascii="Arial" w:hAnsi="Arial" w:cs="Arial"/>
          <w:color w:val="1F3864" w:themeColor="accent5" w:themeShade="80"/>
          <w:sz w:val="20"/>
          <w:szCs w:val="20"/>
        </w:rPr>
      </w:pPr>
    </w:p>
    <w:p w14:paraId="61D30657" w14:textId="77777777" w:rsidR="00C37C07" w:rsidRPr="001B4835" w:rsidRDefault="00C37C07" w:rsidP="00DE79C0">
      <w:pPr>
        <w:pStyle w:val="Kop3RIOZ"/>
        <w:spacing w:after="80"/>
        <w:jc w:val="both"/>
        <w:rPr>
          <w:color w:val="009999"/>
        </w:rPr>
      </w:pPr>
      <w:r w:rsidRPr="001B4835">
        <w:rPr>
          <w:color w:val="009999"/>
        </w:rPr>
        <w:t xml:space="preserve">De Vliegende Brigade Jeugdverslaving (Novadic </w:t>
      </w:r>
      <w:proofErr w:type="spellStart"/>
      <w:r w:rsidRPr="001B4835">
        <w:rPr>
          <w:color w:val="009999"/>
        </w:rPr>
        <w:t>Kentron</w:t>
      </w:r>
      <w:proofErr w:type="spellEnd"/>
      <w:r w:rsidRPr="001B4835">
        <w:rPr>
          <w:color w:val="009999"/>
        </w:rPr>
        <w:t>)</w:t>
      </w:r>
    </w:p>
    <w:p w14:paraId="77A72E24" w14:textId="77777777" w:rsidR="00C37C07" w:rsidRDefault="00C37C07" w:rsidP="00DE79C0">
      <w:pPr>
        <w:pStyle w:val="Geenafstand"/>
        <w:jc w:val="both"/>
        <w:rPr>
          <w:rFonts w:ascii="Arial" w:hAnsi="Arial" w:cs="Arial"/>
          <w:color w:val="1F3864" w:themeColor="accent5" w:themeShade="80"/>
          <w:sz w:val="20"/>
          <w:szCs w:val="20"/>
        </w:rPr>
      </w:pPr>
      <w:r w:rsidRPr="005D3DF7">
        <w:rPr>
          <w:rFonts w:ascii="Arial" w:hAnsi="Arial" w:cs="Arial"/>
          <w:color w:val="1F3864" w:themeColor="accent5" w:themeShade="80"/>
          <w:sz w:val="20"/>
          <w:szCs w:val="20"/>
        </w:rPr>
        <w:t>De medewerkers van Vliegende Brigade Jeugdverslaving hebben expertise vanuit de verslavingszorg. Zij werken ambulant. Voor jeugdverslaving geldt dat vroegtijdig zorgen delen en stappen zetten, het verschil maakt. Tijdige zorg voorkomt escalatie en een chronisch beloop. Het hoeft nog geen verslaving te zijn: ook zorgen over experimenteren met middelen is een aanleiding om contact op te nemen met Vliegende Brigade Jeugdverslaving.</w:t>
      </w:r>
    </w:p>
    <w:p w14:paraId="136E3E8A" w14:textId="77777777" w:rsidR="007D64DA" w:rsidRDefault="007D64DA" w:rsidP="00DE79C0">
      <w:pPr>
        <w:pStyle w:val="Geenafstand"/>
        <w:jc w:val="both"/>
        <w:rPr>
          <w:rFonts w:ascii="Arial" w:hAnsi="Arial" w:cs="Arial"/>
          <w:color w:val="1F3864" w:themeColor="accent5" w:themeShade="80"/>
          <w:sz w:val="20"/>
          <w:szCs w:val="20"/>
        </w:rPr>
      </w:pPr>
    </w:p>
    <w:p w14:paraId="6AF049AF" w14:textId="06A04102" w:rsidR="00A84AC2" w:rsidRPr="00204F1D" w:rsidRDefault="00A84AC2" w:rsidP="006F2BB8">
      <w:pPr>
        <w:pStyle w:val="Kop1RIOZ"/>
        <w:numPr>
          <w:ilvl w:val="1"/>
          <w:numId w:val="51"/>
        </w:numPr>
        <w:spacing w:before="120" w:after="120"/>
        <w:ind w:left="357" w:hanging="357"/>
      </w:pPr>
      <w:bookmarkStart w:id="79" w:name="_Toc160017710"/>
      <w:bookmarkStart w:id="80" w:name="_Hlk118469065"/>
      <w:r>
        <w:t xml:space="preserve">Familiemodel </w:t>
      </w:r>
      <w:r w:rsidR="009D1538">
        <w:t>–</w:t>
      </w:r>
      <w:r>
        <w:t xml:space="preserve"> Topaze</w:t>
      </w:r>
      <w:bookmarkEnd w:id="79"/>
    </w:p>
    <w:p w14:paraId="2828C9DC" w14:textId="5BA27F0F" w:rsidR="00C803A0" w:rsidRDefault="00C37C07" w:rsidP="00DE79C0">
      <w:pPr>
        <w:pStyle w:val="Geenafstand"/>
        <w:jc w:val="both"/>
        <w:rPr>
          <w:rFonts w:ascii="Arial" w:hAnsi="Arial" w:cs="Arial"/>
          <w:color w:val="1F3864" w:themeColor="accent5" w:themeShade="80"/>
          <w:sz w:val="20"/>
          <w:szCs w:val="20"/>
        </w:rPr>
      </w:pPr>
      <w:r w:rsidRPr="00774F34">
        <w:rPr>
          <w:rFonts w:ascii="Arial" w:hAnsi="Arial" w:cs="Arial"/>
          <w:color w:val="1F3864" w:themeColor="accent5" w:themeShade="80"/>
          <w:sz w:val="20"/>
          <w:szCs w:val="20"/>
        </w:rPr>
        <w:t xml:space="preserve">Familiemodel is een product van Topaze dat toegekend wordt met de productcode Verblijf Basis. Ondanks dat binnen het familiemodel verblijf niet structureel ingezet is dit wel de productomschrijving en tarief van Verblijf Basis wel het best passend voor dit product.    </w:t>
      </w:r>
    </w:p>
    <w:p w14:paraId="3823CF43" w14:textId="77777777" w:rsidR="007D64DA" w:rsidRDefault="007D64DA" w:rsidP="00DE79C0">
      <w:pPr>
        <w:pStyle w:val="Geenafstand"/>
        <w:jc w:val="both"/>
        <w:rPr>
          <w:rFonts w:ascii="Arial" w:hAnsi="Arial" w:cs="Arial"/>
          <w:color w:val="1F3864" w:themeColor="accent5" w:themeShade="80"/>
          <w:sz w:val="20"/>
          <w:szCs w:val="20"/>
        </w:rPr>
      </w:pPr>
    </w:p>
    <w:p w14:paraId="49BF30A6" w14:textId="273D35E3" w:rsidR="00C803A0" w:rsidRDefault="00C803A0" w:rsidP="006F2BB8">
      <w:pPr>
        <w:pStyle w:val="Kop1RIOZ"/>
        <w:numPr>
          <w:ilvl w:val="1"/>
          <w:numId w:val="51"/>
        </w:numPr>
        <w:spacing w:before="120" w:after="120"/>
        <w:ind w:left="357" w:hanging="357"/>
      </w:pPr>
      <w:bookmarkStart w:id="81" w:name="_Toc160017711"/>
      <w:r w:rsidRPr="57233B01">
        <w:t>Bed op recept</w:t>
      </w:r>
      <w:r w:rsidR="009D1538" w:rsidRPr="57233B01">
        <w:t xml:space="preserve"> (BOR)</w:t>
      </w:r>
      <w:r w:rsidR="003507D8" w:rsidRPr="57233B01">
        <w:t xml:space="preserve"> – Reinier van Arkel</w:t>
      </w:r>
      <w:bookmarkEnd w:id="81"/>
      <w:r w:rsidRPr="57233B01">
        <w:t xml:space="preserve">  </w:t>
      </w:r>
    </w:p>
    <w:p w14:paraId="20F3FD76" w14:textId="77777777" w:rsidR="00940510" w:rsidRPr="006E14A9" w:rsidRDefault="00940510" w:rsidP="00DE79C0">
      <w:pPr>
        <w:spacing w:after="0" w:line="240" w:lineRule="auto"/>
        <w:jc w:val="both"/>
        <w:rPr>
          <w:rFonts w:ascii="Arial" w:hAnsi="Arial" w:cs="Arial"/>
          <w:color w:val="1F3864" w:themeColor="accent5" w:themeShade="80"/>
          <w:sz w:val="20"/>
          <w:szCs w:val="20"/>
        </w:rPr>
      </w:pPr>
      <w:r w:rsidRPr="12B82997">
        <w:rPr>
          <w:rFonts w:ascii="Arial" w:hAnsi="Arial" w:cs="Arial"/>
          <w:color w:val="1F3864" w:themeColor="accent5" w:themeShade="80"/>
          <w:sz w:val="20"/>
          <w:szCs w:val="20"/>
        </w:rPr>
        <w:t xml:space="preserve">BOR is een onderdeel van </w:t>
      </w:r>
      <w:bookmarkStart w:id="82" w:name="_Hlk141256579"/>
      <w:r w:rsidRPr="12B82997">
        <w:rPr>
          <w:rFonts w:ascii="Arial" w:hAnsi="Arial" w:cs="Arial"/>
          <w:color w:val="1F3864" w:themeColor="accent5" w:themeShade="80"/>
          <w:sz w:val="20"/>
          <w:szCs w:val="20"/>
        </w:rPr>
        <w:t xml:space="preserve">het product Verblijf intensief, groep Medium Care dat Herlaarhof </w:t>
      </w:r>
      <w:bookmarkEnd w:id="82"/>
      <w:r w:rsidRPr="12B82997">
        <w:rPr>
          <w:rFonts w:ascii="Arial" w:hAnsi="Arial" w:cs="Arial"/>
          <w:color w:val="1F3864" w:themeColor="accent5" w:themeShade="80"/>
          <w:sz w:val="20"/>
          <w:szCs w:val="20"/>
        </w:rPr>
        <w:t xml:space="preserve">aan jeugdigen levert. Bij indicering BOR geldt dat verwijzing product Verblijf </w:t>
      </w:r>
      <w:proofErr w:type="spellStart"/>
      <w:proofErr w:type="gramStart"/>
      <w:r w:rsidRPr="12B82997">
        <w:rPr>
          <w:rFonts w:ascii="Arial" w:hAnsi="Arial" w:cs="Arial"/>
          <w:color w:val="1F3864" w:themeColor="accent5" w:themeShade="80"/>
          <w:sz w:val="20"/>
          <w:szCs w:val="20"/>
        </w:rPr>
        <w:t>intensief,groep</w:t>
      </w:r>
      <w:proofErr w:type="spellEnd"/>
      <w:proofErr w:type="gramEnd"/>
      <w:r w:rsidRPr="12B82997">
        <w:rPr>
          <w:rFonts w:ascii="Arial" w:hAnsi="Arial" w:cs="Arial"/>
          <w:color w:val="1F3864" w:themeColor="accent5" w:themeShade="80"/>
          <w:sz w:val="20"/>
          <w:szCs w:val="20"/>
        </w:rPr>
        <w:t xml:space="preserve"> medium care, inclusief de mogelijkheid van bed-op-recept is. BOR kan binnen periode van 6 maanden na ontslag van opname geopend worden. Het gaat om max. 10 nachten opname verblijf indien nodig. </w:t>
      </w:r>
    </w:p>
    <w:p w14:paraId="499B32D4" w14:textId="3BFAD736" w:rsidR="12B82997" w:rsidRDefault="12B82997" w:rsidP="12B82997">
      <w:pPr>
        <w:spacing w:after="0" w:line="240" w:lineRule="auto"/>
        <w:jc w:val="both"/>
        <w:rPr>
          <w:rFonts w:ascii="Arial" w:hAnsi="Arial" w:cs="Arial"/>
          <w:color w:val="1F3864" w:themeColor="accent5" w:themeShade="80"/>
          <w:sz w:val="20"/>
          <w:szCs w:val="20"/>
        </w:rPr>
      </w:pPr>
    </w:p>
    <w:p w14:paraId="4B4D06FB" w14:textId="5F0644C1" w:rsidR="007D64DA" w:rsidRDefault="007D64DA" w:rsidP="12B82997">
      <w:r w:rsidRPr="12B82997">
        <w:rPr>
          <w:color w:val="009999"/>
        </w:rPr>
        <w:br w:type="page"/>
      </w:r>
    </w:p>
    <w:p w14:paraId="07E7A217" w14:textId="50D30AAA" w:rsidR="009D1538" w:rsidRPr="001B4835" w:rsidRDefault="009D1538" w:rsidP="00DE79C0">
      <w:pPr>
        <w:pStyle w:val="Kop3RIOZ"/>
        <w:spacing w:after="80"/>
        <w:jc w:val="both"/>
        <w:rPr>
          <w:color w:val="009999"/>
        </w:rPr>
      </w:pPr>
      <w:r>
        <w:rPr>
          <w:color w:val="009999"/>
        </w:rPr>
        <w:lastRenderedPageBreak/>
        <w:t>Administratieve afspraak</w:t>
      </w:r>
      <w:r w:rsidRPr="001B4835">
        <w:rPr>
          <w:color w:val="009999"/>
        </w:rPr>
        <w:t xml:space="preserve"> </w:t>
      </w:r>
    </w:p>
    <w:p w14:paraId="44782C3C" w14:textId="77777777" w:rsidR="00940510" w:rsidRPr="006E14A9" w:rsidRDefault="00940510" w:rsidP="00DE79C0">
      <w:pPr>
        <w:spacing w:after="0" w:line="240" w:lineRule="auto"/>
        <w:jc w:val="both"/>
        <w:rPr>
          <w:rFonts w:ascii="Arial" w:hAnsi="Arial" w:cs="Arial"/>
          <w:color w:val="1F3864" w:themeColor="accent5" w:themeShade="80"/>
          <w:sz w:val="20"/>
          <w:szCs w:val="20"/>
          <w:u w:val="single"/>
        </w:rPr>
      </w:pPr>
      <w:r w:rsidRPr="006E14A9">
        <w:rPr>
          <w:rFonts w:ascii="Arial" w:hAnsi="Arial" w:cs="Arial"/>
          <w:color w:val="1F3864" w:themeColor="accent5" w:themeShade="80"/>
          <w:sz w:val="20"/>
          <w:szCs w:val="20"/>
          <w:u w:val="single"/>
        </w:rPr>
        <w:t>Bij 1e toekenning vanuit gemeentelijke toegang:</w:t>
      </w:r>
    </w:p>
    <w:p w14:paraId="5145DA14" w14:textId="0E28F47E" w:rsidR="00940510" w:rsidRPr="006E14A9" w:rsidRDefault="00940510" w:rsidP="006F2BB8">
      <w:pPr>
        <w:pStyle w:val="Lijstalinea"/>
        <w:numPr>
          <w:ilvl w:val="0"/>
          <w:numId w:val="43"/>
        </w:numPr>
        <w:spacing w:after="0" w:line="240" w:lineRule="auto"/>
        <w:ind w:left="426"/>
        <w:jc w:val="both"/>
        <w:rPr>
          <w:rFonts w:ascii="Arial" w:eastAsia="Times New Roman" w:hAnsi="Arial" w:cs="Arial"/>
          <w:color w:val="1F3864" w:themeColor="accent5" w:themeShade="80"/>
          <w:sz w:val="20"/>
          <w:szCs w:val="20"/>
        </w:rPr>
      </w:pPr>
      <w:r w:rsidRPr="006E14A9">
        <w:rPr>
          <w:rFonts w:ascii="Arial" w:eastAsia="Times New Roman" w:hAnsi="Arial" w:cs="Arial"/>
          <w:color w:val="1F3864" w:themeColor="accent5" w:themeShade="80"/>
          <w:sz w:val="20"/>
          <w:szCs w:val="20"/>
        </w:rPr>
        <w:t xml:space="preserve">In beschikking opnemen dat verwijzing naar het product Verblijf intensief, groep Medium </w:t>
      </w:r>
      <w:r w:rsidR="006E14A9" w:rsidRPr="006E14A9">
        <w:rPr>
          <w:rFonts w:ascii="Arial" w:eastAsia="Times New Roman" w:hAnsi="Arial" w:cs="Arial"/>
          <w:color w:val="1F3864" w:themeColor="accent5" w:themeShade="80"/>
          <w:sz w:val="20"/>
          <w:szCs w:val="20"/>
        </w:rPr>
        <w:t>C</w:t>
      </w:r>
      <w:r w:rsidRPr="006E14A9">
        <w:rPr>
          <w:rFonts w:ascii="Arial" w:eastAsia="Times New Roman" w:hAnsi="Arial" w:cs="Arial"/>
          <w:color w:val="1F3864" w:themeColor="accent5" w:themeShade="80"/>
          <w:sz w:val="20"/>
          <w:szCs w:val="20"/>
        </w:rPr>
        <w:t xml:space="preserve">are Herlaarhof ook inhoudt dat jeugdige, na ontslag, indien nodig nog gebruik kan maken van aanbod ‘Bed op recept’.  </w:t>
      </w:r>
    </w:p>
    <w:p w14:paraId="7FCC1AC3" w14:textId="77777777" w:rsidR="00940510" w:rsidRPr="006E14A9" w:rsidRDefault="00940510" w:rsidP="006F2BB8">
      <w:pPr>
        <w:pStyle w:val="Lijstalinea"/>
        <w:numPr>
          <w:ilvl w:val="0"/>
          <w:numId w:val="43"/>
        </w:numPr>
        <w:spacing w:after="0" w:line="240" w:lineRule="auto"/>
        <w:ind w:left="426"/>
        <w:jc w:val="both"/>
        <w:rPr>
          <w:rFonts w:ascii="Arial" w:eastAsia="Times New Roman" w:hAnsi="Arial" w:cs="Arial"/>
          <w:color w:val="1F3864" w:themeColor="accent5" w:themeShade="80"/>
          <w:sz w:val="20"/>
          <w:szCs w:val="20"/>
          <w:u w:val="single"/>
        </w:rPr>
      </w:pPr>
      <w:r w:rsidRPr="006E14A9">
        <w:rPr>
          <w:rFonts w:ascii="Arial" w:eastAsia="Times New Roman" w:hAnsi="Arial" w:cs="Arial"/>
          <w:color w:val="1F3864" w:themeColor="accent5" w:themeShade="80"/>
          <w:sz w:val="20"/>
          <w:szCs w:val="20"/>
        </w:rPr>
        <w:t xml:space="preserve">Bij ontslag van jeugdige verzendt aanbieder een stopbericht. </w:t>
      </w:r>
    </w:p>
    <w:p w14:paraId="542BA173" w14:textId="77777777" w:rsidR="00940510" w:rsidRPr="006E14A9" w:rsidRDefault="00940510" w:rsidP="006F2BB8">
      <w:pPr>
        <w:pStyle w:val="Lijstalinea"/>
        <w:numPr>
          <w:ilvl w:val="0"/>
          <w:numId w:val="43"/>
        </w:numPr>
        <w:spacing w:after="0" w:line="240" w:lineRule="auto"/>
        <w:ind w:left="426"/>
        <w:jc w:val="both"/>
        <w:rPr>
          <w:rFonts w:ascii="Arial" w:hAnsi="Arial" w:cs="Arial"/>
          <w:color w:val="1F3864" w:themeColor="accent5" w:themeShade="80"/>
          <w:sz w:val="20"/>
          <w:szCs w:val="20"/>
        </w:rPr>
      </w:pPr>
      <w:r w:rsidRPr="006E14A9">
        <w:rPr>
          <w:rFonts w:ascii="Arial" w:hAnsi="Arial" w:cs="Arial"/>
          <w:color w:val="1F3864" w:themeColor="accent5" w:themeShade="80"/>
          <w:sz w:val="20"/>
          <w:szCs w:val="20"/>
        </w:rPr>
        <w:t xml:space="preserve">Bij inzet BOR en na stopbericht van aanbieder moeten de volgende stappen genomen worden: aanbieder stuurt een 315-bericht (verzoek om toewijzing); </w:t>
      </w:r>
    </w:p>
    <w:p w14:paraId="28DDA74C" w14:textId="77777777" w:rsidR="00940510" w:rsidRPr="006E14A9" w:rsidRDefault="00940510" w:rsidP="006F2BB8">
      <w:pPr>
        <w:pStyle w:val="Lijstalinea"/>
        <w:numPr>
          <w:ilvl w:val="0"/>
          <w:numId w:val="43"/>
        </w:numPr>
        <w:spacing w:after="0" w:line="240" w:lineRule="auto"/>
        <w:ind w:left="426"/>
        <w:jc w:val="both"/>
        <w:rPr>
          <w:rFonts w:ascii="Arial" w:hAnsi="Arial" w:cs="Arial"/>
          <w:color w:val="1F3864" w:themeColor="accent5" w:themeShade="80"/>
          <w:sz w:val="20"/>
          <w:szCs w:val="20"/>
        </w:rPr>
      </w:pPr>
      <w:r w:rsidRPr="006E14A9">
        <w:rPr>
          <w:rFonts w:ascii="Arial" w:hAnsi="Arial" w:cs="Arial"/>
          <w:color w:val="1F3864" w:themeColor="accent5" w:themeShade="80"/>
          <w:sz w:val="20"/>
          <w:szCs w:val="20"/>
        </w:rPr>
        <w:t xml:space="preserve">GGK verwerkt deze en kent deze toe door verzenden van 301 bericht naar aanbieder (bevestiging toewijzing). </w:t>
      </w:r>
    </w:p>
    <w:p w14:paraId="5A67E560" w14:textId="77777777" w:rsidR="00940510" w:rsidRPr="006E14A9" w:rsidRDefault="00940510" w:rsidP="006F2BB8">
      <w:pPr>
        <w:pStyle w:val="Lijstalinea"/>
        <w:numPr>
          <w:ilvl w:val="0"/>
          <w:numId w:val="43"/>
        </w:numPr>
        <w:spacing w:after="0" w:line="240" w:lineRule="auto"/>
        <w:ind w:left="426"/>
        <w:jc w:val="both"/>
        <w:rPr>
          <w:rFonts w:ascii="Arial" w:hAnsi="Arial" w:cs="Arial"/>
          <w:color w:val="1F3864" w:themeColor="accent5" w:themeShade="80"/>
          <w:sz w:val="20"/>
          <w:szCs w:val="20"/>
        </w:rPr>
      </w:pPr>
      <w:r w:rsidRPr="006E14A9">
        <w:rPr>
          <w:rFonts w:ascii="Arial" w:hAnsi="Arial" w:cs="Arial"/>
          <w:color w:val="1F3864" w:themeColor="accent5" w:themeShade="80"/>
          <w:sz w:val="20"/>
          <w:szCs w:val="20"/>
        </w:rPr>
        <w:t>Dan volgt een 305 bericht van aanbieder naar GGK (startbericht) en na beëindiging Bed op recept, een 307 van aanbieder naar GGK.</w:t>
      </w:r>
    </w:p>
    <w:p w14:paraId="39BF8CA3" w14:textId="77777777" w:rsidR="006E14A9" w:rsidRPr="006E14A9" w:rsidRDefault="006E14A9" w:rsidP="00DE79C0">
      <w:pPr>
        <w:spacing w:after="0" w:line="240" w:lineRule="auto"/>
        <w:jc w:val="both"/>
        <w:rPr>
          <w:rFonts w:ascii="Arial" w:hAnsi="Arial" w:cs="Arial"/>
          <w:color w:val="1F3864" w:themeColor="accent5" w:themeShade="80"/>
          <w:sz w:val="20"/>
          <w:szCs w:val="20"/>
          <w:u w:val="single"/>
        </w:rPr>
      </w:pPr>
    </w:p>
    <w:p w14:paraId="5ED77AC0" w14:textId="04831B7D" w:rsidR="00940510" w:rsidRPr="006E14A9" w:rsidRDefault="00940510" w:rsidP="00DE79C0">
      <w:pPr>
        <w:spacing w:after="0" w:line="240" w:lineRule="auto"/>
        <w:jc w:val="both"/>
        <w:rPr>
          <w:rFonts w:ascii="Arial" w:hAnsi="Arial" w:cs="Arial"/>
          <w:color w:val="1F3864" w:themeColor="accent5" w:themeShade="80"/>
          <w:sz w:val="20"/>
          <w:szCs w:val="20"/>
          <w:u w:val="single"/>
        </w:rPr>
      </w:pPr>
      <w:r w:rsidRPr="006E14A9">
        <w:rPr>
          <w:rFonts w:ascii="Arial" w:hAnsi="Arial" w:cs="Arial"/>
          <w:color w:val="1F3864" w:themeColor="accent5" w:themeShade="80"/>
          <w:sz w:val="20"/>
          <w:szCs w:val="20"/>
          <w:u w:val="single"/>
        </w:rPr>
        <w:t>Bij 1e verwijzer ander</w:t>
      </w:r>
      <w:r w:rsidR="006E14A9" w:rsidRPr="006E14A9">
        <w:rPr>
          <w:rFonts w:ascii="Arial" w:hAnsi="Arial" w:cs="Arial"/>
          <w:color w:val="1F3864" w:themeColor="accent5" w:themeShade="80"/>
          <w:sz w:val="20"/>
          <w:szCs w:val="20"/>
          <w:u w:val="single"/>
        </w:rPr>
        <w:t>s</w:t>
      </w:r>
      <w:r w:rsidRPr="006E14A9">
        <w:rPr>
          <w:rFonts w:ascii="Arial" w:hAnsi="Arial" w:cs="Arial"/>
          <w:color w:val="1F3864" w:themeColor="accent5" w:themeShade="80"/>
          <w:sz w:val="20"/>
          <w:szCs w:val="20"/>
          <w:u w:val="single"/>
        </w:rPr>
        <w:t xml:space="preserve"> dan gemeente:</w:t>
      </w:r>
    </w:p>
    <w:p w14:paraId="0B8D00A7" w14:textId="77777777" w:rsidR="00940510" w:rsidRPr="006E14A9" w:rsidRDefault="00940510" w:rsidP="00DE79C0">
      <w:pPr>
        <w:spacing w:after="0" w:line="240" w:lineRule="auto"/>
        <w:jc w:val="both"/>
        <w:rPr>
          <w:rFonts w:ascii="Arial" w:hAnsi="Arial" w:cs="Arial"/>
          <w:color w:val="1F3864" w:themeColor="accent5" w:themeShade="80"/>
          <w:sz w:val="20"/>
          <w:szCs w:val="20"/>
        </w:rPr>
      </w:pPr>
      <w:proofErr w:type="gramStart"/>
      <w:r w:rsidRPr="006E14A9">
        <w:rPr>
          <w:rFonts w:ascii="Arial" w:hAnsi="Arial" w:cs="Arial"/>
          <w:color w:val="1F3864" w:themeColor="accent5" w:themeShade="80"/>
          <w:sz w:val="20"/>
          <w:szCs w:val="20"/>
        </w:rPr>
        <w:t>Indien</w:t>
      </w:r>
      <w:proofErr w:type="gramEnd"/>
      <w:r w:rsidRPr="006E14A9">
        <w:rPr>
          <w:rFonts w:ascii="Arial" w:hAnsi="Arial" w:cs="Arial"/>
          <w:color w:val="1F3864" w:themeColor="accent5" w:themeShade="80"/>
          <w:sz w:val="20"/>
          <w:szCs w:val="20"/>
        </w:rPr>
        <w:t xml:space="preserve"> de eerste opname is gedaan op verzoek van een andere verwijzer dan gemeente, dan volgt het volgende proces:</w:t>
      </w:r>
    </w:p>
    <w:p w14:paraId="3B5EC589" w14:textId="77777777" w:rsidR="00940510" w:rsidRPr="006E14A9" w:rsidRDefault="00940510" w:rsidP="006F2BB8">
      <w:pPr>
        <w:pStyle w:val="Lijstalinea"/>
        <w:numPr>
          <w:ilvl w:val="0"/>
          <w:numId w:val="44"/>
        </w:numPr>
        <w:spacing w:after="0" w:line="240" w:lineRule="auto"/>
        <w:ind w:left="426"/>
        <w:jc w:val="both"/>
        <w:rPr>
          <w:rFonts w:ascii="Arial" w:eastAsia="Times New Roman" w:hAnsi="Arial" w:cs="Arial"/>
          <w:color w:val="1F3864" w:themeColor="accent5" w:themeShade="80"/>
          <w:sz w:val="20"/>
          <w:szCs w:val="20"/>
        </w:rPr>
      </w:pPr>
      <w:r w:rsidRPr="006E14A9">
        <w:rPr>
          <w:rFonts w:ascii="Arial" w:eastAsia="Times New Roman" w:hAnsi="Arial" w:cs="Arial"/>
          <w:color w:val="1F3864" w:themeColor="accent5" w:themeShade="80"/>
          <w:sz w:val="20"/>
          <w:szCs w:val="20"/>
        </w:rPr>
        <w:t>Bij het gebruik maken van Bed op Recept vermeldt aanbieder bij de verzending van een 315 bericht als verwijzer ‘de gemeente’.</w:t>
      </w:r>
    </w:p>
    <w:p w14:paraId="3DCCDB75" w14:textId="54382F22" w:rsidR="00940510" w:rsidRPr="006E14A9" w:rsidRDefault="00940510" w:rsidP="006F2BB8">
      <w:pPr>
        <w:pStyle w:val="Lijstalinea"/>
        <w:numPr>
          <w:ilvl w:val="0"/>
          <w:numId w:val="44"/>
        </w:numPr>
        <w:spacing w:after="0" w:line="240" w:lineRule="auto"/>
        <w:ind w:left="426"/>
        <w:jc w:val="both"/>
        <w:rPr>
          <w:rFonts w:ascii="Arial" w:eastAsia="Times New Roman" w:hAnsi="Arial" w:cs="Arial"/>
          <w:color w:val="1F3864" w:themeColor="accent5" w:themeShade="80"/>
          <w:sz w:val="20"/>
          <w:szCs w:val="20"/>
        </w:rPr>
      </w:pPr>
      <w:r w:rsidRPr="006E14A9">
        <w:rPr>
          <w:rFonts w:ascii="Arial" w:eastAsia="Times New Roman" w:hAnsi="Arial" w:cs="Arial"/>
          <w:color w:val="1F3864" w:themeColor="accent5" w:themeShade="80"/>
          <w:sz w:val="20"/>
          <w:szCs w:val="20"/>
        </w:rPr>
        <w:t>Zie verder bovenstaande stappen 2 t</w:t>
      </w:r>
      <w:r w:rsidR="006E14A9" w:rsidRPr="006E14A9">
        <w:rPr>
          <w:rFonts w:ascii="Arial" w:eastAsia="Times New Roman" w:hAnsi="Arial" w:cs="Arial"/>
          <w:color w:val="1F3864" w:themeColor="accent5" w:themeShade="80"/>
          <w:sz w:val="20"/>
          <w:szCs w:val="20"/>
        </w:rPr>
        <w:t>/</w:t>
      </w:r>
      <w:r w:rsidRPr="006E14A9">
        <w:rPr>
          <w:rFonts w:ascii="Arial" w:eastAsia="Times New Roman" w:hAnsi="Arial" w:cs="Arial"/>
          <w:color w:val="1F3864" w:themeColor="accent5" w:themeShade="80"/>
          <w:sz w:val="20"/>
          <w:szCs w:val="20"/>
        </w:rPr>
        <w:t>m 4.</w:t>
      </w:r>
    </w:p>
    <w:p w14:paraId="770BE44D" w14:textId="77777777" w:rsidR="00940510" w:rsidRPr="006E14A9" w:rsidRDefault="00940510" w:rsidP="00DE79C0">
      <w:pPr>
        <w:spacing w:line="240" w:lineRule="auto"/>
        <w:rPr>
          <w:color w:val="1F3864" w:themeColor="accent5" w:themeShade="80"/>
        </w:rPr>
      </w:pPr>
    </w:p>
    <w:p w14:paraId="5462EEC7" w14:textId="77777777" w:rsidR="00940510" w:rsidRPr="00204F1D" w:rsidRDefault="00940510" w:rsidP="00DE79C0">
      <w:pPr>
        <w:pStyle w:val="Kop2RIOZ"/>
        <w:spacing w:before="240" w:after="120"/>
        <w:ind w:left="60"/>
        <w:rPr>
          <w:rFonts w:ascii="Arial Narrow" w:hAnsi="Arial Narrow"/>
          <w:sz w:val="24"/>
          <w:szCs w:val="24"/>
          <w:u w:val="none"/>
        </w:rPr>
      </w:pPr>
    </w:p>
    <w:p w14:paraId="6D1E3142" w14:textId="79B647CA" w:rsidR="00C803A0" w:rsidRPr="00774F34" w:rsidRDefault="042E3767" w:rsidP="12B82997">
      <w:pPr>
        <w:spacing w:after="0" w:line="240" w:lineRule="auto"/>
        <w:jc w:val="both"/>
        <w:rPr>
          <w:rFonts w:ascii="Arial Narrow" w:eastAsia="Arial Narrow" w:hAnsi="Arial Narrow" w:cs="Arial Narrow"/>
          <w:b/>
          <w:bCs/>
          <w:color w:val="002060"/>
          <w:sz w:val="24"/>
          <w:szCs w:val="24"/>
        </w:rPr>
      </w:pPr>
      <w:r w:rsidRPr="12B82997">
        <w:rPr>
          <w:rFonts w:ascii="Arial Narrow" w:eastAsia="Arial Narrow" w:hAnsi="Arial Narrow" w:cs="Arial Narrow"/>
          <w:b/>
          <w:bCs/>
          <w:color w:val="002060"/>
          <w:sz w:val="24"/>
          <w:szCs w:val="24"/>
        </w:rPr>
        <w:t>4.21</w:t>
      </w:r>
      <w:r w:rsidR="00C803A0">
        <w:tab/>
      </w:r>
      <w:r w:rsidRPr="12B82997">
        <w:rPr>
          <w:rFonts w:ascii="Arial Narrow" w:eastAsia="Arial Narrow" w:hAnsi="Arial Narrow" w:cs="Arial Narrow"/>
          <w:b/>
          <w:bCs/>
          <w:color w:val="002060"/>
          <w:sz w:val="24"/>
          <w:szCs w:val="24"/>
        </w:rPr>
        <w:t xml:space="preserve">Zak- en kleedgeld voor jeugdigen in Verblijf (géén maatregel, géén pleegzorg) </w:t>
      </w:r>
      <w:r w:rsidR="00C803A0">
        <w:tab/>
      </w:r>
    </w:p>
    <w:p w14:paraId="5FF57659" w14:textId="219665BE" w:rsidR="00C803A0" w:rsidRPr="00774F34" w:rsidRDefault="3A10BB6A" w:rsidP="00DE79C0">
      <w:pPr>
        <w:pStyle w:val="Geenafstand"/>
        <w:jc w:val="both"/>
        <w:rPr>
          <w:rFonts w:ascii="Arial" w:hAnsi="Arial" w:cs="Arial"/>
          <w:color w:val="1F3864" w:themeColor="accent5" w:themeShade="80"/>
          <w:sz w:val="20"/>
          <w:szCs w:val="20"/>
        </w:rPr>
      </w:pPr>
      <w:r w:rsidRPr="12B82997">
        <w:rPr>
          <w:rFonts w:ascii="Arial" w:hAnsi="Arial" w:cs="Arial"/>
          <w:color w:val="1F3864" w:themeColor="accent5" w:themeShade="80"/>
          <w:sz w:val="20"/>
          <w:szCs w:val="20"/>
        </w:rPr>
        <w:t xml:space="preserve">Jeugdigen in Verblijf, waarbij géén jeugdbeschermingsmaatregel van toepassing </w:t>
      </w:r>
      <w:r w:rsidR="2F0E41F6" w:rsidRPr="12B82997">
        <w:rPr>
          <w:rFonts w:ascii="Arial" w:hAnsi="Arial" w:cs="Arial"/>
          <w:color w:val="1F3864" w:themeColor="accent5" w:themeShade="80"/>
          <w:sz w:val="20"/>
          <w:szCs w:val="20"/>
        </w:rPr>
        <w:t xml:space="preserve">is </w:t>
      </w:r>
      <w:r w:rsidRPr="12B82997">
        <w:rPr>
          <w:rFonts w:ascii="Arial" w:hAnsi="Arial" w:cs="Arial"/>
          <w:color w:val="1F3864" w:themeColor="accent5" w:themeShade="80"/>
          <w:sz w:val="20"/>
          <w:szCs w:val="20"/>
        </w:rPr>
        <w:t xml:space="preserve">en ook geen pleegzorg, kunnen, </w:t>
      </w:r>
      <w:r w:rsidRPr="12B82997">
        <w:rPr>
          <w:rFonts w:ascii="Arial" w:hAnsi="Arial" w:cs="Arial"/>
          <w:color w:val="1F3864" w:themeColor="accent5" w:themeShade="80"/>
          <w:sz w:val="20"/>
          <w:szCs w:val="20"/>
          <w:u w:val="single"/>
        </w:rPr>
        <w:t>wanneer hun ouders voor hen geen zak- en kleedgeld betalen</w:t>
      </w:r>
      <w:r w:rsidRPr="12B82997">
        <w:rPr>
          <w:rFonts w:ascii="Arial" w:hAnsi="Arial" w:cs="Arial"/>
          <w:color w:val="1F3864" w:themeColor="accent5" w:themeShade="80"/>
          <w:sz w:val="20"/>
          <w:szCs w:val="20"/>
        </w:rPr>
        <w:t xml:space="preserve">, een beroep doen op de gemeente (woonplaatsgemeente Jeugdwet). </w:t>
      </w:r>
      <w:r w:rsidR="5629E98D" w:rsidRPr="12B82997">
        <w:rPr>
          <w:rFonts w:ascii="Arial" w:hAnsi="Arial" w:cs="Arial"/>
          <w:color w:val="1F3864" w:themeColor="accent5" w:themeShade="80"/>
          <w:sz w:val="20"/>
          <w:szCs w:val="20"/>
        </w:rPr>
        <w:t xml:space="preserve">De aanbieder waarbij zij verblijven benadert daartoe de gemeente. Het volgende werkproces is van toepassing: </w:t>
      </w:r>
    </w:p>
    <w:bookmarkEnd w:id="80"/>
    <w:p w14:paraId="1AEE0AAD" w14:textId="6D11A162" w:rsidR="5629E98D" w:rsidRDefault="5629E98D" w:rsidP="12B82997">
      <w:pPr>
        <w:pStyle w:val="Geenafstand"/>
        <w:numPr>
          <w:ilvl w:val="0"/>
          <w:numId w:val="1"/>
        </w:numPr>
        <w:jc w:val="both"/>
        <w:rPr>
          <w:rFonts w:ascii="Arial" w:hAnsi="Arial" w:cs="Arial"/>
          <w:color w:val="1F3864" w:themeColor="accent5" w:themeShade="80"/>
          <w:sz w:val="20"/>
          <w:szCs w:val="20"/>
        </w:rPr>
      </w:pPr>
      <w:r w:rsidRPr="12B82997">
        <w:rPr>
          <w:rFonts w:ascii="Arial" w:hAnsi="Arial" w:cs="Arial"/>
          <w:color w:val="1F3864" w:themeColor="accent5" w:themeShade="80"/>
          <w:sz w:val="20"/>
          <w:szCs w:val="20"/>
        </w:rPr>
        <w:t>De verantwoordelijke gemeente wordt door de zorgaanbieder aangesproken op de te maken kosten voor zak- en kleedgeld</w:t>
      </w:r>
    </w:p>
    <w:p w14:paraId="69A9D104" w14:textId="623319B6" w:rsidR="5629E98D" w:rsidRDefault="5629E98D" w:rsidP="12B82997">
      <w:pPr>
        <w:pStyle w:val="Geenafstand"/>
        <w:numPr>
          <w:ilvl w:val="0"/>
          <w:numId w:val="1"/>
        </w:numPr>
        <w:jc w:val="both"/>
        <w:rPr>
          <w:rFonts w:ascii="Arial" w:hAnsi="Arial" w:cs="Arial"/>
          <w:color w:val="1F3864" w:themeColor="accent5" w:themeShade="80"/>
          <w:sz w:val="20"/>
          <w:szCs w:val="20"/>
        </w:rPr>
      </w:pPr>
      <w:r w:rsidRPr="12B82997">
        <w:rPr>
          <w:rFonts w:ascii="Arial" w:hAnsi="Arial" w:cs="Arial"/>
          <w:color w:val="1F3864" w:themeColor="accent5" w:themeShade="80"/>
          <w:sz w:val="20"/>
          <w:szCs w:val="20"/>
        </w:rPr>
        <w:t xml:space="preserve">Binnen de gemeente is een vast aanspreekpunt voor de zorgaanbieders voor deze kwestie. De zorgaanbieders hebben een lijst met een contactpersoon per gemeente </w:t>
      </w:r>
    </w:p>
    <w:p w14:paraId="6F1D566F" w14:textId="06BAC12E" w:rsidR="5629E98D" w:rsidRDefault="5629E98D" w:rsidP="12B82997">
      <w:pPr>
        <w:pStyle w:val="Geenafstand"/>
        <w:numPr>
          <w:ilvl w:val="0"/>
          <w:numId w:val="1"/>
        </w:numPr>
        <w:jc w:val="both"/>
        <w:rPr>
          <w:rFonts w:ascii="Arial" w:hAnsi="Arial" w:cs="Arial"/>
          <w:color w:val="1F3864" w:themeColor="accent5" w:themeShade="80"/>
          <w:sz w:val="20"/>
          <w:szCs w:val="20"/>
        </w:rPr>
      </w:pPr>
      <w:r w:rsidRPr="12B82997">
        <w:rPr>
          <w:rFonts w:ascii="Arial" w:hAnsi="Arial" w:cs="Arial"/>
          <w:color w:val="1F3864" w:themeColor="accent5" w:themeShade="80"/>
          <w:sz w:val="20"/>
          <w:szCs w:val="20"/>
        </w:rPr>
        <w:t>De gemeente neemt een besluit: daarbij kán de gemeente de (financiële) situatie van de ouders in aanmerking nemen en kan de gemeent</w:t>
      </w:r>
      <w:r w:rsidR="10F8050A" w:rsidRPr="12B82997">
        <w:rPr>
          <w:rFonts w:ascii="Arial" w:hAnsi="Arial" w:cs="Arial"/>
          <w:color w:val="1F3864" w:themeColor="accent5" w:themeShade="80"/>
          <w:sz w:val="20"/>
          <w:szCs w:val="20"/>
        </w:rPr>
        <w:t>e ook besluiten om deze ouders in een gesprek te wijzen op hun wettelijke plicht tot betalen. Daarbij is het wel zaak om te handelen in</w:t>
      </w:r>
      <w:r w:rsidR="7F40A2A6" w:rsidRPr="12B82997">
        <w:rPr>
          <w:rFonts w:ascii="Arial" w:hAnsi="Arial" w:cs="Arial"/>
          <w:color w:val="1F3864" w:themeColor="accent5" w:themeShade="80"/>
          <w:sz w:val="20"/>
          <w:szCs w:val="20"/>
        </w:rPr>
        <w:t xml:space="preserve"> de geest van de landelijke Handle</w:t>
      </w:r>
      <w:r w:rsidR="631E9D75" w:rsidRPr="12B82997">
        <w:rPr>
          <w:rFonts w:ascii="Arial" w:hAnsi="Arial" w:cs="Arial"/>
          <w:color w:val="1F3864" w:themeColor="accent5" w:themeShade="80"/>
          <w:sz w:val="20"/>
          <w:szCs w:val="20"/>
        </w:rPr>
        <w:t>i</w:t>
      </w:r>
      <w:r w:rsidR="7F40A2A6" w:rsidRPr="12B82997">
        <w:rPr>
          <w:rFonts w:ascii="Arial" w:hAnsi="Arial" w:cs="Arial"/>
          <w:color w:val="1F3864" w:themeColor="accent5" w:themeShade="80"/>
          <w:sz w:val="20"/>
          <w:szCs w:val="20"/>
        </w:rPr>
        <w:t>ding Zak- en Kleedgeld van de VNG, die stelt dat het belang van de jeugdige gaat boven de afweging op grond van een inkomenstoets</w:t>
      </w:r>
    </w:p>
    <w:p w14:paraId="217AB5AC" w14:textId="77777777" w:rsidR="0072323F" w:rsidRDefault="0072323F" w:rsidP="0072323F">
      <w:pPr>
        <w:pStyle w:val="Geenafstand"/>
        <w:jc w:val="both"/>
        <w:rPr>
          <w:rFonts w:ascii="Arial" w:hAnsi="Arial" w:cs="Arial"/>
          <w:color w:val="1F3864" w:themeColor="accent5" w:themeShade="80"/>
          <w:sz w:val="20"/>
          <w:szCs w:val="20"/>
        </w:rPr>
      </w:pPr>
    </w:p>
    <w:p w14:paraId="1F319CB5" w14:textId="77777777" w:rsidR="0072323F" w:rsidRPr="0072323F" w:rsidRDefault="0072323F" w:rsidP="0072323F">
      <w:pPr>
        <w:rPr>
          <w:rFonts w:ascii="Arial" w:hAnsi="Arial" w:cs="Arial"/>
          <w:color w:val="002451"/>
          <w:sz w:val="24"/>
          <w:szCs w:val="24"/>
        </w:rPr>
      </w:pPr>
      <w:r w:rsidRPr="12B82997">
        <w:rPr>
          <w:rFonts w:ascii="Arial Narrow" w:eastAsia="Arial Narrow" w:hAnsi="Arial Narrow" w:cs="Arial Narrow"/>
          <w:b/>
          <w:bCs/>
          <w:color w:val="002060"/>
          <w:sz w:val="24"/>
          <w:szCs w:val="24"/>
        </w:rPr>
        <w:t>4.2</w:t>
      </w:r>
      <w:r>
        <w:rPr>
          <w:rFonts w:ascii="Arial Narrow" w:eastAsia="Arial Narrow" w:hAnsi="Arial Narrow" w:cs="Arial Narrow"/>
          <w:b/>
          <w:bCs/>
          <w:color w:val="002060"/>
          <w:sz w:val="24"/>
          <w:szCs w:val="24"/>
        </w:rPr>
        <w:t>2</w:t>
      </w:r>
      <w:r>
        <w:tab/>
      </w:r>
      <w:r w:rsidRPr="0072323F">
        <w:rPr>
          <w:rFonts w:ascii="Arial" w:hAnsi="Arial" w:cs="Arial"/>
          <w:b/>
          <w:bCs/>
          <w:color w:val="002060"/>
          <w:sz w:val="24"/>
          <w:szCs w:val="24"/>
        </w:rPr>
        <w:t>Wanneer beschik je op het product Daghulp Intensief 1 bij Koraal?</w:t>
      </w:r>
    </w:p>
    <w:p w14:paraId="2A61C936" w14:textId="77777777" w:rsidR="0072323F" w:rsidRPr="0072323F" w:rsidRDefault="0072323F" w:rsidP="0072323F">
      <w:pPr>
        <w:pStyle w:val="Geenafstand"/>
        <w:jc w:val="both"/>
        <w:rPr>
          <w:rFonts w:ascii="Arial" w:hAnsi="Arial" w:cs="Arial"/>
          <w:color w:val="1F3864" w:themeColor="accent5" w:themeShade="80"/>
          <w:sz w:val="20"/>
          <w:szCs w:val="20"/>
        </w:rPr>
      </w:pPr>
      <w:r w:rsidRPr="0072323F">
        <w:rPr>
          <w:rFonts w:ascii="Arial" w:hAnsi="Arial" w:cs="Arial"/>
          <w:color w:val="1F3864" w:themeColor="accent5" w:themeShade="80"/>
          <w:sz w:val="20"/>
          <w:szCs w:val="20"/>
        </w:rPr>
        <w:t>Dit product wordt toegekend bij het aanbod OZO, de onderwijs-zorgklas. In de onderwijs-zorgklas wordt een aangepast onderwijsprogramma geboden voor kinderen van drie tot vijf jaar die nog niet leerplichtig zijn. De leerlingen kunnen woonachtig zijn binnen de woongroepen van Maashorst, maar dit is geen voorwaarde. De combinatie van een leerkracht met een pedagogisch medewerker zorgt ervoor dat er een stevige(re) basis bij kwetsbare leerlingen wordt gelegd, zodat zij op het gewenste niveau kunnen instromen in groep 1. Dit kan binnen De Vlinder zijn, maar ook binnen een andere passende onderwijsinstelling. Dit is afhankelijk van de ondersteunings- en onderwijsbehoeften van de leerlingen.</w:t>
      </w:r>
    </w:p>
    <w:p w14:paraId="1F33C654" w14:textId="4D559CD3" w:rsidR="0072323F" w:rsidRDefault="0072323F" w:rsidP="0072323F">
      <w:pPr>
        <w:pStyle w:val="Geenafstand"/>
        <w:jc w:val="both"/>
        <w:rPr>
          <w:rFonts w:ascii="Arial" w:hAnsi="Arial" w:cs="Arial"/>
          <w:color w:val="1F3864" w:themeColor="accent5" w:themeShade="80"/>
          <w:sz w:val="20"/>
          <w:szCs w:val="20"/>
        </w:rPr>
      </w:pPr>
    </w:p>
    <w:p w14:paraId="2FF0E284" w14:textId="1FB55940" w:rsidR="00B63B77" w:rsidRDefault="00B63B77" w:rsidP="00DE79C0">
      <w:pPr>
        <w:spacing w:line="240" w:lineRule="auto"/>
        <w:rPr>
          <w:rFonts w:ascii="Arial" w:hAnsi="Arial" w:cs="Arial"/>
          <w:color w:val="002060"/>
          <w:sz w:val="20"/>
          <w:szCs w:val="20"/>
        </w:rPr>
      </w:pPr>
    </w:p>
    <w:p w14:paraId="40071D66" w14:textId="1089A5BB" w:rsidR="00B63B77" w:rsidRPr="002D2770" w:rsidRDefault="00B63B77" w:rsidP="00DE79C0">
      <w:pPr>
        <w:pStyle w:val="Kop1RIOZ"/>
        <w:spacing w:before="240" w:after="120" w:line="240" w:lineRule="auto"/>
        <w:rPr>
          <w:sz w:val="28"/>
        </w:rPr>
      </w:pPr>
      <w:bookmarkStart w:id="83" w:name="_Toc146108174"/>
      <w:bookmarkStart w:id="84" w:name="_Toc160017712"/>
      <w:r w:rsidRPr="002D2770">
        <w:rPr>
          <w:sz w:val="28"/>
        </w:rPr>
        <w:t>Hoofdstuk 5</w:t>
      </w:r>
      <w:r w:rsidR="000E6E6F" w:rsidRPr="002D2770">
        <w:rPr>
          <w:sz w:val="28"/>
        </w:rPr>
        <w:t>:</w:t>
      </w:r>
      <w:r w:rsidRPr="002D2770">
        <w:rPr>
          <w:sz w:val="28"/>
        </w:rPr>
        <w:t xml:space="preserve"> RIOZ</w:t>
      </w:r>
      <w:bookmarkEnd w:id="83"/>
      <w:bookmarkEnd w:id="84"/>
      <w:r w:rsidRPr="002D2770">
        <w:rPr>
          <w:sz w:val="28"/>
        </w:rPr>
        <w:t xml:space="preserve"> </w:t>
      </w:r>
    </w:p>
    <w:p w14:paraId="69A559EF" w14:textId="66626EEF" w:rsidR="007958FE" w:rsidRDefault="007958FE" w:rsidP="00DE79C0">
      <w:pPr>
        <w:spacing w:after="0" w:line="240" w:lineRule="auto"/>
        <w:jc w:val="both"/>
        <w:rPr>
          <w:rFonts w:ascii="Arial" w:eastAsia="Arial" w:hAnsi="Arial" w:cs="Arial"/>
          <w:color w:val="002060"/>
          <w:sz w:val="20"/>
          <w:szCs w:val="20"/>
        </w:rPr>
      </w:pPr>
      <w:r>
        <w:rPr>
          <w:rFonts w:ascii="Arial" w:eastAsia="Arial" w:hAnsi="Arial" w:cs="Arial"/>
          <w:color w:val="002060"/>
          <w:sz w:val="20"/>
          <w:szCs w:val="20"/>
        </w:rPr>
        <w:t xml:space="preserve">De Regionale Inkooporganisatie (RIOZ) koopt de gespecialiseerde jeugdhulp namens de 10 gemeenten uit de regio in. RIOZ zorgt voor het contractbeheer en het accountmanagement van de ingekochte specialistische jeugdhulp. Ook </w:t>
      </w:r>
      <w:r w:rsidR="002C5AAE">
        <w:rPr>
          <w:rFonts w:ascii="Arial" w:eastAsia="Arial" w:hAnsi="Arial" w:cs="Arial"/>
          <w:color w:val="002060"/>
          <w:sz w:val="20"/>
          <w:szCs w:val="20"/>
        </w:rPr>
        <w:t>het meedenkteam</w:t>
      </w:r>
      <w:r>
        <w:rPr>
          <w:rFonts w:ascii="Arial" w:eastAsia="Arial" w:hAnsi="Arial" w:cs="Arial"/>
          <w:color w:val="002060"/>
          <w:sz w:val="20"/>
          <w:szCs w:val="20"/>
        </w:rPr>
        <w:t xml:space="preserve"> en het Regionaal Expertteam (zie hoofdstuk 3) maken onderdeel uit van RIOZ.</w:t>
      </w:r>
    </w:p>
    <w:p w14:paraId="2FD3070A" w14:textId="77777777" w:rsidR="000E6E6F" w:rsidRDefault="000E6E6F" w:rsidP="00DE79C0">
      <w:pPr>
        <w:spacing w:after="0" w:line="240" w:lineRule="auto"/>
        <w:jc w:val="both"/>
        <w:rPr>
          <w:rFonts w:ascii="Arial" w:eastAsia="Arial" w:hAnsi="Arial" w:cs="Arial"/>
          <w:color w:val="002060"/>
          <w:sz w:val="20"/>
          <w:szCs w:val="20"/>
        </w:rPr>
      </w:pPr>
    </w:p>
    <w:p w14:paraId="077814A6" w14:textId="77777777" w:rsidR="007958FE" w:rsidRPr="00191EA3" w:rsidRDefault="007958FE" w:rsidP="00DE79C0">
      <w:pPr>
        <w:pStyle w:val="Geenafstand"/>
        <w:spacing w:after="80"/>
        <w:jc w:val="both"/>
        <w:rPr>
          <w:rFonts w:ascii="Arial" w:eastAsia="Arial" w:hAnsi="Arial" w:cs="Arial"/>
          <w:b/>
          <w:bCs/>
          <w:color w:val="009999"/>
          <w:sz w:val="20"/>
          <w:szCs w:val="20"/>
        </w:rPr>
      </w:pPr>
      <w:r w:rsidRPr="00191EA3">
        <w:rPr>
          <w:rFonts w:ascii="Arial" w:eastAsia="Arial" w:hAnsi="Arial" w:cs="Arial"/>
          <w:b/>
          <w:bCs/>
          <w:color w:val="009999"/>
          <w:sz w:val="20"/>
          <w:szCs w:val="20"/>
        </w:rPr>
        <w:t xml:space="preserve">Met welke vragen kan de toegang bij RIOZ terecht? </w:t>
      </w:r>
    </w:p>
    <w:p w14:paraId="24BCCA38" w14:textId="7658C2E7" w:rsidR="007958FE" w:rsidRDefault="007958FE" w:rsidP="006F2BB8">
      <w:pPr>
        <w:pStyle w:val="Geenafstand"/>
        <w:numPr>
          <w:ilvl w:val="0"/>
          <w:numId w:val="40"/>
        </w:numPr>
        <w:jc w:val="both"/>
        <w:rPr>
          <w:rFonts w:ascii="Arial" w:eastAsia="Arial" w:hAnsi="Arial" w:cs="Arial"/>
          <w:color w:val="002060"/>
          <w:sz w:val="20"/>
          <w:szCs w:val="20"/>
        </w:rPr>
      </w:pPr>
      <w:r>
        <w:rPr>
          <w:rFonts w:ascii="Arial" w:eastAsia="Arial" w:hAnsi="Arial" w:cs="Arial"/>
          <w:color w:val="002060"/>
          <w:sz w:val="20"/>
          <w:szCs w:val="20"/>
        </w:rPr>
        <w:lastRenderedPageBreak/>
        <w:t xml:space="preserve">Je bent op zoek naar passend aanbod voor een jeugdige en/of gezin waarbij jij bent betrokken. De doelen die zijn gesteld aan de hulpverlening zijn duidelijk omschreven, het lukt je echter niet om passende hulp te vinden. </w:t>
      </w:r>
      <w:r w:rsidR="002C5AAE">
        <w:rPr>
          <w:rFonts w:ascii="Arial" w:eastAsia="Arial" w:hAnsi="Arial" w:cs="Arial"/>
          <w:color w:val="002060"/>
          <w:sz w:val="20"/>
          <w:szCs w:val="20"/>
        </w:rPr>
        <w:t>Het meedenkteam</w:t>
      </w:r>
      <w:r>
        <w:rPr>
          <w:rFonts w:ascii="Arial" w:eastAsia="Arial" w:hAnsi="Arial" w:cs="Arial"/>
          <w:color w:val="002060"/>
          <w:sz w:val="20"/>
          <w:szCs w:val="20"/>
        </w:rPr>
        <w:t xml:space="preserve"> kan je </w:t>
      </w:r>
      <w:r w:rsidR="00DC2ED5">
        <w:rPr>
          <w:rFonts w:ascii="Arial" w:eastAsia="Arial" w:hAnsi="Arial" w:cs="Arial"/>
          <w:color w:val="002060"/>
          <w:sz w:val="20"/>
          <w:szCs w:val="20"/>
        </w:rPr>
        <w:t>adviseren</w:t>
      </w:r>
      <w:r>
        <w:rPr>
          <w:rFonts w:ascii="Arial" w:eastAsia="Arial" w:hAnsi="Arial" w:cs="Arial"/>
          <w:color w:val="002060"/>
          <w:sz w:val="20"/>
          <w:szCs w:val="20"/>
        </w:rPr>
        <w:t xml:space="preserve"> bij deze zoektocht, ook bij het vinden van een oplossing als er geen alternatieven zijn in ZIN. </w:t>
      </w:r>
    </w:p>
    <w:p w14:paraId="79A69CBC" w14:textId="6520ACB0" w:rsidR="007958FE" w:rsidRDefault="007958FE" w:rsidP="00DE79C0">
      <w:pPr>
        <w:pStyle w:val="Geenafstand"/>
        <w:ind w:left="360"/>
        <w:jc w:val="both"/>
        <w:rPr>
          <w:rFonts w:ascii="Arial" w:eastAsia="Arial" w:hAnsi="Arial" w:cs="Arial"/>
          <w:color w:val="002060"/>
          <w:sz w:val="20"/>
          <w:szCs w:val="20"/>
        </w:rPr>
      </w:pPr>
      <w:r>
        <w:rPr>
          <w:rFonts w:ascii="Arial" w:eastAsia="Arial" w:hAnsi="Arial" w:cs="Arial"/>
          <w:color w:val="002060"/>
          <w:sz w:val="20"/>
          <w:szCs w:val="20"/>
        </w:rPr>
        <w:t xml:space="preserve">Bij vragen over de regionale werkinstructie, producten- en contractenboek kun je ook bij hen terecht. </w:t>
      </w:r>
      <w:r w:rsidR="002C5AAE">
        <w:rPr>
          <w:rFonts w:ascii="Arial" w:eastAsia="Arial" w:hAnsi="Arial" w:cs="Arial"/>
          <w:color w:val="002060"/>
          <w:sz w:val="20"/>
          <w:szCs w:val="20"/>
        </w:rPr>
        <w:t>Het meedenkteam</w:t>
      </w:r>
      <w:r>
        <w:rPr>
          <w:rFonts w:ascii="Arial" w:eastAsia="Arial" w:hAnsi="Arial" w:cs="Arial"/>
          <w:color w:val="002060"/>
          <w:sz w:val="20"/>
          <w:szCs w:val="20"/>
        </w:rPr>
        <w:t xml:space="preserve"> is bereikbaar via de mail:</w:t>
      </w:r>
      <w:r>
        <w:t xml:space="preserve"> </w:t>
      </w:r>
      <w:hyperlink r:id="rId38" w:history="1">
        <w:r w:rsidR="002C5AAE" w:rsidRPr="00310E0E">
          <w:rPr>
            <w:rStyle w:val="Hyperlink"/>
            <w:rFonts w:ascii="Arial" w:eastAsia="Arial" w:hAnsi="Arial" w:cs="Arial"/>
            <w:sz w:val="20"/>
            <w:szCs w:val="20"/>
          </w:rPr>
          <w:t>meedenkteam@s-hertogenbosch.nl</w:t>
        </w:r>
      </w:hyperlink>
      <w:r>
        <w:rPr>
          <w:rStyle w:val="Hyperlink"/>
          <w:rFonts w:ascii="Arial" w:eastAsia="Arial" w:hAnsi="Arial" w:cs="Arial"/>
          <w:color w:val="002060"/>
          <w:sz w:val="20"/>
          <w:szCs w:val="20"/>
        </w:rPr>
        <w:t xml:space="preserve"> </w:t>
      </w:r>
      <w:r>
        <w:rPr>
          <w:rFonts w:ascii="Arial" w:eastAsia="Arial" w:hAnsi="Arial" w:cs="Arial"/>
          <w:color w:val="002060"/>
          <w:sz w:val="20"/>
          <w:szCs w:val="20"/>
        </w:rPr>
        <w:t xml:space="preserve">of telefonisch </w:t>
      </w:r>
      <w:r w:rsidR="002C5AAE">
        <w:rPr>
          <w:rFonts w:ascii="Arial" w:eastAsia="Arial" w:hAnsi="Arial" w:cs="Arial"/>
          <w:color w:val="002060"/>
          <w:sz w:val="20"/>
          <w:szCs w:val="20"/>
        </w:rPr>
        <w:t xml:space="preserve">van maandag tot donderdag via </w:t>
      </w:r>
      <w:r w:rsidR="002C5AAE">
        <w:rPr>
          <w:rFonts w:ascii="Arial" w:eastAsiaTheme="minorEastAsia" w:hAnsi="Arial" w:cs="Arial"/>
          <w:noProof/>
          <w:color w:val="002060"/>
          <w:sz w:val="20"/>
          <w:szCs w:val="20"/>
          <w:lang w:eastAsia="nl-NL"/>
        </w:rPr>
        <w:t>073-6159021</w:t>
      </w:r>
      <w:r>
        <w:rPr>
          <w:rFonts w:ascii="Arial" w:eastAsia="Arial" w:hAnsi="Arial" w:cs="Arial"/>
          <w:color w:val="002060"/>
          <w:sz w:val="20"/>
          <w:szCs w:val="20"/>
        </w:rPr>
        <w:t>.</w:t>
      </w:r>
    </w:p>
    <w:p w14:paraId="07D7C2B3" w14:textId="77777777" w:rsidR="007958FE" w:rsidRDefault="007958FE" w:rsidP="00DE79C0">
      <w:pPr>
        <w:pStyle w:val="Geenafstand"/>
        <w:ind w:left="360"/>
        <w:jc w:val="both"/>
        <w:rPr>
          <w:rFonts w:ascii="Arial" w:eastAsia="Arial" w:hAnsi="Arial" w:cs="Arial"/>
          <w:color w:val="002060"/>
          <w:sz w:val="20"/>
          <w:szCs w:val="20"/>
        </w:rPr>
      </w:pPr>
    </w:p>
    <w:p w14:paraId="7B54FDCD" w14:textId="0B053B2B" w:rsidR="007958FE" w:rsidRDefault="007958FE" w:rsidP="006F2BB8">
      <w:pPr>
        <w:pStyle w:val="Geenafstand"/>
        <w:numPr>
          <w:ilvl w:val="0"/>
          <w:numId w:val="40"/>
        </w:numPr>
        <w:jc w:val="both"/>
        <w:rPr>
          <w:rFonts w:ascii="Arial" w:eastAsia="Arial" w:hAnsi="Arial" w:cs="Arial"/>
          <w:color w:val="002060"/>
          <w:sz w:val="20"/>
          <w:szCs w:val="20"/>
        </w:rPr>
      </w:pPr>
      <w:r>
        <w:rPr>
          <w:rFonts w:ascii="Arial" w:eastAsia="Arial" w:hAnsi="Arial" w:cs="Arial"/>
          <w:color w:val="002060"/>
          <w:sz w:val="20"/>
          <w:szCs w:val="20"/>
        </w:rPr>
        <w:t xml:space="preserve">Je vindt iets van een specialistische jeugdhulpaanbieder of er valt je vaker iets op bij een jeugdhulpaanbieder. Dit kan informatie zijn over het (samen)werken in de driehoek, de kwaliteit van de jeugdhulp, het product, wachttijden, de cliënttevredenheid, klachten of wanneer je het idee hebt dat een aanbieder zich niet aan de contractafspraken houdt. Deze signalen vernemen wij graag vanuit jullie ervaringen met de aanbieders. Natuurlijk mogen complimenten over een goed verlopende samenwerking ook worden vermeld. Signalen en complimenten kun je inbrengen bij het accountmanagement via de algemene mailbox van RIOZ via </w:t>
      </w:r>
      <w:hyperlink r:id="rId39" w:history="1">
        <w:r>
          <w:rPr>
            <w:rStyle w:val="Hyperlink"/>
            <w:rFonts w:ascii="Arial" w:eastAsia="Arial" w:hAnsi="Arial" w:cs="Arial"/>
            <w:sz w:val="20"/>
            <w:szCs w:val="20"/>
          </w:rPr>
          <w:t>rioz@s-hertogenbosch.nl</w:t>
        </w:r>
      </w:hyperlink>
      <w:r>
        <w:rPr>
          <w:rFonts w:ascii="Arial" w:eastAsia="Arial" w:hAnsi="Arial" w:cs="Arial"/>
          <w:color w:val="002060"/>
          <w:sz w:val="20"/>
          <w:szCs w:val="20"/>
        </w:rPr>
        <w:t xml:space="preserve">. </w:t>
      </w:r>
    </w:p>
    <w:p w14:paraId="0699AB32" w14:textId="77777777" w:rsidR="007958FE" w:rsidRDefault="007958FE" w:rsidP="00DE79C0">
      <w:pPr>
        <w:pStyle w:val="Geenafstand"/>
        <w:ind w:left="360"/>
        <w:jc w:val="both"/>
        <w:rPr>
          <w:rFonts w:eastAsiaTheme="minorEastAsia"/>
          <w:color w:val="002060"/>
          <w:sz w:val="20"/>
          <w:szCs w:val="20"/>
        </w:rPr>
      </w:pPr>
    </w:p>
    <w:p w14:paraId="50494B3F" w14:textId="3EAACCA8" w:rsidR="007958FE" w:rsidRDefault="007958FE" w:rsidP="006F2BB8">
      <w:pPr>
        <w:pStyle w:val="Geenafstand"/>
        <w:numPr>
          <w:ilvl w:val="0"/>
          <w:numId w:val="40"/>
        </w:numPr>
        <w:jc w:val="both"/>
        <w:rPr>
          <w:rStyle w:val="Hyperlink"/>
          <w:rFonts w:ascii="Arial" w:eastAsia="Arial" w:hAnsi="Arial" w:cs="Arial"/>
          <w:color w:val="002060"/>
          <w:u w:val="none"/>
        </w:rPr>
      </w:pPr>
      <w:bookmarkStart w:id="85" w:name="_Hlk94794041"/>
      <w:r>
        <w:rPr>
          <w:rFonts w:ascii="Arial" w:eastAsia="Arial" w:hAnsi="Arial" w:cs="Arial"/>
          <w:color w:val="002060"/>
          <w:sz w:val="20"/>
          <w:szCs w:val="20"/>
        </w:rPr>
        <w:t xml:space="preserve">Als er iets niet klopt in de contactgegevens van de jeugdhulpaanbieder of er loopt iets niet goed met betrekking tot het berichtenverkeer of de </w:t>
      </w:r>
      <w:proofErr w:type="spellStart"/>
      <w:r>
        <w:rPr>
          <w:rFonts w:ascii="Arial" w:eastAsia="Arial" w:hAnsi="Arial" w:cs="Arial"/>
          <w:color w:val="002060"/>
          <w:sz w:val="20"/>
          <w:szCs w:val="20"/>
        </w:rPr>
        <w:t>agb</w:t>
      </w:r>
      <w:proofErr w:type="spellEnd"/>
      <w:r>
        <w:rPr>
          <w:rFonts w:ascii="Arial" w:eastAsia="Arial" w:hAnsi="Arial" w:cs="Arial"/>
          <w:color w:val="002060"/>
          <w:sz w:val="20"/>
          <w:szCs w:val="20"/>
        </w:rPr>
        <w:t xml:space="preserve">-code van een aanbieder dan kun je terecht bij het contractbeheer via </w:t>
      </w:r>
      <w:hyperlink r:id="rId40" w:history="1">
        <w:r>
          <w:rPr>
            <w:rStyle w:val="Hyperlink"/>
            <w:rFonts w:ascii="Arial" w:eastAsia="Arial" w:hAnsi="Arial" w:cs="Arial"/>
            <w:sz w:val="20"/>
            <w:szCs w:val="20"/>
          </w:rPr>
          <w:t>rioz@s-hertogenbosch.nl</w:t>
        </w:r>
      </w:hyperlink>
      <w:r>
        <w:rPr>
          <w:rFonts w:ascii="Arial" w:eastAsia="Arial" w:hAnsi="Arial" w:cs="Arial"/>
          <w:color w:val="002060"/>
          <w:sz w:val="20"/>
          <w:szCs w:val="20"/>
        </w:rPr>
        <w:t xml:space="preserve"> of via de rioz-websit</w:t>
      </w:r>
      <w:r w:rsidR="00207688">
        <w:rPr>
          <w:rFonts w:ascii="Arial" w:eastAsia="Arial" w:hAnsi="Arial" w:cs="Arial"/>
          <w:color w:val="002060"/>
          <w:sz w:val="20"/>
          <w:szCs w:val="20"/>
        </w:rPr>
        <w:t xml:space="preserve">e: </w:t>
      </w:r>
      <w:r>
        <w:rPr>
          <w:rStyle w:val="Hyperlink"/>
          <w:rFonts w:ascii="Arial" w:eastAsia="Arial" w:hAnsi="Arial" w:cs="Arial"/>
          <w:sz w:val="20"/>
          <w:szCs w:val="20"/>
        </w:rPr>
        <w:t>Contact | RIOZ.</w:t>
      </w:r>
    </w:p>
    <w:p w14:paraId="26D87E90" w14:textId="77777777" w:rsidR="007958FE" w:rsidRDefault="007958FE" w:rsidP="00DE79C0">
      <w:pPr>
        <w:pStyle w:val="Geenafstand"/>
        <w:jc w:val="both"/>
      </w:pPr>
    </w:p>
    <w:p w14:paraId="5A7C2983" w14:textId="77777777" w:rsidR="007958FE" w:rsidRPr="00191EA3" w:rsidRDefault="007958FE" w:rsidP="00DE79C0">
      <w:pPr>
        <w:pStyle w:val="Geenafstand"/>
        <w:spacing w:after="80"/>
        <w:jc w:val="both"/>
        <w:rPr>
          <w:rFonts w:ascii="Arial" w:eastAsia="Arial" w:hAnsi="Arial" w:cs="Arial"/>
          <w:b/>
          <w:bCs/>
          <w:color w:val="009999"/>
          <w:sz w:val="20"/>
          <w:szCs w:val="20"/>
        </w:rPr>
      </w:pPr>
      <w:r w:rsidRPr="00191EA3">
        <w:rPr>
          <w:rFonts w:ascii="Arial" w:eastAsia="Arial" w:hAnsi="Arial" w:cs="Arial"/>
          <w:b/>
          <w:bCs/>
          <w:color w:val="009999"/>
          <w:sz w:val="20"/>
          <w:szCs w:val="20"/>
        </w:rPr>
        <w:t>Wat heeft RIOZ van gemeenten nodig?</w:t>
      </w:r>
    </w:p>
    <w:p w14:paraId="68516034" w14:textId="77777777" w:rsidR="007958FE" w:rsidRDefault="007958FE" w:rsidP="00DE79C0">
      <w:pPr>
        <w:pStyle w:val="Geenafstand"/>
        <w:jc w:val="both"/>
        <w:rPr>
          <w:rFonts w:ascii="Arial" w:eastAsia="Arial" w:hAnsi="Arial" w:cs="Arial"/>
          <w:color w:val="002060"/>
          <w:sz w:val="20"/>
          <w:szCs w:val="20"/>
        </w:rPr>
      </w:pPr>
      <w:r>
        <w:rPr>
          <w:rFonts w:ascii="Arial" w:eastAsia="Arial" w:hAnsi="Arial" w:cs="Arial"/>
          <w:color w:val="002060"/>
          <w:sz w:val="20"/>
          <w:szCs w:val="20"/>
        </w:rPr>
        <w:t xml:space="preserve">Soms lopen de zaken niet helemaal zoals je zou willen of zoals we hebben afgesproken. Daarbij kun je denken aan achterstanden in het verwerken van toewijzingen (of verlenging), wachtlijsten bij de toegang, technische problemen bij het </w:t>
      </w:r>
      <w:proofErr w:type="gramStart"/>
      <w:r>
        <w:rPr>
          <w:rFonts w:ascii="Arial" w:eastAsia="Arial" w:hAnsi="Arial" w:cs="Arial"/>
          <w:color w:val="002060"/>
          <w:sz w:val="20"/>
          <w:szCs w:val="20"/>
        </w:rPr>
        <w:t>GGK berichtenverkeer</w:t>
      </w:r>
      <w:proofErr w:type="gramEnd"/>
      <w:r>
        <w:rPr>
          <w:rFonts w:ascii="Arial" w:eastAsia="Arial" w:hAnsi="Arial" w:cs="Arial"/>
          <w:color w:val="002060"/>
          <w:sz w:val="20"/>
          <w:szCs w:val="20"/>
        </w:rPr>
        <w:t xml:space="preserve">, vertraging in uitbetaling van declaraties etc. Vervelend en we gaan </w:t>
      </w:r>
      <w:proofErr w:type="gramStart"/>
      <w:r>
        <w:rPr>
          <w:rFonts w:ascii="Arial" w:eastAsia="Arial" w:hAnsi="Arial" w:cs="Arial"/>
          <w:color w:val="002060"/>
          <w:sz w:val="20"/>
          <w:szCs w:val="20"/>
        </w:rPr>
        <w:t>er vanuit</w:t>
      </w:r>
      <w:proofErr w:type="gramEnd"/>
      <w:r>
        <w:rPr>
          <w:rFonts w:ascii="Arial" w:eastAsia="Arial" w:hAnsi="Arial" w:cs="Arial"/>
          <w:color w:val="002060"/>
          <w:sz w:val="20"/>
          <w:szCs w:val="20"/>
        </w:rPr>
        <w:t xml:space="preserve"> dat gemeenten er alles aan doen om de overlast tot een minimum te beperken. Dat doe je onder ander door als gemeenten zelf </w:t>
      </w:r>
      <w:proofErr w:type="spellStart"/>
      <w:r>
        <w:rPr>
          <w:rFonts w:ascii="Arial" w:eastAsia="Arial" w:hAnsi="Arial" w:cs="Arial"/>
          <w:color w:val="002060"/>
          <w:sz w:val="20"/>
          <w:szCs w:val="20"/>
        </w:rPr>
        <w:t>pro-actief</w:t>
      </w:r>
      <w:proofErr w:type="spellEnd"/>
      <w:r>
        <w:rPr>
          <w:rFonts w:ascii="Arial" w:eastAsia="Arial" w:hAnsi="Arial" w:cs="Arial"/>
          <w:color w:val="002060"/>
          <w:sz w:val="20"/>
          <w:szCs w:val="20"/>
        </w:rPr>
        <w:t xml:space="preserve"> getroffen aanbieders te informeren over zaken die hen raken. Verder is het van belang dat je RIOZ informeert zodat wij ook vragen van aanbieders kunnen afvangen voor jullie.</w:t>
      </w:r>
    </w:p>
    <w:p w14:paraId="14E48E06" w14:textId="77777777" w:rsidR="007958FE" w:rsidRDefault="007958FE" w:rsidP="00DE79C0">
      <w:pPr>
        <w:pStyle w:val="Geenafstand"/>
        <w:jc w:val="both"/>
        <w:rPr>
          <w:rFonts w:ascii="Arial" w:eastAsia="Arial" w:hAnsi="Arial" w:cs="Arial"/>
          <w:color w:val="002060"/>
          <w:sz w:val="20"/>
          <w:szCs w:val="20"/>
        </w:rPr>
      </w:pPr>
    </w:p>
    <w:p w14:paraId="1F293B92" w14:textId="77777777" w:rsidR="007958FE" w:rsidRPr="00191EA3" w:rsidRDefault="007958FE" w:rsidP="00DE79C0">
      <w:pPr>
        <w:pStyle w:val="Geenafstand"/>
        <w:spacing w:after="80"/>
        <w:jc w:val="both"/>
        <w:rPr>
          <w:rFonts w:ascii="Arial" w:eastAsia="Arial" w:hAnsi="Arial" w:cs="Arial"/>
          <w:b/>
          <w:bCs/>
          <w:color w:val="009999"/>
          <w:sz w:val="20"/>
          <w:szCs w:val="20"/>
        </w:rPr>
      </w:pPr>
      <w:r w:rsidRPr="00191EA3">
        <w:rPr>
          <w:rFonts w:ascii="Arial" w:eastAsia="Arial" w:hAnsi="Arial" w:cs="Arial"/>
          <w:b/>
          <w:bCs/>
          <w:color w:val="009999"/>
          <w:sz w:val="20"/>
          <w:szCs w:val="20"/>
        </w:rPr>
        <w:t>Wat doe je lokaal?</w:t>
      </w:r>
    </w:p>
    <w:bookmarkEnd w:id="85"/>
    <w:p w14:paraId="0BDF1D25" w14:textId="77777777" w:rsidR="007958FE" w:rsidRDefault="007958FE" w:rsidP="00DE79C0">
      <w:pPr>
        <w:pStyle w:val="Geenafstand"/>
        <w:jc w:val="both"/>
        <w:rPr>
          <w:rFonts w:ascii="Arial" w:eastAsia="Arial" w:hAnsi="Arial" w:cs="Arial"/>
          <w:color w:val="002060"/>
          <w:sz w:val="20"/>
          <w:szCs w:val="20"/>
        </w:rPr>
      </w:pPr>
      <w:r>
        <w:rPr>
          <w:rFonts w:ascii="Arial" w:eastAsia="Arial" w:hAnsi="Arial" w:cs="Arial"/>
          <w:color w:val="002060"/>
          <w:sz w:val="20"/>
          <w:szCs w:val="20"/>
        </w:rPr>
        <w:t>Vragen rondom PGB, verordening, preventieve hulp en lokaal beleid dienen lokaal te worden gesteld. De lokale gemeente is verantwoordelijk voor de toewijzing van specialistische jeugdhulp aan jeugdigen en het facturatietraject.</w:t>
      </w:r>
    </w:p>
    <w:p w14:paraId="6E4560E7" w14:textId="77777777" w:rsidR="0099066D" w:rsidRDefault="0099066D" w:rsidP="00DE79C0">
      <w:pPr>
        <w:spacing w:line="240" w:lineRule="auto"/>
        <w:rPr>
          <w:rFonts w:ascii="Arial" w:hAnsi="Arial" w:cs="Arial"/>
          <w:color w:val="002060"/>
          <w:sz w:val="20"/>
          <w:szCs w:val="20"/>
        </w:rPr>
      </w:pPr>
      <w:r>
        <w:rPr>
          <w:rFonts w:ascii="Arial" w:hAnsi="Arial" w:cs="Arial"/>
          <w:b/>
          <w:bCs/>
          <w:sz w:val="20"/>
          <w:szCs w:val="20"/>
        </w:rPr>
        <w:br w:type="page"/>
      </w:r>
    </w:p>
    <w:p w14:paraId="2B02382C" w14:textId="4AE76BC3" w:rsidR="00B63B77" w:rsidRPr="002D2770" w:rsidRDefault="00B63B77" w:rsidP="00DE79C0">
      <w:pPr>
        <w:pStyle w:val="Kop1RIOZ"/>
        <w:spacing w:before="240" w:after="120" w:line="240" w:lineRule="auto"/>
        <w:rPr>
          <w:sz w:val="28"/>
        </w:rPr>
      </w:pPr>
      <w:bookmarkStart w:id="86" w:name="_Toc146108175"/>
      <w:bookmarkStart w:id="87" w:name="_Toc160017713"/>
      <w:r w:rsidRPr="002D2770">
        <w:rPr>
          <w:sz w:val="28"/>
        </w:rPr>
        <w:lastRenderedPageBreak/>
        <w:t>Hoofdstuk 6</w:t>
      </w:r>
      <w:r w:rsidR="00191EA3" w:rsidRPr="002D2770">
        <w:rPr>
          <w:sz w:val="28"/>
        </w:rPr>
        <w:t>:</w:t>
      </w:r>
      <w:r w:rsidRPr="002D2770">
        <w:rPr>
          <w:sz w:val="28"/>
        </w:rPr>
        <w:t xml:space="preserve"> Wachttijden</w:t>
      </w:r>
      <w:bookmarkEnd w:id="86"/>
      <w:bookmarkEnd w:id="87"/>
    </w:p>
    <w:p w14:paraId="6D96A65D" w14:textId="77777777" w:rsidR="00365636" w:rsidRPr="009146C8" w:rsidRDefault="00365636" w:rsidP="00DE79C0">
      <w:pPr>
        <w:pStyle w:val="Geenafstand"/>
        <w:jc w:val="both"/>
        <w:rPr>
          <w:rFonts w:ascii="Arial" w:hAnsi="Arial" w:cs="Arial"/>
          <w:color w:val="002060"/>
          <w:sz w:val="20"/>
          <w:szCs w:val="20"/>
        </w:rPr>
      </w:pPr>
      <w:r w:rsidRPr="009146C8">
        <w:rPr>
          <w:rFonts w:ascii="Arial" w:hAnsi="Arial" w:cs="Arial"/>
          <w:color w:val="002060"/>
          <w:sz w:val="20"/>
          <w:szCs w:val="20"/>
        </w:rPr>
        <w:t xml:space="preserve">Binnen de regio is het zowel voor aanbieders als gemeenten van belang om de wachttijden inzichtelijk te krijgen en </w:t>
      </w:r>
      <w:r>
        <w:rPr>
          <w:rFonts w:ascii="Arial" w:hAnsi="Arial" w:cs="Arial"/>
          <w:color w:val="002060"/>
          <w:sz w:val="20"/>
          <w:szCs w:val="20"/>
        </w:rPr>
        <w:t xml:space="preserve">te </w:t>
      </w:r>
      <w:r w:rsidRPr="009146C8">
        <w:rPr>
          <w:rFonts w:ascii="Arial" w:hAnsi="Arial" w:cs="Arial"/>
          <w:color w:val="002060"/>
          <w:sz w:val="20"/>
          <w:szCs w:val="20"/>
        </w:rPr>
        <w:t xml:space="preserve">houden. </w:t>
      </w:r>
    </w:p>
    <w:p w14:paraId="47792A82" w14:textId="77777777" w:rsidR="00365636" w:rsidRDefault="00365636" w:rsidP="00DE79C0">
      <w:pPr>
        <w:pStyle w:val="Geenafstand"/>
        <w:jc w:val="both"/>
        <w:rPr>
          <w:rFonts w:ascii="Arial" w:hAnsi="Arial" w:cs="Arial"/>
          <w:color w:val="002060"/>
          <w:sz w:val="20"/>
          <w:szCs w:val="20"/>
        </w:rPr>
      </w:pPr>
    </w:p>
    <w:p w14:paraId="0E608649" w14:textId="77777777" w:rsidR="00365636" w:rsidRPr="009146C8" w:rsidRDefault="00365636" w:rsidP="00DE79C0">
      <w:pPr>
        <w:pStyle w:val="Geenafstand"/>
        <w:jc w:val="both"/>
        <w:rPr>
          <w:rFonts w:ascii="Arial" w:hAnsi="Arial" w:cs="Arial"/>
          <w:color w:val="002060"/>
          <w:sz w:val="20"/>
          <w:szCs w:val="20"/>
        </w:rPr>
      </w:pPr>
      <w:r w:rsidRPr="009146C8">
        <w:rPr>
          <w:rFonts w:ascii="Arial" w:hAnsi="Arial" w:cs="Arial"/>
          <w:color w:val="002060"/>
          <w:sz w:val="20"/>
          <w:szCs w:val="20"/>
        </w:rPr>
        <w:t xml:space="preserve">Voor gemeenten is het belangrijk de wachttijden inzichtelijk te hebben om effectief regie te kunnen voeren op het beperken van de wachttijden. Voor de gemeentelijke toegang is het van belang duidelijk te kunnen communiceren naar ouders en jeugdigen over wachttijden bij verschillende aanbieders. </w:t>
      </w:r>
    </w:p>
    <w:p w14:paraId="280C55D2" w14:textId="77777777" w:rsidR="00365636" w:rsidRPr="009146C8" w:rsidRDefault="00365636" w:rsidP="00DE79C0">
      <w:pPr>
        <w:pStyle w:val="Geenafstand"/>
        <w:jc w:val="both"/>
        <w:rPr>
          <w:rFonts w:ascii="Arial" w:hAnsi="Arial" w:cs="Arial"/>
          <w:color w:val="002060"/>
          <w:sz w:val="20"/>
          <w:szCs w:val="20"/>
        </w:rPr>
      </w:pPr>
      <w:r w:rsidRPr="009146C8">
        <w:rPr>
          <w:rFonts w:ascii="Arial" w:hAnsi="Arial" w:cs="Arial"/>
          <w:color w:val="002060"/>
          <w:sz w:val="20"/>
          <w:szCs w:val="20"/>
        </w:rPr>
        <w:t>Voor aanbieders is het relevant wachttijden bij andere aanbieders actueel inzichtelijk te hebben wanneer doorverwezen moet worden. Voor ouders en jeugdigen is het belangrijk om actuele wachttijden voor de gewenste zorgvorm bij verschillende aanbieders inzichtelijk te hebben, om zo een geïnformeerde keuze te kunnen maken voor een aanbieder.</w:t>
      </w:r>
    </w:p>
    <w:p w14:paraId="7C450EB6" w14:textId="77777777" w:rsidR="00365636" w:rsidRPr="009146C8" w:rsidRDefault="00365636" w:rsidP="00DE79C0">
      <w:pPr>
        <w:pStyle w:val="Geenafstand"/>
        <w:jc w:val="both"/>
        <w:rPr>
          <w:rFonts w:ascii="Arial" w:hAnsi="Arial" w:cs="Arial"/>
          <w:color w:val="002060"/>
          <w:sz w:val="20"/>
          <w:szCs w:val="20"/>
        </w:rPr>
      </w:pPr>
    </w:p>
    <w:p w14:paraId="00524984" w14:textId="77777777" w:rsidR="00365636" w:rsidRPr="009146C8" w:rsidRDefault="00365636" w:rsidP="00DE79C0">
      <w:pPr>
        <w:pStyle w:val="Geenafstand"/>
        <w:jc w:val="both"/>
        <w:rPr>
          <w:rFonts w:ascii="Arial" w:hAnsi="Arial" w:cs="Arial"/>
          <w:color w:val="002060"/>
          <w:sz w:val="20"/>
          <w:szCs w:val="20"/>
        </w:rPr>
      </w:pPr>
      <w:r w:rsidRPr="009146C8">
        <w:rPr>
          <w:rFonts w:ascii="Arial" w:hAnsi="Arial" w:cs="Arial"/>
          <w:color w:val="002060"/>
          <w:sz w:val="20"/>
          <w:szCs w:val="20"/>
        </w:rPr>
        <w:t xml:space="preserve">Om meer zicht en grip te krijgen op wachttijden hanteren we binnen de regio de volgende definitie ten aanzien van het meten van de wachttijd. </w:t>
      </w:r>
    </w:p>
    <w:p w14:paraId="6FDB07EB" w14:textId="77777777" w:rsidR="00365636" w:rsidRPr="009146C8" w:rsidRDefault="00365636" w:rsidP="00DE79C0">
      <w:pPr>
        <w:pStyle w:val="Geenafstand"/>
        <w:rPr>
          <w:rFonts w:ascii="Arial" w:hAnsi="Arial" w:cs="Arial"/>
          <w:color w:val="002060"/>
          <w:sz w:val="20"/>
          <w:szCs w:val="20"/>
        </w:rPr>
      </w:pPr>
    </w:p>
    <w:p w14:paraId="40CBC0B4" w14:textId="77777777" w:rsidR="00365636" w:rsidRPr="009146C8" w:rsidRDefault="00365636" w:rsidP="00DE79C0">
      <w:pPr>
        <w:pStyle w:val="Geenafstand"/>
        <w:jc w:val="center"/>
        <w:rPr>
          <w:rFonts w:ascii="Arial" w:hAnsi="Arial" w:cs="Arial"/>
          <w:i/>
          <w:color w:val="002060"/>
          <w:sz w:val="20"/>
          <w:szCs w:val="20"/>
        </w:rPr>
      </w:pPr>
      <w:r w:rsidRPr="009146C8">
        <w:rPr>
          <w:rFonts w:ascii="Arial" w:hAnsi="Arial" w:cs="Arial"/>
          <w:i/>
          <w:color w:val="002060"/>
          <w:sz w:val="20"/>
          <w:szCs w:val="20"/>
        </w:rPr>
        <w:t>Datum daadwerkelijke start zorg – toewijzing zorg door de gemeente = wachttijd</w:t>
      </w:r>
    </w:p>
    <w:p w14:paraId="63AC84B1" w14:textId="77777777" w:rsidR="00365636" w:rsidRPr="009146C8" w:rsidRDefault="00365636" w:rsidP="00DE79C0">
      <w:pPr>
        <w:pStyle w:val="Geenafstand"/>
        <w:rPr>
          <w:rFonts w:ascii="Arial" w:hAnsi="Arial" w:cs="Arial"/>
          <w:color w:val="002060"/>
          <w:sz w:val="20"/>
          <w:szCs w:val="20"/>
        </w:rPr>
      </w:pPr>
    </w:p>
    <w:p w14:paraId="6C6B6931" w14:textId="77777777" w:rsidR="00365636" w:rsidRPr="009146C8" w:rsidRDefault="00365636" w:rsidP="00DE79C0">
      <w:pPr>
        <w:pStyle w:val="Geenafstand"/>
        <w:jc w:val="both"/>
        <w:rPr>
          <w:rFonts w:ascii="Arial" w:hAnsi="Arial" w:cs="Arial"/>
          <w:color w:val="002060"/>
          <w:sz w:val="20"/>
          <w:szCs w:val="20"/>
        </w:rPr>
      </w:pPr>
      <w:r w:rsidRPr="009146C8">
        <w:rPr>
          <w:rFonts w:ascii="Arial" w:hAnsi="Arial" w:cs="Arial"/>
          <w:color w:val="002060"/>
          <w:sz w:val="20"/>
          <w:szCs w:val="20"/>
        </w:rPr>
        <w:t xml:space="preserve">Uitgangspunt bij het vaststellen van deze definitie </w:t>
      </w:r>
      <w:r>
        <w:rPr>
          <w:rFonts w:ascii="Arial" w:hAnsi="Arial" w:cs="Arial"/>
          <w:color w:val="002060"/>
          <w:sz w:val="20"/>
          <w:szCs w:val="20"/>
        </w:rPr>
        <w:t xml:space="preserve">is </w:t>
      </w:r>
      <w:r w:rsidRPr="009146C8">
        <w:rPr>
          <w:rFonts w:ascii="Arial" w:hAnsi="Arial" w:cs="Arial"/>
          <w:color w:val="002060"/>
          <w:sz w:val="20"/>
          <w:szCs w:val="20"/>
        </w:rPr>
        <w:t xml:space="preserve">het voorkomen van extra administratieve lasten en om die reden aansluiten bij het </w:t>
      </w:r>
      <w:proofErr w:type="gramStart"/>
      <w:r w:rsidRPr="009146C8">
        <w:rPr>
          <w:rFonts w:ascii="Arial" w:hAnsi="Arial" w:cs="Arial"/>
          <w:color w:val="002060"/>
          <w:sz w:val="20"/>
          <w:szCs w:val="20"/>
        </w:rPr>
        <w:t>GGK berichtenverkeer</w:t>
      </w:r>
      <w:proofErr w:type="gramEnd"/>
      <w:r w:rsidRPr="009146C8">
        <w:rPr>
          <w:rFonts w:ascii="Arial" w:hAnsi="Arial" w:cs="Arial"/>
          <w:color w:val="002060"/>
          <w:sz w:val="20"/>
          <w:szCs w:val="20"/>
        </w:rPr>
        <w:t xml:space="preserve">. </w:t>
      </w:r>
    </w:p>
    <w:p w14:paraId="6FAF7668" w14:textId="77777777" w:rsidR="00365636" w:rsidRPr="009146C8" w:rsidRDefault="00365636" w:rsidP="00DE79C0">
      <w:pPr>
        <w:pStyle w:val="Geenafstand"/>
        <w:rPr>
          <w:rFonts w:ascii="Arial" w:hAnsi="Arial" w:cs="Arial"/>
          <w:color w:val="002060"/>
          <w:sz w:val="20"/>
          <w:szCs w:val="20"/>
        </w:rPr>
      </w:pPr>
    </w:p>
    <w:p w14:paraId="395E6C7E" w14:textId="77777777" w:rsidR="00365636" w:rsidRPr="009146C8" w:rsidRDefault="00365636" w:rsidP="00DE79C0">
      <w:pPr>
        <w:pStyle w:val="Geenafstand"/>
        <w:jc w:val="center"/>
        <w:rPr>
          <w:rFonts w:ascii="Arial" w:hAnsi="Arial" w:cs="Arial"/>
          <w:i/>
          <w:color w:val="002060"/>
          <w:sz w:val="20"/>
          <w:szCs w:val="20"/>
        </w:rPr>
      </w:pPr>
      <w:proofErr w:type="spellStart"/>
      <w:proofErr w:type="gramStart"/>
      <w:r>
        <w:rPr>
          <w:rFonts w:ascii="Arial" w:hAnsi="Arial" w:cs="Arial"/>
          <w:i/>
          <w:color w:val="002060"/>
          <w:sz w:val="20"/>
          <w:szCs w:val="20"/>
        </w:rPr>
        <w:t>i</w:t>
      </w:r>
      <w:r w:rsidRPr="009146C8">
        <w:rPr>
          <w:rFonts w:ascii="Arial" w:hAnsi="Arial" w:cs="Arial"/>
          <w:i/>
          <w:color w:val="002060"/>
          <w:sz w:val="20"/>
          <w:szCs w:val="20"/>
        </w:rPr>
        <w:t>JW</w:t>
      </w:r>
      <w:proofErr w:type="spellEnd"/>
      <w:proofErr w:type="gramEnd"/>
      <w:r>
        <w:rPr>
          <w:rFonts w:ascii="Arial" w:hAnsi="Arial" w:cs="Arial"/>
          <w:i/>
          <w:color w:val="002060"/>
          <w:sz w:val="20"/>
          <w:szCs w:val="20"/>
        </w:rPr>
        <w:t xml:space="preserve"> </w:t>
      </w:r>
      <w:r w:rsidRPr="009146C8">
        <w:rPr>
          <w:rFonts w:ascii="Arial" w:hAnsi="Arial" w:cs="Arial"/>
          <w:i/>
          <w:color w:val="002060"/>
          <w:sz w:val="20"/>
          <w:szCs w:val="20"/>
        </w:rPr>
        <w:t xml:space="preserve">305 – </w:t>
      </w:r>
      <w:proofErr w:type="spellStart"/>
      <w:r>
        <w:rPr>
          <w:rFonts w:ascii="Arial" w:hAnsi="Arial" w:cs="Arial"/>
          <w:i/>
          <w:color w:val="002060"/>
          <w:sz w:val="20"/>
          <w:szCs w:val="20"/>
        </w:rPr>
        <w:t>i</w:t>
      </w:r>
      <w:r w:rsidRPr="009146C8">
        <w:rPr>
          <w:rFonts w:ascii="Arial" w:hAnsi="Arial" w:cs="Arial"/>
          <w:i/>
          <w:color w:val="002060"/>
          <w:sz w:val="20"/>
          <w:szCs w:val="20"/>
        </w:rPr>
        <w:t>JW</w:t>
      </w:r>
      <w:proofErr w:type="spellEnd"/>
      <w:r w:rsidRPr="009146C8">
        <w:rPr>
          <w:rFonts w:ascii="Arial" w:hAnsi="Arial" w:cs="Arial"/>
          <w:i/>
          <w:color w:val="002060"/>
          <w:sz w:val="20"/>
          <w:szCs w:val="20"/>
        </w:rPr>
        <w:t xml:space="preserve"> 301 = wachttijd</w:t>
      </w:r>
    </w:p>
    <w:p w14:paraId="7E242C89" w14:textId="77777777" w:rsidR="00365636" w:rsidRPr="009146C8" w:rsidRDefault="00365636" w:rsidP="00DE79C0">
      <w:pPr>
        <w:pStyle w:val="Geenafstand"/>
        <w:rPr>
          <w:rFonts w:ascii="Arial" w:hAnsi="Arial" w:cs="Arial"/>
          <w:color w:val="002060"/>
          <w:sz w:val="20"/>
          <w:szCs w:val="20"/>
        </w:rPr>
      </w:pPr>
    </w:p>
    <w:p w14:paraId="4CCD7549" w14:textId="4BE8A271" w:rsidR="00365636" w:rsidRPr="00191EA3" w:rsidRDefault="00365636" w:rsidP="00DE79C0">
      <w:pPr>
        <w:pStyle w:val="Kop3RIOZ"/>
        <w:spacing w:after="80"/>
        <w:jc w:val="both"/>
        <w:rPr>
          <w:i w:val="0"/>
          <w:iCs/>
          <w:color w:val="009999"/>
          <w:u w:val="none"/>
        </w:rPr>
      </w:pPr>
      <w:r w:rsidRPr="00191EA3">
        <w:rPr>
          <w:i w:val="0"/>
          <w:iCs/>
          <w:color w:val="009999"/>
          <w:u w:val="none"/>
        </w:rPr>
        <w:t>Actuele wachttijden</w:t>
      </w:r>
    </w:p>
    <w:p w14:paraId="0119528E" w14:textId="553485AB" w:rsidR="00365636" w:rsidRDefault="00365636" w:rsidP="00DE79C0">
      <w:pPr>
        <w:pStyle w:val="Geenafstand"/>
        <w:jc w:val="both"/>
        <w:rPr>
          <w:rFonts w:ascii="Arial" w:hAnsi="Arial" w:cs="Arial"/>
          <w:color w:val="002060"/>
          <w:sz w:val="20"/>
          <w:szCs w:val="20"/>
        </w:rPr>
      </w:pPr>
      <w:r>
        <w:rPr>
          <w:rFonts w:ascii="Arial" w:hAnsi="Arial" w:cs="Arial"/>
          <w:color w:val="002060"/>
          <w:sz w:val="20"/>
          <w:szCs w:val="20"/>
        </w:rPr>
        <w:t xml:space="preserve">Op de website </w:t>
      </w:r>
      <w:hyperlink r:id="rId41" w:history="1">
        <w:r w:rsidR="006C485D">
          <w:rPr>
            <w:rStyle w:val="Hyperlink"/>
            <w:rFonts w:ascii="Arial" w:hAnsi="Arial" w:cs="Arial"/>
            <w:sz w:val="20"/>
            <w:szCs w:val="20"/>
          </w:rPr>
          <w:t>rioz.nl.</w:t>
        </w:r>
      </w:hyperlink>
      <w:r w:rsidR="006C485D">
        <w:rPr>
          <w:rFonts w:ascii="Arial" w:hAnsi="Arial" w:cs="Arial"/>
          <w:color w:val="002060"/>
          <w:sz w:val="20"/>
          <w:szCs w:val="20"/>
        </w:rPr>
        <w:t xml:space="preserve"> </w:t>
      </w:r>
      <w:r>
        <w:rPr>
          <w:rFonts w:ascii="Arial" w:hAnsi="Arial" w:cs="Arial"/>
          <w:color w:val="002060"/>
          <w:sz w:val="20"/>
          <w:szCs w:val="20"/>
        </w:rPr>
        <w:t xml:space="preserve">is informatie te vinden over alle gecontracteerde aanbieders NOB m.b.t. actuele wachttijden per aanbieder en waar mogelijk ook per product. </w:t>
      </w:r>
    </w:p>
    <w:p w14:paraId="41527C71" w14:textId="77777777" w:rsidR="006E6D58" w:rsidRPr="009146C8" w:rsidRDefault="006E6D58" w:rsidP="00DE79C0">
      <w:pPr>
        <w:pStyle w:val="Geenafstand"/>
        <w:jc w:val="both"/>
        <w:rPr>
          <w:rFonts w:ascii="Arial" w:hAnsi="Arial" w:cs="Arial"/>
          <w:color w:val="002060"/>
          <w:sz w:val="20"/>
          <w:szCs w:val="20"/>
        </w:rPr>
      </w:pPr>
    </w:p>
    <w:p w14:paraId="61CBAAA7" w14:textId="3450A04D" w:rsidR="004C105D" w:rsidRPr="00204F1D" w:rsidRDefault="00365636" w:rsidP="006F2BB8">
      <w:pPr>
        <w:pStyle w:val="Kop1RIOZ"/>
        <w:numPr>
          <w:ilvl w:val="1"/>
          <w:numId w:val="52"/>
        </w:numPr>
        <w:spacing w:before="120" w:after="120"/>
        <w:ind w:left="357" w:hanging="357"/>
      </w:pPr>
      <w:bookmarkStart w:id="88" w:name="_Toc146108176"/>
      <w:bookmarkStart w:id="89" w:name="_Toc160017714"/>
      <w:r w:rsidRPr="00204F1D">
        <w:t>Wachttijd versus verantwoordelijkhe</w:t>
      </w:r>
      <w:r w:rsidR="00E359E3">
        <w:t>id</w:t>
      </w:r>
      <w:bookmarkEnd w:id="88"/>
      <w:bookmarkEnd w:id="89"/>
    </w:p>
    <w:p w14:paraId="1814A978" w14:textId="77777777" w:rsidR="00365636" w:rsidRDefault="00365636" w:rsidP="00DE79C0">
      <w:pPr>
        <w:spacing w:after="0" w:line="240" w:lineRule="auto"/>
        <w:jc w:val="both"/>
        <w:rPr>
          <w:rFonts w:ascii="Arial" w:hAnsi="Arial" w:cs="Arial"/>
          <w:color w:val="002060"/>
          <w:sz w:val="20"/>
          <w:szCs w:val="20"/>
        </w:rPr>
      </w:pPr>
      <w:r>
        <w:rPr>
          <w:rFonts w:ascii="Arial" w:hAnsi="Arial" w:cs="Arial"/>
          <w:color w:val="002060"/>
          <w:sz w:val="20"/>
          <w:szCs w:val="20"/>
        </w:rPr>
        <w:t xml:space="preserve">In relatie tot wachttijd, wordt ook regelmatig de vraag </w:t>
      </w:r>
      <w:proofErr w:type="gramStart"/>
      <w:r>
        <w:rPr>
          <w:rFonts w:ascii="Arial" w:hAnsi="Arial" w:cs="Arial"/>
          <w:color w:val="002060"/>
          <w:sz w:val="20"/>
          <w:szCs w:val="20"/>
        </w:rPr>
        <w:t xml:space="preserve">gesteld: </w:t>
      </w:r>
      <w:r w:rsidRPr="00086661">
        <w:rPr>
          <w:rFonts w:ascii="Arial" w:hAnsi="Arial" w:cs="Arial"/>
          <w:color w:val="002060"/>
          <w:sz w:val="20"/>
          <w:szCs w:val="20"/>
        </w:rPr>
        <w:t xml:space="preserve"> Hoe</w:t>
      </w:r>
      <w:proofErr w:type="gramEnd"/>
      <w:r w:rsidRPr="00086661">
        <w:rPr>
          <w:rFonts w:ascii="Arial" w:hAnsi="Arial" w:cs="Arial"/>
          <w:color w:val="002060"/>
          <w:sz w:val="20"/>
          <w:szCs w:val="20"/>
        </w:rPr>
        <w:t xml:space="preserve"> gaan we om met het ontstaan van een crisis gedurende die wachttijd en wie is wanneer verantwoordelijk voor “overbruggingszorg” voor de jeugdige/het gezin? </w:t>
      </w:r>
    </w:p>
    <w:p w14:paraId="42EA25E0" w14:textId="77777777" w:rsidR="00191EA3" w:rsidRPr="00086661" w:rsidRDefault="00191EA3" w:rsidP="00DE79C0">
      <w:pPr>
        <w:spacing w:after="0" w:line="240" w:lineRule="auto"/>
        <w:jc w:val="both"/>
        <w:rPr>
          <w:rFonts w:ascii="Arial" w:hAnsi="Arial" w:cs="Arial"/>
          <w:color w:val="002060"/>
          <w:sz w:val="20"/>
          <w:szCs w:val="20"/>
        </w:rPr>
      </w:pPr>
    </w:p>
    <w:p w14:paraId="6BB62227" w14:textId="77777777" w:rsidR="00365636" w:rsidRDefault="00365636" w:rsidP="00DE79C0">
      <w:pPr>
        <w:spacing w:after="0" w:line="240" w:lineRule="auto"/>
        <w:jc w:val="both"/>
        <w:rPr>
          <w:rFonts w:ascii="Arial" w:hAnsi="Arial" w:cs="Arial"/>
          <w:color w:val="002060"/>
          <w:sz w:val="20"/>
          <w:szCs w:val="20"/>
        </w:rPr>
      </w:pPr>
      <w:r w:rsidRPr="00086661">
        <w:rPr>
          <w:rFonts w:ascii="Arial" w:hAnsi="Arial" w:cs="Arial"/>
          <w:color w:val="002060"/>
          <w:sz w:val="20"/>
          <w:szCs w:val="20"/>
        </w:rPr>
        <w:t xml:space="preserve">Contractueel is hierover e.e.a. opgesteld. Volledig sluitend zijn deze afspraken echter niet </w:t>
      </w:r>
      <w:r>
        <w:rPr>
          <w:rFonts w:ascii="Arial" w:hAnsi="Arial" w:cs="Arial"/>
          <w:color w:val="002060"/>
          <w:sz w:val="20"/>
          <w:szCs w:val="20"/>
        </w:rPr>
        <w:t>binnen een contract te maken</w:t>
      </w:r>
      <w:r w:rsidRPr="00086661">
        <w:rPr>
          <w:rFonts w:ascii="Arial" w:hAnsi="Arial" w:cs="Arial"/>
          <w:color w:val="002060"/>
          <w:sz w:val="20"/>
          <w:szCs w:val="20"/>
        </w:rPr>
        <w:t xml:space="preserve">. Ook hierbij is het daarom van belang om met elkaar in de driehoek in gesprek te blijven over hoe dat wat op papier staat, </w:t>
      </w:r>
      <w:r>
        <w:rPr>
          <w:rFonts w:ascii="Arial" w:hAnsi="Arial" w:cs="Arial"/>
          <w:color w:val="002060"/>
          <w:sz w:val="20"/>
          <w:szCs w:val="20"/>
        </w:rPr>
        <w:t>vertaalt moet worden</w:t>
      </w:r>
      <w:r w:rsidRPr="00086661">
        <w:rPr>
          <w:rFonts w:ascii="Arial" w:hAnsi="Arial" w:cs="Arial"/>
          <w:color w:val="002060"/>
          <w:sz w:val="20"/>
          <w:szCs w:val="20"/>
        </w:rPr>
        <w:t xml:space="preserve"> naar de dagelijkse praktijk. Waarbij ook de rol en verantwoordelijkheid van ouders goed </w:t>
      </w:r>
      <w:r>
        <w:rPr>
          <w:rFonts w:ascii="Arial" w:hAnsi="Arial" w:cs="Arial"/>
          <w:color w:val="002060"/>
          <w:sz w:val="20"/>
          <w:szCs w:val="20"/>
        </w:rPr>
        <w:t>benoemd</w:t>
      </w:r>
      <w:r w:rsidRPr="00086661">
        <w:rPr>
          <w:rFonts w:ascii="Arial" w:hAnsi="Arial" w:cs="Arial"/>
          <w:color w:val="002060"/>
          <w:sz w:val="20"/>
          <w:szCs w:val="20"/>
        </w:rPr>
        <w:t xml:space="preserve"> moet worden, </w:t>
      </w:r>
      <w:r>
        <w:rPr>
          <w:rFonts w:ascii="Arial" w:hAnsi="Arial" w:cs="Arial"/>
          <w:color w:val="002060"/>
          <w:sz w:val="20"/>
          <w:szCs w:val="20"/>
        </w:rPr>
        <w:t xml:space="preserve">zij zijn immers degenen die het dichtst bij de jeugdige staan. Voor hen moet helder zijn bij wie zij aan de bel moeten trekken, wanneer </w:t>
      </w:r>
      <w:r w:rsidRPr="00086661">
        <w:rPr>
          <w:rFonts w:ascii="Arial" w:hAnsi="Arial" w:cs="Arial"/>
          <w:color w:val="002060"/>
          <w:sz w:val="20"/>
          <w:szCs w:val="20"/>
        </w:rPr>
        <w:t>de situatie om snel(</w:t>
      </w:r>
      <w:proofErr w:type="spellStart"/>
      <w:r w:rsidRPr="00086661">
        <w:rPr>
          <w:rFonts w:ascii="Arial" w:hAnsi="Arial" w:cs="Arial"/>
          <w:color w:val="002060"/>
          <w:sz w:val="20"/>
          <w:szCs w:val="20"/>
        </w:rPr>
        <w:t>ler</w:t>
      </w:r>
      <w:proofErr w:type="spellEnd"/>
      <w:r w:rsidRPr="00086661">
        <w:rPr>
          <w:rFonts w:ascii="Arial" w:hAnsi="Arial" w:cs="Arial"/>
          <w:color w:val="002060"/>
          <w:sz w:val="20"/>
          <w:szCs w:val="20"/>
        </w:rPr>
        <w:t xml:space="preserve">) handelen vraagt. </w:t>
      </w:r>
    </w:p>
    <w:p w14:paraId="13C27521" w14:textId="77777777" w:rsidR="00191EA3" w:rsidRPr="009146C8" w:rsidRDefault="00191EA3" w:rsidP="00DE79C0">
      <w:pPr>
        <w:spacing w:after="0" w:line="240" w:lineRule="auto"/>
        <w:jc w:val="both"/>
        <w:rPr>
          <w:rFonts w:ascii="Arial" w:hAnsi="Arial" w:cs="Arial"/>
          <w:color w:val="002060"/>
          <w:sz w:val="20"/>
          <w:szCs w:val="20"/>
        </w:rPr>
      </w:pPr>
    </w:p>
    <w:p w14:paraId="45492FE6" w14:textId="77777777" w:rsidR="00365636" w:rsidRPr="008C64C1" w:rsidRDefault="00365636" w:rsidP="00DE79C0">
      <w:pPr>
        <w:spacing w:after="0" w:line="240" w:lineRule="auto"/>
        <w:jc w:val="both"/>
        <w:rPr>
          <w:rFonts w:ascii="Arial" w:hAnsi="Arial" w:cs="Arial"/>
          <w:color w:val="002060"/>
          <w:sz w:val="20"/>
          <w:szCs w:val="20"/>
        </w:rPr>
      </w:pPr>
      <w:r>
        <w:rPr>
          <w:rFonts w:ascii="Arial" w:hAnsi="Arial" w:cs="Arial"/>
          <w:color w:val="002060"/>
          <w:sz w:val="20"/>
          <w:szCs w:val="20"/>
        </w:rPr>
        <w:t>Hieronder</w:t>
      </w:r>
      <w:r w:rsidRPr="008C64C1">
        <w:rPr>
          <w:rFonts w:ascii="Arial" w:hAnsi="Arial" w:cs="Arial"/>
          <w:color w:val="002060"/>
          <w:sz w:val="20"/>
          <w:szCs w:val="20"/>
        </w:rPr>
        <w:t xml:space="preserve"> geven we een toelichting bij </w:t>
      </w:r>
      <w:r>
        <w:rPr>
          <w:rFonts w:ascii="Arial" w:hAnsi="Arial" w:cs="Arial"/>
          <w:color w:val="002060"/>
          <w:sz w:val="20"/>
          <w:szCs w:val="20"/>
        </w:rPr>
        <w:t xml:space="preserve">de </w:t>
      </w:r>
      <w:r w:rsidRPr="008C64C1">
        <w:rPr>
          <w:rFonts w:ascii="Arial" w:hAnsi="Arial" w:cs="Arial"/>
          <w:color w:val="002060"/>
          <w:sz w:val="20"/>
          <w:szCs w:val="20"/>
        </w:rPr>
        <w:t>contractuele afspraken m.b.t. wachttijden en wachtlijsten. We adviseren deze toelichting te gebruiken voor afstemming in de driehoek m.b.t. wachttijd en overbruggingszorg.</w:t>
      </w:r>
    </w:p>
    <w:p w14:paraId="23BF5C9A" w14:textId="77777777" w:rsidR="00365636" w:rsidRDefault="00365636" w:rsidP="00DE79C0">
      <w:pPr>
        <w:pStyle w:val="Geenafstand"/>
        <w:rPr>
          <w:rFonts w:ascii="Arial" w:hAnsi="Arial" w:cs="Arial"/>
          <w:color w:val="002060"/>
          <w:sz w:val="20"/>
          <w:szCs w:val="20"/>
        </w:rPr>
      </w:pPr>
    </w:p>
    <w:p w14:paraId="7F5055CF" w14:textId="77777777" w:rsidR="00365636" w:rsidRPr="00152C1A" w:rsidRDefault="00365636" w:rsidP="00DE79C0">
      <w:pPr>
        <w:pStyle w:val="Geenafstand"/>
        <w:jc w:val="both"/>
        <w:rPr>
          <w:rFonts w:ascii="Arial" w:hAnsi="Arial" w:cs="Arial"/>
          <w:color w:val="002060"/>
          <w:sz w:val="20"/>
          <w:szCs w:val="20"/>
          <w:u w:val="single"/>
        </w:rPr>
      </w:pPr>
      <w:r w:rsidRPr="00152C1A">
        <w:rPr>
          <w:rFonts w:ascii="Arial" w:hAnsi="Arial" w:cs="Arial"/>
          <w:color w:val="002060"/>
          <w:sz w:val="20"/>
          <w:szCs w:val="20"/>
          <w:u w:val="single"/>
        </w:rPr>
        <w:t>Artikel 23.1 - 23.2:</w:t>
      </w:r>
    </w:p>
    <w:p w14:paraId="33978490" w14:textId="77777777" w:rsidR="00365636" w:rsidRPr="00F44C17" w:rsidRDefault="00365636" w:rsidP="00DE79C0">
      <w:pPr>
        <w:pStyle w:val="Geenafstand"/>
        <w:jc w:val="both"/>
        <w:rPr>
          <w:rFonts w:ascii="Arial" w:hAnsi="Arial" w:cs="Arial"/>
          <w:i/>
          <w:color w:val="002060"/>
          <w:sz w:val="20"/>
          <w:szCs w:val="20"/>
        </w:rPr>
      </w:pPr>
      <w:r w:rsidRPr="00F44C17">
        <w:rPr>
          <w:rFonts w:ascii="Arial" w:hAnsi="Arial" w:cs="Arial"/>
          <w:i/>
          <w:color w:val="002060"/>
          <w:sz w:val="20"/>
          <w:szCs w:val="20"/>
        </w:rPr>
        <w:t xml:space="preserve">De jeugdhulpjeugdhulpaanbieder neemt uiterlijk binnen vijf werkdagen na ontvangst van een verwijzing of na een aanmelding van een jeugdige/het gezin contact op met </w:t>
      </w:r>
      <w:proofErr w:type="gramStart"/>
      <w:r w:rsidRPr="00F44C17">
        <w:rPr>
          <w:rFonts w:ascii="Arial" w:hAnsi="Arial" w:cs="Arial"/>
          <w:i/>
          <w:color w:val="002060"/>
          <w:sz w:val="20"/>
          <w:szCs w:val="20"/>
        </w:rPr>
        <w:t>betreffende</w:t>
      </w:r>
      <w:proofErr w:type="gramEnd"/>
      <w:r w:rsidRPr="00F44C17">
        <w:rPr>
          <w:rFonts w:ascii="Arial" w:hAnsi="Arial" w:cs="Arial"/>
          <w:i/>
          <w:color w:val="002060"/>
          <w:sz w:val="20"/>
          <w:szCs w:val="20"/>
        </w:rPr>
        <w:t xml:space="preserve"> jeugdige. </w:t>
      </w:r>
    </w:p>
    <w:p w14:paraId="56C549A6" w14:textId="77777777" w:rsidR="00365636" w:rsidRDefault="00365636" w:rsidP="00DE79C0">
      <w:pPr>
        <w:pStyle w:val="Geenafstand"/>
        <w:jc w:val="both"/>
        <w:rPr>
          <w:rFonts w:ascii="Arial" w:hAnsi="Arial" w:cs="Arial"/>
          <w:i/>
          <w:color w:val="002060"/>
          <w:sz w:val="20"/>
          <w:szCs w:val="20"/>
        </w:rPr>
      </w:pPr>
    </w:p>
    <w:p w14:paraId="69A74E21" w14:textId="77777777" w:rsidR="00365636" w:rsidRPr="00F44C17" w:rsidRDefault="00365636" w:rsidP="00DE79C0">
      <w:pPr>
        <w:pStyle w:val="Geenafstand"/>
        <w:jc w:val="both"/>
        <w:rPr>
          <w:rFonts w:ascii="Arial" w:hAnsi="Arial" w:cs="Arial"/>
          <w:i/>
          <w:color w:val="002060"/>
          <w:sz w:val="20"/>
          <w:szCs w:val="20"/>
        </w:rPr>
      </w:pPr>
      <w:r w:rsidRPr="00F44C17">
        <w:rPr>
          <w:rFonts w:ascii="Arial" w:hAnsi="Arial" w:cs="Arial"/>
          <w:i/>
          <w:color w:val="002060"/>
          <w:sz w:val="20"/>
          <w:szCs w:val="20"/>
        </w:rPr>
        <w:t xml:space="preserve">De jeugdhulpaanbieder bepaalt zo snel mogelijk, maar ten minste binnen 4 weken na deze </w:t>
      </w:r>
      <w:proofErr w:type="gramStart"/>
      <w:r w:rsidRPr="00F44C17">
        <w:rPr>
          <w:rFonts w:ascii="Arial" w:hAnsi="Arial" w:cs="Arial"/>
          <w:i/>
          <w:color w:val="002060"/>
          <w:sz w:val="20"/>
          <w:szCs w:val="20"/>
        </w:rPr>
        <w:t>verwijzing,  of</w:t>
      </w:r>
      <w:proofErr w:type="gramEnd"/>
      <w:r w:rsidRPr="00F44C17">
        <w:rPr>
          <w:rFonts w:ascii="Arial" w:hAnsi="Arial" w:cs="Arial"/>
          <w:i/>
          <w:color w:val="002060"/>
          <w:sz w:val="20"/>
          <w:szCs w:val="20"/>
        </w:rPr>
        <w:t xml:space="preserve"> hij passende hulpverlening kan bieden aan de jeugdige. </w:t>
      </w:r>
    </w:p>
    <w:p w14:paraId="40612C0F" w14:textId="77777777" w:rsidR="00365636" w:rsidRPr="00F44C17" w:rsidRDefault="00365636" w:rsidP="00DE79C0">
      <w:pPr>
        <w:pStyle w:val="Geenafstand"/>
        <w:jc w:val="both"/>
        <w:rPr>
          <w:rFonts w:ascii="Arial" w:hAnsi="Arial" w:cs="Arial"/>
          <w:sz w:val="20"/>
          <w:szCs w:val="20"/>
        </w:rPr>
      </w:pPr>
    </w:p>
    <w:p w14:paraId="6AE407E0" w14:textId="77777777" w:rsidR="00365636" w:rsidRPr="00152C1A" w:rsidRDefault="00365636" w:rsidP="00DE79C0">
      <w:pPr>
        <w:spacing w:after="0" w:line="240" w:lineRule="auto"/>
        <w:jc w:val="both"/>
        <w:rPr>
          <w:rFonts w:ascii="Arial" w:hAnsi="Arial" w:cs="Arial"/>
          <w:color w:val="002060"/>
          <w:sz w:val="20"/>
          <w:szCs w:val="20"/>
        </w:rPr>
      </w:pPr>
      <w:r w:rsidRPr="00F44C17">
        <w:rPr>
          <w:rFonts w:ascii="Arial" w:hAnsi="Arial" w:cs="Arial"/>
          <w:color w:val="002060"/>
          <w:sz w:val="20"/>
          <w:szCs w:val="20"/>
        </w:rPr>
        <w:t xml:space="preserve">Bij verwijzingen vanuit gemeentelijke toegang of GI gaan we </w:t>
      </w:r>
      <w:proofErr w:type="gramStart"/>
      <w:r w:rsidRPr="00F44C17">
        <w:rPr>
          <w:rFonts w:ascii="Arial" w:hAnsi="Arial" w:cs="Arial"/>
          <w:color w:val="002060"/>
          <w:sz w:val="20"/>
          <w:szCs w:val="20"/>
        </w:rPr>
        <w:t>er vanuit</w:t>
      </w:r>
      <w:proofErr w:type="gramEnd"/>
      <w:r w:rsidRPr="00F44C17">
        <w:rPr>
          <w:rFonts w:ascii="Arial" w:hAnsi="Arial" w:cs="Arial"/>
          <w:color w:val="002060"/>
          <w:sz w:val="20"/>
          <w:szCs w:val="20"/>
        </w:rPr>
        <w:t xml:space="preserve"> dat er al bij moment van aanmelding afstemming plaatsvindt in de driehoek: jeugdhulpaanbieder – jeugdige/gezin – gemeentelijk toegangsteam/GI. Het gaat hierbij om een eerste contact m.b.t. de vraag of jeugdhulpaanbieder de jeugdige/het gezin de juiste hulp kan </w:t>
      </w:r>
      <w:proofErr w:type="gramStart"/>
      <w:r w:rsidRPr="00F44C17">
        <w:rPr>
          <w:rFonts w:ascii="Arial" w:hAnsi="Arial" w:cs="Arial"/>
          <w:color w:val="002060"/>
          <w:sz w:val="20"/>
          <w:szCs w:val="20"/>
        </w:rPr>
        <w:t>bieden,  niet</w:t>
      </w:r>
      <w:proofErr w:type="gramEnd"/>
      <w:r w:rsidRPr="00F44C17">
        <w:rPr>
          <w:rFonts w:ascii="Arial" w:hAnsi="Arial" w:cs="Arial"/>
          <w:color w:val="002060"/>
          <w:sz w:val="20"/>
          <w:szCs w:val="20"/>
        </w:rPr>
        <w:t xml:space="preserve"> om een inhoudelijk (intake)gesprek. In andere situaties zoals bij een verwijzing via de huisarts/medisch specialist gelden bovenstaande afspraken.</w:t>
      </w:r>
    </w:p>
    <w:p w14:paraId="6091E7D0" w14:textId="77777777" w:rsidR="00191EA3" w:rsidRDefault="00191EA3" w:rsidP="00DE79C0">
      <w:pPr>
        <w:spacing w:after="0" w:line="240" w:lineRule="auto"/>
        <w:rPr>
          <w:rFonts w:ascii="Arial" w:hAnsi="Arial" w:cs="Arial"/>
          <w:color w:val="002060"/>
          <w:sz w:val="20"/>
          <w:szCs w:val="20"/>
          <w:u w:val="single"/>
        </w:rPr>
      </w:pPr>
    </w:p>
    <w:p w14:paraId="151F7392" w14:textId="77777777" w:rsidR="006E6D58" w:rsidRDefault="006E6D58">
      <w:pPr>
        <w:rPr>
          <w:rFonts w:ascii="Arial" w:hAnsi="Arial" w:cs="Arial"/>
          <w:color w:val="002060"/>
          <w:sz w:val="20"/>
          <w:szCs w:val="20"/>
          <w:u w:val="single"/>
        </w:rPr>
      </w:pPr>
      <w:r>
        <w:rPr>
          <w:rFonts w:ascii="Arial" w:hAnsi="Arial" w:cs="Arial"/>
          <w:color w:val="002060"/>
          <w:sz w:val="20"/>
          <w:szCs w:val="20"/>
          <w:u w:val="single"/>
        </w:rPr>
        <w:br w:type="page"/>
      </w:r>
    </w:p>
    <w:p w14:paraId="490F00B4" w14:textId="147CDC63" w:rsidR="00365636" w:rsidRPr="00152C1A" w:rsidRDefault="00365636" w:rsidP="00DE79C0">
      <w:pPr>
        <w:spacing w:after="0" w:line="240" w:lineRule="auto"/>
        <w:jc w:val="both"/>
        <w:rPr>
          <w:rFonts w:ascii="Arial" w:hAnsi="Arial" w:cs="Arial"/>
          <w:color w:val="002060"/>
          <w:sz w:val="20"/>
          <w:szCs w:val="20"/>
          <w:u w:val="single"/>
        </w:rPr>
      </w:pPr>
      <w:r w:rsidRPr="00152C1A">
        <w:rPr>
          <w:rFonts w:ascii="Arial" w:hAnsi="Arial" w:cs="Arial"/>
          <w:color w:val="002060"/>
          <w:sz w:val="20"/>
          <w:szCs w:val="20"/>
          <w:u w:val="single"/>
        </w:rPr>
        <w:lastRenderedPageBreak/>
        <w:t>Artikel 23.3:</w:t>
      </w:r>
    </w:p>
    <w:p w14:paraId="5F9ADB9F" w14:textId="77777777" w:rsidR="00365636" w:rsidRDefault="00365636" w:rsidP="00DE79C0">
      <w:pPr>
        <w:spacing w:after="0" w:line="240" w:lineRule="auto"/>
        <w:ind w:left="700" w:hanging="700"/>
        <w:jc w:val="both"/>
        <w:rPr>
          <w:rFonts w:ascii="Arial" w:hAnsi="Arial" w:cs="Arial"/>
          <w:i/>
          <w:color w:val="002060"/>
          <w:sz w:val="20"/>
          <w:szCs w:val="20"/>
        </w:rPr>
      </w:pPr>
      <w:r w:rsidRPr="00F47FC5">
        <w:rPr>
          <w:rFonts w:ascii="Arial" w:hAnsi="Arial" w:cs="Arial"/>
          <w:i/>
          <w:color w:val="002060"/>
          <w:sz w:val="20"/>
          <w:szCs w:val="20"/>
        </w:rPr>
        <w:t xml:space="preserve">De </w:t>
      </w:r>
      <w:r w:rsidRPr="00152C1A">
        <w:rPr>
          <w:rFonts w:ascii="Arial" w:hAnsi="Arial" w:cs="Arial"/>
          <w:i/>
          <w:color w:val="002060"/>
          <w:sz w:val="20"/>
          <w:szCs w:val="20"/>
        </w:rPr>
        <w:t>jeugdhulpaanbieder</w:t>
      </w:r>
      <w:r w:rsidRPr="00F47FC5">
        <w:rPr>
          <w:rFonts w:ascii="Arial" w:hAnsi="Arial" w:cs="Arial"/>
          <w:i/>
          <w:color w:val="002060"/>
          <w:sz w:val="20"/>
          <w:szCs w:val="20"/>
        </w:rPr>
        <w:t xml:space="preserve"> laat weten, </w:t>
      </w:r>
      <w:proofErr w:type="gramStart"/>
      <w:r w:rsidRPr="00F47FC5">
        <w:rPr>
          <w:rFonts w:ascii="Arial" w:hAnsi="Arial" w:cs="Arial"/>
          <w:i/>
          <w:color w:val="002060"/>
          <w:sz w:val="20"/>
          <w:szCs w:val="20"/>
        </w:rPr>
        <w:t>middels</w:t>
      </w:r>
      <w:proofErr w:type="gramEnd"/>
      <w:r w:rsidRPr="00F47FC5">
        <w:rPr>
          <w:rFonts w:ascii="Arial" w:hAnsi="Arial" w:cs="Arial"/>
          <w:i/>
          <w:color w:val="002060"/>
          <w:sz w:val="20"/>
          <w:szCs w:val="20"/>
        </w:rPr>
        <w:t xml:space="preserve"> een bericht ‘verzoek tot toewijzing’ (</w:t>
      </w:r>
      <w:proofErr w:type="spellStart"/>
      <w:r w:rsidRPr="00F47FC5">
        <w:rPr>
          <w:rFonts w:ascii="Arial" w:hAnsi="Arial" w:cs="Arial"/>
          <w:i/>
          <w:color w:val="002060"/>
          <w:sz w:val="20"/>
          <w:szCs w:val="20"/>
          <w:u w:val="single"/>
        </w:rPr>
        <w:t>iJW</w:t>
      </w:r>
      <w:proofErr w:type="spellEnd"/>
      <w:r w:rsidRPr="00F47FC5">
        <w:rPr>
          <w:rFonts w:ascii="Arial" w:hAnsi="Arial" w:cs="Arial"/>
          <w:i/>
          <w:color w:val="002060"/>
          <w:sz w:val="20"/>
          <w:szCs w:val="20"/>
        </w:rPr>
        <w:t xml:space="preserve"> 315), dat hij deze</w:t>
      </w:r>
      <w:r>
        <w:rPr>
          <w:rFonts w:ascii="Arial" w:hAnsi="Arial" w:cs="Arial"/>
          <w:i/>
          <w:color w:val="002060"/>
          <w:sz w:val="20"/>
          <w:szCs w:val="20"/>
        </w:rPr>
        <w:t xml:space="preserve"> </w:t>
      </w:r>
    </w:p>
    <w:p w14:paraId="52E8419F" w14:textId="77777777" w:rsidR="00365636" w:rsidRDefault="00365636" w:rsidP="00DE79C0">
      <w:pPr>
        <w:spacing w:after="0" w:line="240" w:lineRule="auto"/>
        <w:ind w:left="700" w:hanging="700"/>
        <w:jc w:val="both"/>
        <w:rPr>
          <w:rFonts w:ascii="Arial" w:hAnsi="Arial" w:cs="Arial"/>
          <w:i/>
          <w:color w:val="002060"/>
          <w:sz w:val="20"/>
          <w:szCs w:val="20"/>
        </w:rPr>
      </w:pPr>
      <w:proofErr w:type="gramStart"/>
      <w:r w:rsidRPr="00152C1A">
        <w:rPr>
          <w:rFonts w:ascii="Arial" w:hAnsi="Arial" w:cs="Arial"/>
          <w:i/>
          <w:color w:val="002060"/>
          <w:sz w:val="20"/>
          <w:szCs w:val="20"/>
        </w:rPr>
        <w:t>jeugdhulp</w:t>
      </w:r>
      <w:proofErr w:type="gramEnd"/>
      <w:r w:rsidRPr="00F47FC5">
        <w:rPr>
          <w:rFonts w:ascii="Arial" w:hAnsi="Arial" w:cs="Arial"/>
          <w:i/>
          <w:color w:val="002060"/>
          <w:sz w:val="20"/>
          <w:szCs w:val="20"/>
        </w:rPr>
        <w:t xml:space="preserve"> kan bieden. Op basis van het </w:t>
      </w:r>
      <w:r w:rsidRPr="00F47FC5">
        <w:rPr>
          <w:rFonts w:ascii="Arial" w:hAnsi="Arial" w:cs="Arial"/>
          <w:i/>
          <w:color w:val="002060"/>
          <w:sz w:val="20"/>
          <w:szCs w:val="20"/>
          <w:u w:val="single"/>
        </w:rPr>
        <w:t>iJW</w:t>
      </w:r>
      <w:r w:rsidRPr="00F47FC5">
        <w:rPr>
          <w:rFonts w:ascii="Arial" w:hAnsi="Arial" w:cs="Arial"/>
          <w:i/>
          <w:color w:val="002060"/>
          <w:sz w:val="20"/>
          <w:szCs w:val="20"/>
        </w:rPr>
        <w:t xml:space="preserve">315 bericht ontvangt de </w:t>
      </w:r>
      <w:r w:rsidRPr="00152C1A">
        <w:rPr>
          <w:rFonts w:ascii="Arial" w:hAnsi="Arial" w:cs="Arial"/>
          <w:i/>
          <w:color w:val="002060"/>
          <w:sz w:val="20"/>
          <w:szCs w:val="20"/>
        </w:rPr>
        <w:t>jeugdhulpaanbieder</w:t>
      </w:r>
      <w:r w:rsidRPr="00F47FC5">
        <w:rPr>
          <w:rFonts w:ascii="Arial" w:hAnsi="Arial" w:cs="Arial"/>
          <w:i/>
          <w:color w:val="002060"/>
          <w:sz w:val="20"/>
          <w:szCs w:val="20"/>
        </w:rPr>
        <w:t xml:space="preserve"> na een </w:t>
      </w:r>
    </w:p>
    <w:p w14:paraId="332A48F4" w14:textId="77777777" w:rsidR="00365636" w:rsidRPr="00F47FC5" w:rsidRDefault="00365636" w:rsidP="00DE79C0">
      <w:pPr>
        <w:spacing w:after="0" w:line="240" w:lineRule="auto"/>
        <w:ind w:left="700" w:hanging="700"/>
        <w:jc w:val="both"/>
        <w:rPr>
          <w:rFonts w:ascii="Arial" w:hAnsi="Arial" w:cs="Arial"/>
          <w:i/>
          <w:color w:val="002060"/>
          <w:sz w:val="20"/>
          <w:szCs w:val="20"/>
        </w:rPr>
      </w:pPr>
      <w:proofErr w:type="gramStart"/>
      <w:r w:rsidRPr="00F47FC5">
        <w:rPr>
          <w:rFonts w:ascii="Arial" w:hAnsi="Arial" w:cs="Arial"/>
          <w:i/>
          <w:color w:val="002060"/>
          <w:sz w:val="20"/>
          <w:szCs w:val="20"/>
        </w:rPr>
        <w:t>geldige</w:t>
      </w:r>
      <w:proofErr w:type="gramEnd"/>
      <w:r w:rsidRPr="00F47FC5">
        <w:rPr>
          <w:rFonts w:ascii="Arial" w:hAnsi="Arial" w:cs="Arial"/>
          <w:i/>
          <w:color w:val="002060"/>
          <w:sz w:val="20"/>
          <w:szCs w:val="20"/>
        </w:rPr>
        <w:t xml:space="preserve"> verwijzing een bericht voor toewijzing tot zorg (</w:t>
      </w:r>
      <w:proofErr w:type="spellStart"/>
      <w:r w:rsidRPr="00F47FC5">
        <w:rPr>
          <w:rFonts w:ascii="Arial" w:hAnsi="Arial" w:cs="Arial"/>
          <w:i/>
          <w:color w:val="002060"/>
          <w:sz w:val="20"/>
          <w:szCs w:val="20"/>
          <w:u w:val="single"/>
        </w:rPr>
        <w:t>iJW</w:t>
      </w:r>
      <w:proofErr w:type="spellEnd"/>
      <w:r w:rsidRPr="00F47FC5">
        <w:rPr>
          <w:rFonts w:ascii="Arial" w:hAnsi="Arial" w:cs="Arial"/>
          <w:i/>
          <w:color w:val="002060"/>
          <w:sz w:val="20"/>
          <w:szCs w:val="20"/>
          <w:u w:val="single"/>
        </w:rPr>
        <w:t xml:space="preserve"> </w:t>
      </w:r>
      <w:r w:rsidRPr="00F47FC5">
        <w:rPr>
          <w:rFonts w:ascii="Arial" w:hAnsi="Arial" w:cs="Arial"/>
          <w:i/>
          <w:color w:val="002060"/>
          <w:sz w:val="20"/>
          <w:szCs w:val="20"/>
        </w:rPr>
        <w:t>301).</w:t>
      </w:r>
    </w:p>
    <w:p w14:paraId="783D8A76" w14:textId="77777777" w:rsidR="00365636" w:rsidRPr="00635D87" w:rsidRDefault="00365636" w:rsidP="00DE79C0">
      <w:pPr>
        <w:spacing w:after="0" w:line="240" w:lineRule="auto"/>
        <w:ind w:left="700" w:hanging="700"/>
        <w:jc w:val="both"/>
        <w:rPr>
          <w:rFonts w:ascii="Arial" w:hAnsi="Arial" w:cs="Arial"/>
          <w:i/>
          <w:sz w:val="20"/>
          <w:szCs w:val="20"/>
        </w:rPr>
      </w:pPr>
    </w:p>
    <w:p w14:paraId="6BF5B831" w14:textId="77777777" w:rsidR="00365636" w:rsidRPr="00152C1A" w:rsidRDefault="00365636" w:rsidP="00DE79C0">
      <w:pPr>
        <w:spacing w:after="0" w:line="240" w:lineRule="auto"/>
        <w:ind w:left="700" w:hanging="700"/>
        <w:jc w:val="both"/>
        <w:rPr>
          <w:rFonts w:ascii="Arial" w:hAnsi="Arial" w:cs="Arial"/>
          <w:color w:val="002060"/>
          <w:sz w:val="20"/>
          <w:szCs w:val="20"/>
        </w:rPr>
      </w:pPr>
      <w:r w:rsidRPr="00152C1A">
        <w:rPr>
          <w:rFonts w:ascii="Arial" w:hAnsi="Arial" w:cs="Arial"/>
          <w:color w:val="002060"/>
          <w:sz w:val="20"/>
          <w:szCs w:val="20"/>
        </w:rPr>
        <w:t xml:space="preserve">Dit vindt plaats bij verwijzing door huisarts of GI. Bij een verwijzing via de gemeentelijke toegang, </w:t>
      </w:r>
    </w:p>
    <w:p w14:paraId="4CA81C39" w14:textId="77777777" w:rsidR="00365636" w:rsidRPr="00152C1A" w:rsidRDefault="00365636" w:rsidP="00DE79C0">
      <w:pPr>
        <w:spacing w:after="0" w:line="240" w:lineRule="auto"/>
        <w:ind w:left="700" w:hanging="700"/>
        <w:jc w:val="both"/>
        <w:rPr>
          <w:rFonts w:ascii="Arial" w:hAnsi="Arial" w:cs="Arial"/>
          <w:color w:val="002060"/>
          <w:sz w:val="20"/>
          <w:szCs w:val="20"/>
        </w:rPr>
      </w:pPr>
      <w:proofErr w:type="gramStart"/>
      <w:r w:rsidRPr="00152C1A">
        <w:rPr>
          <w:rFonts w:ascii="Arial" w:hAnsi="Arial" w:cs="Arial"/>
          <w:color w:val="002060"/>
          <w:sz w:val="20"/>
          <w:szCs w:val="20"/>
        </w:rPr>
        <w:t>wordt</w:t>
      </w:r>
      <w:proofErr w:type="gramEnd"/>
      <w:r w:rsidRPr="00152C1A">
        <w:rPr>
          <w:rFonts w:ascii="Arial" w:hAnsi="Arial" w:cs="Arial"/>
          <w:color w:val="002060"/>
          <w:sz w:val="20"/>
          <w:szCs w:val="20"/>
        </w:rPr>
        <w:t xml:space="preserve"> nl. altijd eerst een GGK (</w:t>
      </w:r>
      <w:proofErr w:type="spellStart"/>
      <w:r w:rsidRPr="00152C1A">
        <w:rPr>
          <w:rFonts w:ascii="Arial" w:hAnsi="Arial" w:cs="Arial"/>
          <w:color w:val="002060"/>
          <w:sz w:val="20"/>
          <w:szCs w:val="20"/>
        </w:rPr>
        <w:t>iJW</w:t>
      </w:r>
      <w:proofErr w:type="spellEnd"/>
      <w:r w:rsidRPr="00152C1A">
        <w:rPr>
          <w:rFonts w:ascii="Arial" w:hAnsi="Arial" w:cs="Arial"/>
          <w:color w:val="002060"/>
          <w:sz w:val="20"/>
          <w:szCs w:val="20"/>
        </w:rPr>
        <w:t>) bericht vanuit de gemeente gestuurd 301, toewijzing zorg.</w:t>
      </w:r>
    </w:p>
    <w:p w14:paraId="684F8A40" w14:textId="77777777" w:rsidR="00365636" w:rsidRDefault="00365636" w:rsidP="00DE79C0">
      <w:pPr>
        <w:pStyle w:val="Geenafstand"/>
        <w:rPr>
          <w:rFonts w:ascii="Arial" w:hAnsi="Arial" w:cs="Arial"/>
          <w:color w:val="002060"/>
          <w:sz w:val="20"/>
          <w:szCs w:val="20"/>
        </w:rPr>
      </w:pPr>
    </w:p>
    <w:p w14:paraId="4E77A765" w14:textId="77777777" w:rsidR="00365636" w:rsidRPr="00152C1A" w:rsidRDefault="00365636" w:rsidP="00DE79C0">
      <w:pPr>
        <w:pStyle w:val="Geenafstand"/>
        <w:jc w:val="both"/>
        <w:rPr>
          <w:rFonts w:ascii="Arial" w:hAnsi="Arial" w:cs="Arial"/>
          <w:color w:val="002060"/>
          <w:sz w:val="20"/>
          <w:szCs w:val="20"/>
          <w:u w:val="single"/>
        </w:rPr>
      </w:pPr>
      <w:r w:rsidRPr="00152C1A">
        <w:rPr>
          <w:rFonts w:ascii="Arial" w:hAnsi="Arial" w:cs="Arial"/>
          <w:color w:val="002060"/>
          <w:sz w:val="20"/>
          <w:szCs w:val="20"/>
          <w:u w:val="single"/>
        </w:rPr>
        <w:t>Artikel 23.4</w:t>
      </w:r>
      <w:r>
        <w:rPr>
          <w:rFonts w:ascii="Arial" w:hAnsi="Arial" w:cs="Arial"/>
          <w:color w:val="002060"/>
          <w:sz w:val="20"/>
          <w:szCs w:val="20"/>
          <w:u w:val="single"/>
        </w:rPr>
        <w:t xml:space="preserve"> - </w:t>
      </w:r>
      <w:r w:rsidRPr="00152C1A">
        <w:rPr>
          <w:rFonts w:ascii="Arial" w:hAnsi="Arial" w:cs="Arial"/>
          <w:color w:val="002060"/>
          <w:sz w:val="20"/>
          <w:szCs w:val="20"/>
          <w:u w:val="single"/>
        </w:rPr>
        <w:t xml:space="preserve">23.5 </w:t>
      </w:r>
      <w:r>
        <w:rPr>
          <w:rFonts w:ascii="Arial" w:hAnsi="Arial" w:cs="Arial"/>
          <w:color w:val="002060"/>
          <w:sz w:val="20"/>
          <w:szCs w:val="20"/>
          <w:u w:val="single"/>
        </w:rPr>
        <w:t xml:space="preserve">- </w:t>
      </w:r>
      <w:r w:rsidRPr="00152C1A">
        <w:rPr>
          <w:rFonts w:ascii="Arial" w:hAnsi="Arial" w:cs="Arial"/>
          <w:color w:val="002060"/>
          <w:sz w:val="20"/>
          <w:szCs w:val="20"/>
          <w:u w:val="single"/>
        </w:rPr>
        <w:t xml:space="preserve">23.6: </w:t>
      </w:r>
    </w:p>
    <w:p w14:paraId="5F5DA7FA" w14:textId="77777777" w:rsidR="00365636" w:rsidRPr="002C08AC" w:rsidRDefault="00365636" w:rsidP="00DE79C0">
      <w:pPr>
        <w:pStyle w:val="Geenafstand"/>
        <w:jc w:val="both"/>
        <w:rPr>
          <w:rFonts w:ascii="Arial" w:hAnsi="Arial" w:cs="Arial"/>
          <w:i/>
          <w:color w:val="002060"/>
          <w:sz w:val="20"/>
          <w:szCs w:val="20"/>
        </w:rPr>
      </w:pPr>
      <w:r w:rsidRPr="002C08AC">
        <w:rPr>
          <w:rFonts w:ascii="Arial" w:hAnsi="Arial" w:cs="Arial"/>
          <w:i/>
          <w:color w:val="002060"/>
          <w:sz w:val="20"/>
          <w:szCs w:val="20"/>
        </w:rPr>
        <w:t>Op basis van het bericht voor toewijzing (</w:t>
      </w:r>
      <w:proofErr w:type="spellStart"/>
      <w:r w:rsidRPr="002C08AC">
        <w:rPr>
          <w:rFonts w:ascii="Arial" w:hAnsi="Arial" w:cs="Arial"/>
          <w:i/>
          <w:color w:val="002060"/>
          <w:sz w:val="20"/>
          <w:szCs w:val="20"/>
        </w:rPr>
        <w:t>iJW</w:t>
      </w:r>
      <w:proofErr w:type="spellEnd"/>
      <w:r w:rsidRPr="002C08AC">
        <w:rPr>
          <w:rFonts w:ascii="Arial" w:hAnsi="Arial" w:cs="Arial"/>
          <w:i/>
          <w:color w:val="002060"/>
          <w:sz w:val="20"/>
          <w:szCs w:val="20"/>
        </w:rPr>
        <w:t xml:space="preserve"> 301) start de jeugdhulpaanbieder zo snel mogelijk, maar ten minste binnen 10 weken, met het verlenen van jeugdhulp aan de jeugdige/het gezin, tenzij de verwijzer in overleg met de hulpvrager anders adviseert of </w:t>
      </w:r>
      <w:proofErr w:type="gramStart"/>
      <w:r w:rsidRPr="002C08AC">
        <w:rPr>
          <w:rFonts w:ascii="Arial" w:hAnsi="Arial" w:cs="Arial"/>
          <w:i/>
          <w:color w:val="002060"/>
          <w:sz w:val="20"/>
          <w:szCs w:val="20"/>
        </w:rPr>
        <w:t>indien</w:t>
      </w:r>
      <w:proofErr w:type="gramEnd"/>
      <w:r w:rsidRPr="002C08AC">
        <w:rPr>
          <w:rFonts w:ascii="Arial" w:hAnsi="Arial" w:cs="Arial"/>
          <w:i/>
          <w:color w:val="002060"/>
          <w:sz w:val="20"/>
          <w:szCs w:val="20"/>
        </w:rPr>
        <w:t xml:space="preserve"> er sprake is van crisis. </w:t>
      </w:r>
    </w:p>
    <w:p w14:paraId="27021D4E" w14:textId="77777777" w:rsidR="00365636" w:rsidRPr="002C08AC" w:rsidRDefault="00365636" w:rsidP="00DE79C0">
      <w:pPr>
        <w:pStyle w:val="Geenafstand"/>
        <w:jc w:val="both"/>
        <w:rPr>
          <w:rFonts w:ascii="Arial" w:hAnsi="Arial" w:cs="Arial"/>
          <w:i/>
          <w:color w:val="002060"/>
          <w:sz w:val="20"/>
          <w:szCs w:val="20"/>
        </w:rPr>
      </w:pPr>
    </w:p>
    <w:p w14:paraId="172AFA00" w14:textId="77777777" w:rsidR="00365636" w:rsidRPr="002C08AC" w:rsidRDefault="00365636" w:rsidP="00DE79C0">
      <w:pPr>
        <w:pStyle w:val="Geenafstand"/>
        <w:jc w:val="both"/>
        <w:rPr>
          <w:rFonts w:ascii="Arial" w:hAnsi="Arial" w:cs="Arial"/>
          <w:i/>
          <w:color w:val="002060"/>
          <w:sz w:val="20"/>
          <w:szCs w:val="20"/>
        </w:rPr>
      </w:pPr>
      <w:r w:rsidRPr="002C08AC">
        <w:rPr>
          <w:rFonts w:ascii="Arial" w:hAnsi="Arial" w:cs="Arial"/>
          <w:i/>
          <w:color w:val="002060"/>
          <w:sz w:val="20"/>
          <w:szCs w:val="20"/>
        </w:rPr>
        <w:t>De aanbieder verzendt een startbericht (</w:t>
      </w:r>
      <w:proofErr w:type="spellStart"/>
      <w:r w:rsidRPr="002C08AC">
        <w:rPr>
          <w:rFonts w:ascii="Arial" w:hAnsi="Arial" w:cs="Arial"/>
          <w:i/>
          <w:color w:val="002060"/>
          <w:sz w:val="20"/>
          <w:szCs w:val="20"/>
        </w:rPr>
        <w:t>iJW</w:t>
      </w:r>
      <w:proofErr w:type="spellEnd"/>
      <w:r w:rsidRPr="002C08AC">
        <w:rPr>
          <w:rFonts w:ascii="Arial" w:hAnsi="Arial" w:cs="Arial"/>
          <w:i/>
          <w:color w:val="002060"/>
          <w:sz w:val="20"/>
          <w:szCs w:val="20"/>
        </w:rPr>
        <w:t xml:space="preserve"> 305) binnen vijf werkdagen na de daadwerkelijke datum waarop de ondersteuning gestart is of, </w:t>
      </w:r>
      <w:proofErr w:type="gramStart"/>
      <w:r w:rsidRPr="002C08AC">
        <w:rPr>
          <w:rFonts w:ascii="Arial" w:hAnsi="Arial" w:cs="Arial"/>
          <w:i/>
          <w:color w:val="002060"/>
          <w:sz w:val="20"/>
          <w:szCs w:val="20"/>
        </w:rPr>
        <w:t>indien</w:t>
      </w:r>
      <w:proofErr w:type="gramEnd"/>
      <w:r w:rsidRPr="002C08AC">
        <w:rPr>
          <w:rFonts w:ascii="Arial" w:hAnsi="Arial" w:cs="Arial"/>
          <w:i/>
          <w:color w:val="002060"/>
          <w:sz w:val="20"/>
          <w:szCs w:val="20"/>
        </w:rPr>
        <w:t xml:space="preserve"> de ondersteuning met terugwerkende kracht is toegewezen, binnen vijf werkdagen na ontvangst van het toewijzingsbericht. De vraagverheldering en/of eventuele intake heeft voorafgaand aan dit moment plaatsgevonden.</w:t>
      </w:r>
    </w:p>
    <w:p w14:paraId="66C5A279" w14:textId="77777777" w:rsidR="00365636" w:rsidRPr="002C08AC" w:rsidRDefault="00365636" w:rsidP="00DE79C0">
      <w:pPr>
        <w:pStyle w:val="Geenafstand"/>
        <w:jc w:val="both"/>
        <w:rPr>
          <w:rFonts w:ascii="Arial" w:hAnsi="Arial" w:cs="Arial"/>
          <w:i/>
          <w:color w:val="002060"/>
          <w:sz w:val="20"/>
          <w:szCs w:val="20"/>
        </w:rPr>
      </w:pPr>
    </w:p>
    <w:p w14:paraId="46F6D8F1" w14:textId="77777777" w:rsidR="00365636" w:rsidRPr="002C08AC" w:rsidRDefault="00365636" w:rsidP="00DE79C0">
      <w:pPr>
        <w:pStyle w:val="Geenafstand"/>
        <w:jc w:val="both"/>
        <w:rPr>
          <w:rFonts w:ascii="Arial" w:hAnsi="Arial" w:cs="Arial"/>
          <w:i/>
          <w:color w:val="002060"/>
          <w:sz w:val="20"/>
          <w:szCs w:val="20"/>
        </w:rPr>
      </w:pPr>
      <w:r w:rsidRPr="002C08AC">
        <w:rPr>
          <w:rFonts w:ascii="Arial" w:hAnsi="Arial" w:cs="Arial"/>
          <w:i/>
          <w:color w:val="002060"/>
          <w:sz w:val="20"/>
          <w:szCs w:val="20"/>
        </w:rPr>
        <w:t xml:space="preserve">Voor crisiszorg zijn geen wachttijden. Deze jeugdhulp dient zo snel mogelijk, doch uiterlijk binnen 24 uur na aanmelding, geleverd te worden. </w:t>
      </w:r>
    </w:p>
    <w:p w14:paraId="06ED7F5A" w14:textId="77777777" w:rsidR="00365636" w:rsidRPr="00635D87" w:rsidRDefault="00365636" w:rsidP="00DE79C0">
      <w:pPr>
        <w:spacing w:after="0" w:line="240" w:lineRule="auto"/>
        <w:ind w:left="700" w:hanging="700"/>
        <w:rPr>
          <w:rFonts w:ascii="Arial" w:hAnsi="Arial" w:cs="Arial"/>
          <w:sz w:val="20"/>
          <w:szCs w:val="20"/>
        </w:rPr>
      </w:pPr>
    </w:p>
    <w:p w14:paraId="603B6574" w14:textId="77777777" w:rsidR="00365636" w:rsidRPr="00152C1A" w:rsidRDefault="00365636" w:rsidP="00DE79C0">
      <w:pPr>
        <w:spacing w:after="0" w:line="240" w:lineRule="auto"/>
        <w:ind w:left="700" w:hanging="700"/>
        <w:jc w:val="both"/>
        <w:rPr>
          <w:rFonts w:ascii="Arial" w:hAnsi="Arial" w:cs="Arial"/>
          <w:color w:val="002060"/>
          <w:sz w:val="20"/>
          <w:szCs w:val="20"/>
        </w:rPr>
      </w:pPr>
      <w:r w:rsidRPr="00152C1A">
        <w:rPr>
          <w:rFonts w:ascii="Arial" w:hAnsi="Arial" w:cs="Arial"/>
          <w:color w:val="002060"/>
          <w:sz w:val="20"/>
          <w:szCs w:val="20"/>
        </w:rPr>
        <w:t>In de huidige tijd, waarbij sprake is van lange wachttijden bij aanbieders, is het voor</w:t>
      </w:r>
    </w:p>
    <w:p w14:paraId="61AFF119" w14:textId="77777777" w:rsidR="00365636" w:rsidRPr="00152C1A" w:rsidRDefault="00365636" w:rsidP="00DE79C0">
      <w:pPr>
        <w:spacing w:after="0" w:line="240" w:lineRule="auto"/>
        <w:ind w:left="700" w:hanging="700"/>
        <w:jc w:val="both"/>
        <w:rPr>
          <w:rFonts w:ascii="Arial" w:hAnsi="Arial" w:cs="Arial"/>
          <w:color w:val="002060"/>
          <w:sz w:val="20"/>
          <w:szCs w:val="20"/>
        </w:rPr>
      </w:pPr>
      <w:proofErr w:type="gramStart"/>
      <w:r w:rsidRPr="00152C1A">
        <w:rPr>
          <w:rFonts w:ascii="Arial" w:hAnsi="Arial" w:cs="Arial"/>
          <w:color w:val="002060"/>
          <w:sz w:val="20"/>
          <w:szCs w:val="20"/>
        </w:rPr>
        <w:t>jeugdhulpaanbieders</w:t>
      </w:r>
      <w:proofErr w:type="gramEnd"/>
      <w:r w:rsidRPr="00152C1A">
        <w:rPr>
          <w:rFonts w:ascii="Arial" w:hAnsi="Arial" w:cs="Arial"/>
          <w:color w:val="002060"/>
          <w:sz w:val="20"/>
          <w:szCs w:val="20"/>
        </w:rPr>
        <w:t xml:space="preserve"> niet  altijd haalbaar om binnen 10 weken te starten. Hierbij is het dan ook van </w:t>
      </w:r>
    </w:p>
    <w:p w14:paraId="35C143BE" w14:textId="77777777" w:rsidR="00365636" w:rsidRPr="00152C1A" w:rsidRDefault="00365636" w:rsidP="00DE79C0">
      <w:pPr>
        <w:spacing w:after="0" w:line="240" w:lineRule="auto"/>
        <w:ind w:left="700" w:hanging="700"/>
        <w:jc w:val="both"/>
        <w:rPr>
          <w:rFonts w:ascii="Arial" w:hAnsi="Arial" w:cs="Arial"/>
          <w:color w:val="002060"/>
          <w:sz w:val="20"/>
          <w:szCs w:val="20"/>
        </w:rPr>
      </w:pPr>
      <w:proofErr w:type="gramStart"/>
      <w:r w:rsidRPr="00152C1A">
        <w:rPr>
          <w:rFonts w:ascii="Arial" w:hAnsi="Arial" w:cs="Arial"/>
          <w:color w:val="002060"/>
          <w:sz w:val="20"/>
          <w:szCs w:val="20"/>
        </w:rPr>
        <w:t>belang</w:t>
      </w:r>
      <w:proofErr w:type="gramEnd"/>
      <w:r w:rsidRPr="00152C1A">
        <w:rPr>
          <w:rFonts w:ascii="Arial" w:hAnsi="Arial" w:cs="Arial"/>
          <w:color w:val="002060"/>
          <w:sz w:val="20"/>
          <w:szCs w:val="20"/>
        </w:rPr>
        <w:t xml:space="preserve"> om bij de eerste afstemming in de driehoek, afspraken met elkaar te maken over wat te doen</w:t>
      </w:r>
    </w:p>
    <w:p w14:paraId="5250ACEF" w14:textId="77777777" w:rsidR="00365636" w:rsidRPr="00152C1A" w:rsidRDefault="00365636" w:rsidP="00DE79C0">
      <w:pPr>
        <w:spacing w:after="0" w:line="240" w:lineRule="auto"/>
        <w:ind w:left="700" w:hanging="700"/>
        <w:jc w:val="both"/>
        <w:rPr>
          <w:rFonts w:ascii="Arial" w:hAnsi="Arial" w:cs="Arial"/>
          <w:color w:val="002060"/>
          <w:sz w:val="20"/>
          <w:szCs w:val="20"/>
        </w:rPr>
      </w:pPr>
      <w:proofErr w:type="gramStart"/>
      <w:r w:rsidRPr="00152C1A">
        <w:rPr>
          <w:rFonts w:ascii="Arial" w:hAnsi="Arial" w:cs="Arial"/>
          <w:color w:val="002060"/>
          <w:sz w:val="20"/>
          <w:szCs w:val="20"/>
        </w:rPr>
        <w:t>mocht</w:t>
      </w:r>
      <w:proofErr w:type="gramEnd"/>
      <w:r w:rsidRPr="00152C1A">
        <w:rPr>
          <w:rFonts w:ascii="Arial" w:hAnsi="Arial" w:cs="Arial"/>
          <w:color w:val="002060"/>
          <w:sz w:val="20"/>
          <w:szCs w:val="20"/>
        </w:rPr>
        <w:t xml:space="preserve"> er gedurende de wachttijd een situatie ontstaan die om versnelde inzet van hulp vraagt. </w:t>
      </w:r>
    </w:p>
    <w:p w14:paraId="7C072FA7" w14:textId="77777777" w:rsidR="00365636" w:rsidRPr="00152C1A" w:rsidRDefault="00365636" w:rsidP="00DE79C0">
      <w:pPr>
        <w:spacing w:after="0" w:line="240" w:lineRule="auto"/>
        <w:jc w:val="both"/>
        <w:rPr>
          <w:rFonts w:ascii="Arial" w:hAnsi="Arial" w:cs="Arial"/>
          <w:color w:val="002060"/>
          <w:sz w:val="20"/>
          <w:szCs w:val="20"/>
        </w:rPr>
      </w:pPr>
    </w:p>
    <w:p w14:paraId="3ABC09E9" w14:textId="77777777" w:rsidR="00365636" w:rsidRPr="00152C1A" w:rsidRDefault="00365636" w:rsidP="00DE79C0">
      <w:pPr>
        <w:spacing w:after="0" w:line="240" w:lineRule="auto"/>
        <w:jc w:val="both"/>
        <w:rPr>
          <w:rFonts w:ascii="Arial" w:hAnsi="Arial" w:cs="Arial"/>
          <w:color w:val="002060"/>
          <w:sz w:val="20"/>
          <w:szCs w:val="20"/>
        </w:rPr>
      </w:pPr>
      <w:r w:rsidRPr="00152C1A">
        <w:rPr>
          <w:rFonts w:ascii="Arial" w:hAnsi="Arial" w:cs="Arial"/>
          <w:color w:val="002060"/>
          <w:sz w:val="20"/>
          <w:szCs w:val="20"/>
        </w:rPr>
        <w:t>Ouders/wettelijk vertegenwoordigers zijn hierbij als eerst aan zet. Gezien het feit dat gemeentelijke toegang op dat moment inhoudelijk het best op de hoogte is (zij hebben immers de vraagverheldering gedaan), lijkt het voor de hand te liggen dat ouders in eerste instantie afstemmen met betrokken toegangsmedewerker. Gezamenlijk kan dan contact worden gelegd met de jeugdhulpaanbieder om te bepalen wat nodig en mogelijk is ter overbrugging.</w:t>
      </w:r>
    </w:p>
    <w:p w14:paraId="665F1AD3" w14:textId="77777777" w:rsidR="00FB4CE8" w:rsidRDefault="00FB4CE8" w:rsidP="00DE79C0">
      <w:pPr>
        <w:pStyle w:val="Geenafstand"/>
        <w:rPr>
          <w:rFonts w:ascii="Arial" w:hAnsi="Arial" w:cs="Arial"/>
          <w:color w:val="002060"/>
          <w:sz w:val="20"/>
          <w:szCs w:val="20"/>
          <w:u w:val="single"/>
        </w:rPr>
      </w:pPr>
    </w:p>
    <w:p w14:paraId="45A54B77" w14:textId="550CC7F0" w:rsidR="0019251C" w:rsidRPr="0019251C" w:rsidRDefault="00365636" w:rsidP="00DE79C0">
      <w:pPr>
        <w:pStyle w:val="Geenafstand"/>
        <w:jc w:val="both"/>
        <w:rPr>
          <w:rFonts w:ascii="Arial" w:hAnsi="Arial" w:cs="Arial"/>
          <w:color w:val="002060"/>
          <w:sz w:val="20"/>
          <w:szCs w:val="20"/>
          <w:u w:val="single"/>
        </w:rPr>
      </w:pPr>
      <w:r w:rsidRPr="0019251C">
        <w:rPr>
          <w:rFonts w:ascii="Arial" w:hAnsi="Arial" w:cs="Arial"/>
          <w:color w:val="002060"/>
          <w:sz w:val="20"/>
          <w:szCs w:val="20"/>
          <w:u w:val="single"/>
        </w:rPr>
        <w:t>Artikel 23.7 – 23.8:</w:t>
      </w:r>
    </w:p>
    <w:p w14:paraId="54EB0D8C" w14:textId="714CEA65" w:rsidR="00365636" w:rsidRPr="0019251C" w:rsidRDefault="0019251C" w:rsidP="00DE79C0">
      <w:pPr>
        <w:pStyle w:val="Geenafstand"/>
        <w:jc w:val="both"/>
        <w:rPr>
          <w:rFonts w:ascii="Arial" w:hAnsi="Arial" w:cs="Arial"/>
          <w:color w:val="002060"/>
          <w:sz w:val="20"/>
          <w:szCs w:val="20"/>
        </w:rPr>
      </w:pPr>
      <w:r w:rsidRPr="0019251C">
        <w:rPr>
          <w:rFonts w:ascii="Arial" w:hAnsi="Arial" w:cs="Arial"/>
          <w:i/>
          <w:color w:val="002060"/>
          <w:sz w:val="20"/>
          <w:szCs w:val="20"/>
        </w:rPr>
        <w:t>A</w:t>
      </w:r>
      <w:r w:rsidR="00365636" w:rsidRPr="0019251C">
        <w:rPr>
          <w:rFonts w:ascii="Arial" w:hAnsi="Arial" w:cs="Arial"/>
          <w:i/>
          <w:color w:val="002060"/>
          <w:sz w:val="20"/>
          <w:szCs w:val="20"/>
        </w:rPr>
        <w:t xml:space="preserve">ls de jeugdhulpaanbieder na acceptatie van de jeugdige, de jeugdige op de wachtlijst plaatst, omdat </w:t>
      </w:r>
    </w:p>
    <w:p w14:paraId="58739591" w14:textId="77777777" w:rsidR="00365636" w:rsidRPr="0019251C" w:rsidRDefault="00365636" w:rsidP="00DE79C0">
      <w:pPr>
        <w:pStyle w:val="Geenafstand"/>
        <w:jc w:val="both"/>
        <w:rPr>
          <w:rFonts w:ascii="Arial" w:hAnsi="Arial" w:cs="Arial"/>
          <w:i/>
          <w:color w:val="002060"/>
          <w:sz w:val="20"/>
          <w:szCs w:val="20"/>
        </w:rPr>
      </w:pPr>
      <w:proofErr w:type="gramStart"/>
      <w:r w:rsidRPr="0019251C">
        <w:rPr>
          <w:rFonts w:ascii="Arial" w:hAnsi="Arial" w:cs="Arial"/>
          <w:i/>
          <w:color w:val="002060"/>
          <w:sz w:val="20"/>
          <w:szCs w:val="20"/>
        </w:rPr>
        <w:t>de</w:t>
      </w:r>
      <w:proofErr w:type="gramEnd"/>
      <w:r w:rsidRPr="0019251C">
        <w:rPr>
          <w:rFonts w:ascii="Arial" w:hAnsi="Arial" w:cs="Arial"/>
          <w:i/>
          <w:color w:val="002060"/>
          <w:sz w:val="20"/>
          <w:szCs w:val="20"/>
        </w:rPr>
        <w:t xml:space="preserve"> jeugdhulpaanbieder niet binnen de gestelde termijn passende jeugdhulp in kan zetten, draagt deze </w:t>
      </w:r>
    </w:p>
    <w:p w14:paraId="653DB01E" w14:textId="77777777" w:rsidR="00365636" w:rsidRPr="0019251C" w:rsidRDefault="00365636" w:rsidP="00DE79C0">
      <w:pPr>
        <w:pStyle w:val="Geenafstand"/>
        <w:jc w:val="both"/>
        <w:rPr>
          <w:rFonts w:ascii="Arial" w:hAnsi="Arial" w:cs="Arial"/>
          <w:i/>
          <w:color w:val="002060"/>
          <w:sz w:val="20"/>
          <w:szCs w:val="20"/>
        </w:rPr>
      </w:pPr>
      <w:proofErr w:type="gramStart"/>
      <w:r w:rsidRPr="0019251C">
        <w:rPr>
          <w:rFonts w:ascii="Arial" w:hAnsi="Arial" w:cs="Arial"/>
          <w:i/>
          <w:color w:val="002060"/>
          <w:sz w:val="20"/>
          <w:szCs w:val="20"/>
        </w:rPr>
        <w:t>zorg</w:t>
      </w:r>
      <w:proofErr w:type="gramEnd"/>
      <w:r w:rsidRPr="0019251C">
        <w:rPr>
          <w:rFonts w:ascii="Arial" w:hAnsi="Arial" w:cs="Arial"/>
          <w:i/>
          <w:color w:val="002060"/>
          <w:sz w:val="20"/>
          <w:szCs w:val="20"/>
        </w:rPr>
        <w:t xml:space="preserve"> voor een adequate tussentijdse oplossing zoals alternatieve jeugdhulp of overbruggingshulp. </w:t>
      </w:r>
    </w:p>
    <w:p w14:paraId="0A9A63F1" w14:textId="77777777" w:rsidR="00365636" w:rsidRPr="0019251C" w:rsidRDefault="00365636" w:rsidP="00DE79C0">
      <w:pPr>
        <w:pStyle w:val="Geenafstand"/>
        <w:jc w:val="both"/>
        <w:rPr>
          <w:rFonts w:ascii="Arial" w:hAnsi="Arial" w:cs="Arial"/>
          <w:i/>
          <w:color w:val="002060"/>
          <w:sz w:val="20"/>
          <w:szCs w:val="20"/>
        </w:rPr>
      </w:pPr>
      <w:r w:rsidRPr="0019251C">
        <w:rPr>
          <w:rFonts w:ascii="Arial" w:hAnsi="Arial" w:cs="Arial"/>
          <w:i/>
          <w:color w:val="002060"/>
          <w:sz w:val="20"/>
          <w:szCs w:val="20"/>
        </w:rPr>
        <w:t xml:space="preserve">Deze jeugdhulp mag de jeugdhulpaanbieder ook laten leveren door een andere jeugdhulpaanbieder </w:t>
      </w:r>
    </w:p>
    <w:p w14:paraId="5FF8BD63" w14:textId="77777777" w:rsidR="00365636" w:rsidRPr="0019251C" w:rsidRDefault="00365636" w:rsidP="00DE79C0">
      <w:pPr>
        <w:pStyle w:val="Geenafstand"/>
        <w:jc w:val="both"/>
        <w:rPr>
          <w:rFonts w:ascii="Arial" w:hAnsi="Arial" w:cs="Arial"/>
          <w:i/>
          <w:color w:val="002060"/>
          <w:sz w:val="20"/>
          <w:szCs w:val="20"/>
        </w:rPr>
      </w:pPr>
      <w:proofErr w:type="gramStart"/>
      <w:r w:rsidRPr="0019251C">
        <w:rPr>
          <w:rFonts w:ascii="Arial" w:hAnsi="Arial" w:cs="Arial"/>
          <w:i/>
          <w:color w:val="002060"/>
          <w:sz w:val="20"/>
          <w:szCs w:val="20"/>
        </w:rPr>
        <w:t>maar</w:t>
      </w:r>
      <w:proofErr w:type="gramEnd"/>
      <w:r w:rsidRPr="0019251C">
        <w:rPr>
          <w:rFonts w:ascii="Arial" w:hAnsi="Arial" w:cs="Arial"/>
          <w:i/>
          <w:color w:val="002060"/>
          <w:sz w:val="20"/>
          <w:szCs w:val="20"/>
        </w:rPr>
        <w:t xml:space="preserve"> blijft onder de verantwoordelijkheid van de jeugdhulpaanbieder die de toewijzing tot jeugdhulp </w:t>
      </w:r>
    </w:p>
    <w:p w14:paraId="64865894" w14:textId="77777777" w:rsidR="00365636" w:rsidRPr="0019251C" w:rsidRDefault="00365636" w:rsidP="00DE79C0">
      <w:pPr>
        <w:pStyle w:val="Geenafstand"/>
        <w:jc w:val="both"/>
        <w:rPr>
          <w:rFonts w:ascii="Arial" w:hAnsi="Arial" w:cs="Arial"/>
          <w:i/>
          <w:color w:val="002060"/>
          <w:sz w:val="20"/>
          <w:szCs w:val="20"/>
        </w:rPr>
      </w:pPr>
      <w:proofErr w:type="gramStart"/>
      <w:r w:rsidRPr="0019251C">
        <w:rPr>
          <w:rFonts w:ascii="Arial" w:hAnsi="Arial" w:cs="Arial"/>
          <w:i/>
          <w:color w:val="002060"/>
          <w:sz w:val="20"/>
          <w:szCs w:val="20"/>
        </w:rPr>
        <w:t>heeft</w:t>
      </w:r>
      <w:proofErr w:type="gramEnd"/>
      <w:r w:rsidRPr="0019251C">
        <w:rPr>
          <w:rFonts w:ascii="Arial" w:hAnsi="Arial" w:cs="Arial"/>
          <w:i/>
          <w:color w:val="002060"/>
          <w:sz w:val="20"/>
          <w:szCs w:val="20"/>
        </w:rPr>
        <w:t xml:space="preserve"> ontvangen. Ook de administratieve afhandeling verloopt via de jeugdhulpaanbieder die de </w:t>
      </w:r>
    </w:p>
    <w:p w14:paraId="110108E6" w14:textId="77777777" w:rsidR="00365636" w:rsidRPr="0019251C" w:rsidRDefault="00365636" w:rsidP="00DE79C0">
      <w:pPr>
        <w:pStyle w:val="Geenafstand"/>
        <w:jc w:val="both"/>
        <w:rPr>
          <w:rFonts w:ascii="Arial" w:hAnsi="Arial" w:cs="Arial"/>
          <w:i/>
          <w:color w:val="002060"/>
          <w:sz w:val="20"/>
          <w:szCs w:val="20"/>
        </w:rPr>
      </w:pPr>
      <w:proofErr w:type="gramStart"/>
      <w:r w:rsidRPr="0019251C">
        <w:rPr>
          <w:rFonts w:ascii="Arial" w:hAnsi="Arial" w:cs="Arial"/>
          <w:i/>
          <w:color w:val="002060"/>
          <w:sz w:val="20"/>
          <w:szCs w:val="20"/>
        </w:rPr>
        <w:t>toewijzing</w:t>
      </w:r>
      <w:proofErr w:type="gramEnd"/>
      <w:r w:rsidRPr="0019251C">
        <w:rPr>
          <w:rFonts w:ascii="Arial" w:hAnsi="Arial" w:cs="Arial"/>
          <w:i/>
          <w:color w:val="002060"/>
          <w:sz w:val="20"/>
          <w:szCs w:val="20"/>
        </w:rPr>
        <w:t xml:space="preserve"> tot jeugdhulp heeft ontvangen.</w:t>
      </w:r>
    </w:p>
    <w:p w14:paraId="15E977E4" w14:textId="77777777" w:rsidR="0019251C" w:rsidRPr="0019251C" w:rsidRDefault="0019251C" w:rsidP="00DE79C0">
      <w:pPr>
        <w:pStyle w:val="Geenafstand"/>
        <w:jc w:val="both"/>
        <w:rPr>
          <w:rFonts w:ascii="Arial" w:hAnsi="Arial" w:cs="Arial"/>
          <w:i/>
          <w:color w:val="002060"/>
          <w:sz w:val="20"/>
          <w:szCs w:val="20"/>
        </w:rPr>
      </w:pPr>
    </w:p>
    <w:p w14:paraId="1212F705" w14:textId="77777777" w:rsidR="00365636" w:rsidRPr="0019251C" w:rsidRDefault="00365636" w:rsidP="00DE79C0">
      <w:pPr>
        <w:pStyle w:val="Geenafstand"/>
        <w:jc w:val="both"/>
        <w:rPr>
          <w:rFonts w:ascii="Arial" w:hAnsi="Arial" w:cs="Arial"/>
          <w:i/>
          <w:color w:val="002060"/>
          <w:sz w:val="20"/>
          <w:szCs w:val="20"/>
        </w:rPr>
      </w:pPr>
      <w:r w:rsidRPr="0019251C">
        <w:rPr>
          <w:rFonts w:ascii="Arial" w:hAnsi="Arial" w:cs="Arial"/>
          <w:i/>
          <w:color w:val="002060"/>
          <w:sz w:val="20"/>
          <w:szCs w:val="20"/>
        </w:rPr>
        <w:t>Vanaf het moment van de afgifte van de iJW301 staat de jeugdige op de wachtlijst van de jeugdhulpaanbieder en is deze eveneens verantwoordelijk voor het bieden of financieren van de overbruggingshulp, tenzij deze overbruggingshulp niet nodig is.</w:t>
      </w:r>
    </w:p>
    <w:p w14:paraId="7C9B2AD8" w14:textId="77777777" w:rsidR="00365636" w:rsidRPr="0019251C" w:rsidRDefault="00365636" w:rsidP="00DE79C0">
      <w:pPr>
        <w:pStyle w:val="Geenafstand"/>
        <w:jc w:val="both"/>
        <w:rPr>
          <w:rFonts w:ascii="Arial" w:hAnsi="Arial" w:cs="Arial"/>
          <w:color w:val="002060"/>
          <w:sz w:val="20"/>
          <w:szCs w:val="20"/>
        </w:rPr>
      </w:pPr>
    </w:p>
    <w:p w14:paraId="67C78ADD" w14:textId="77777777" w:rsidR="00365636" w:rsidRPr="0019251C" w:rsidRDefault="00365636" w:rsidP="00DE79C0">
      <w:pPr>
        <w:pStyle w:val="Geenafstand"/>
        <w:jc w:val="both"/>
        <w:rPr>
          <w:rFonts w:ascii="Arial" w:hAnsi="Arial" w:cs="Arial"/>
          <w:color w:val="002060"/>
          <w:sz w:val="20"/>
          <w:szCs w:val="20"/>
        </w:rPr>
      </w:pPr>
      <w:r w:rsidRPr="0019251C">
        <w:rPr>
          <w:rFonts w:ascii="Arial" w:hAnsi="Arial" w:cs="Arial"/>
          <w:color w:val="002060"/>
          <w:sz w:val="20"/>
          <w:szCs w:val="20"/>
        </w:rPr>
        <w:t xml:space="preserve">Vergelijkbaar met opmerking bij art. 23.4, 5 en 6: Op het moment dat een jeugdige door jeugdhulpaanbieder is geaccepteerd, is deze aanbieder inhoudelijk nog niet volledig op de hoogte/actief betrokken. Dit betekent niet automatisch dat jeugdhulpaanbieder dan ook nog geen verantwoordelijkheid </w:t>
      </w:r>
      <w:proofErr w:type="gramStart"/>
      <w:r w:rsidRPr="0019251C">
        <w:rPr>
          <w:rFonts w:ascii="Arial" w:hAnsi="Arial" w:cs="Arial"/>
          <w:color w:val="002060"/>
          <w:sz w:val="20"/>
          <w:szCs w:val="20"/>
        </w:rPr>
        <w:t>draagt,  het</w:t>
      </w:r>
      <w:proofErr w:type="gramEnd"/>
      <w:r w:rsidRPr="0019251C">
        <w:rPr>
          <w:rFonts w:ascii="Arial" w:hAnsi="Arial" w:cs="Arial"/>
          <w:color w:val="002060"/>
          <w:sz w:val="20"/>
          <w:szCs w:val="20"/>
        </w:rPr>
        <w:t xml:space="preserve"> gaat in die periode nadrukkelijk om een gezamenlijke verantwoordelijkheid. Afstemming in de driehoek is van belang om gezamenlijk een passende (tijdelijke) oplossing te zoeken. </w:t>
      </w:r>
    </w:p>
    <w:p w14:paraId="38A91A34" w14:textId="77777777" w:rsidR="0019251C" w:rsidRDefault="0019251C" w:rsidP="00DE79C0">
      <w:pPr>
        <w:spacing w:after="0" w:line="240" w:lineRule="auto"/>
        <w:ind w:left="700" w:hanging="700"/>
        <w:jc w:val="both"/>
        <w:rPr>
          <w:rFonts w:ascii="Arial" w:hAnsi="Arial" w:cs="Arial"/>
          <w:color w:val="002060"/>
          <w:sz w:val="20"/>
          <w:szCs w:val="20"/>
        </w:rPr>
      </w:pPr>
    </w:p>
    <w:p w14:paraId="6D273DCA" w14:textId="77777777" w:rsidR="00365636" w:rsidRDefault="00365636" w:rsidP="00DE79C0">
      <w:pPr>
        <w:spacing w:after="0" w:line="240" w:lineRule="auto"/>
        <w:ind w:left="700" w:hanging="700"/>
        <w:jc w:val="both"/>
        <w:rPr>
          <w:rFonts w:ascii="Arial" w:hAnsi="Arial" w:cs="Arial"/>
          <w:color w:val="002060"/>
          <w:sz w:val="20"/>
          <w:szCs w:val="20"/>
        </w:rPr>
      </w:pPr>
      <w:r w:rsidRPr="007874F0">
        <w:rPr>
          <w:rFonts w:ascii="Arial" w:hAnsi="Arial" w:cs="Arial"/>
          <w:color w:val="002060"/>
          <w:sz w:val="20"/>
          <w:szCs w:val="20"/>
        </w:rPr>
        <w:t>We adviseren het moment van toewijzing zorg bericht (GGK (</w:t>
      </w:r>
      <w:proofErr w:type="spellStart"/>
      <w:r w:rsidRPr="007874F0">
        <w:rPr>
          <w:rFonts w:ascii="Arial" w:hAnsi="Arial" w:cs="Arial"/>
          <w:color w:val="002060"/>
          <w:sz w:val="20"/>
          <w:szCs w:val="20"/>
        </w:rPr>
        <w:t>iJW</w:t>
      </w:r>
      <w:proofErr w:type="spellEnd"/>
      <w:r w:rsidRPr="007874F0">
        <w:rPr>
          <w:rFonts w:ascii="Arial" w:hAnsi="Arial" w:cs="Arial"/>
          <w:color w:val="002060"/>
          <w:sz w:val="20"/>
          <w:szCs w:val="20"/>
        </w:rPr>
        <w:t>) 301</w:t>
      </w:r>
      <w:proofErr w:type="gramStart"/>
      <w:r w:rsidRPr="007874F0">
        <w:rPr>
          <w:rFonts w:ascii="Arial" w:hAnsi="Arial" w:cs="Arial"/>
          <w:color w:val="002060"/>
          <w:sz w:val="20"/>
          <w:szCs w:val="20"/>
        </w:rPr>
        <w:t>)  te</w:t>
      </w:r>
      <w:proofErr w:type="gramEnd"/>
      <w:r w:rsidRPr="007874F0">
        <w:rPr>
          <w:rFonts w:ascii="Arial" w:hAnsi="Arial" w:cs="Arial"/>
          <w:color w:val="002060"/>
          <w:sz w:val="20"/>
          <w:szCs w:val="20"/>
        </w:rPr>
        <w:t xml:space="preserve"> markeren als “acceptatie</w:t>
      </w:r>
    </w:p>
    <w:p w14:paraId="157A51BE" w14:textId="77777777" w:rsidR="00365636" w:rsidRPr="007874F0" w:rsidRDefault="00365636" w:rsidP="00DE79C0">
      <w:pPr>
        <w:spacing w:after="0" w:line="240" w:lineRule="auto"/>
        <w:ind w:left="700" w:hanging="700"/>
        <w:jc w:val="both"/>
        <w:rPr>
          <w:rFonts w:ascii="Arial" w:hAnsi="Arial" w:cs="Arial"/>
          <w:color w:val="002060"/>
          <w:sz w:val="20"/>
          <w:szCs w:val="20"/>
        </w:rPr>
      </w:pPr>
      <w:proofErr w:type="gramStart"/>
      <w:r w:rsidRPr="007874F0">
        <w:rPr>
          <w:rFonts w:ascii="Arial" w:hAnsi="Arial" w:cs="Arial"/>
          <w:color w:val="002060"/>
          <w:sz w:val="20"/>
          <w:szCs w:val="20"/>
        </w:rPr>
        <w:t>door</w:t>
      </w:r>
      <w:proofErr w:type="gramEnd"/>
      <w:r w:rsidRPr="007874F0">
        <w:rPr>
          <w:rFonts w:ascii="Arial" w:hAnsi="Arial" w:cs="Arial"/>
          <w:color w:val="002060"/>
          <w:sz w:val="20"/>
          <w:szCs w:val="20"/>
        </w:rPr>
        <w:t xml:space="preserve"> aanbieder” zoals bedoeld in art. 23.7 en zoals ook aangegeven in art. 23.8</w:t>
      </w:r>
      <w:r>
        <w:rPr>
          <w:rFonts w:ascii="Arial" w:hAnsi="Arial" w:cs="Arial"/>
          <w:color w:val="002060"/>
          <w:sz w:val="20"/>
          <w:szCs w:val="20"/>
        </w:rPr>
        <w:t>.</w:t>
      </w:r>
    </w:p>
    <w:p w14:paraId="6E0C2A4C" w14:textId="77777777" w:rsidR="00342F0B" w:rsidRPr="009146C8" w:rsidRDefault="00342F0B" w:rsidP="00DE79C0">
      <w:pPr>
        <w:pStyle w:val="Geenafstand"/>
        <w:rPr>
          <w:rFonts w:ascii="Arial" w:hAnsi="Arial" w:cs="Arial"/>
          <w:color w:val="002060"/>
          <w:sz w:val="20"/>
          <w:szCs w:val="20"/>
        </w:rPr>
      </w:pPr>
    </w:p>
    <w:p w14:paraId="2D626FB8" w14:textId="610A0155" w:rsidR="00B63B77" w:rsidRPr="00B63B77" w:rsidRDefault="00B63B77" w:rsidP="00DE79C0">
      <w:pPr>
        <w:pStyle w:val="Geenafstand"/>
      </w:pPr>
      <w:r w:rsidRPr="00B63B77">
        <w:br w:type="page"/>
      </w:r>
    </w:p>
    <w:p w14:paraId="6265DE67" w14:textId="54539BA9" w:rsidR="00B63B77" w:rsidRPr="002D2770" w:rsidRDefault="00B63B77" w:rsidP="00DE79C0">
      <w:pPr>
        <w:pStyle w:val="Kop1RIOZ"/>
        <w:spacing w:before="240" w:after="120" w:line="240" w:lineRule="auto"/>
        <w:rPr>
          <w:sz w:val="28"/>
        </w:rPr>
      </w:pPr>
      <w:bookmarkStart w:id="90" w:name="_Toc146108177"/>
      <w:bookmarkStart w:id="91" w:name="_Toc160017715"/>
      <w:r w:rsidRPr="002D2770">
        <w:rPr>
          <w:sz w:val="28"/>
        </w:rPr>
        <w:lastRenderedPageBreak/>
        <w:t>Hoofdstuk 7</w:t>
      </w:r>
      <w:r w:rsidR="002D2770">
        <w:rPr>
          <w:sz w:val="28"/>
        </w:rPr>
        <w:t>:</w:t>
      </w:r>
      <w:r w:rsidRPr="002D2770">
        <w:rPr>
          <w:sz w:val="28"/>
        </w:rPr>
        <w:t xml:space="preserve"> </w:t>
      </w:r>
      <w:r w:rsidR="00E359E3">
        <w:rPr>
          <w:sz w:val="28"/>
        </w:rPr>
        <w:t>M</w:t>
      </w:r>
      <w:r w:rsidR="00D238E7" w:rsidRPr="002D2770">
        <w:rPr>
          <w:sz w:val="28"/>
        </w:rPr>
        <w:t>aatwerk</w:t>
      </w:r>
      <w:bookmarkEnd w:id="90"/>
      <w:bookmarkEnd w:id="91"/>
    </w:p>
    <w:p w14:paraId="1E2DF1FE" w14:textId="7D09109C" w:rsidR="0DEDA1F0" w:rsidRDefault="0DEDA1F0" w:rsidP="00DE79C0">
      <w:pPr>
        <w:pStyle w:val="paragraph"/>
        <w:spacing w:before="0" w:beforeAutospacing="0" w:after="0" w:afterAutospacing="0"/>
        <w:jc w:val="both"/>
        <w:rPr>
          <w:rStyle w:val="eop"/>
          <w:rFonts w:ascii="Arial" w:hAnsi="Arial" w:cs="Arial"/>
          <w:color w:val="002060"/>
          <w:sz w:val="20"/>
          <w:szCs w:val="20"/>
        </w:rPr>
      </w:pPr>
    </w:p>
    <w:p w14:paraId="6836F280" w14:textId="2915CD06" w:rsidR="008B4A59" w:rsidRDefault="008B4A59" w:rsidP="00DE79C0">
      <w:pPr>
        <w:pStyle w:val="paragraph"/>
        <w:spacing w:before="0" w:beforeAutospacing="0" w:after="0" w:afterAutospacing="0"/>
        <w:jc w:val="both"/>
        <w:textAlignment w:val="baseline"/>
        <w:rPr>
          <w:rStyle w:val="eop"/>
          <w:rFonts w:ascii="Arial" w:hAnsi="Arial" w:cs="Arial"/>
          <w:color w:val="002060"/>
          <w:sz w:val="20"/>
          <w:szCs w:val="20"/>
        </w:rPr>
      </w:pPr>
      <w:r>
        <w:rPr>
          <w:rStyle w:val="normaltextrun"/>
          <w:rFonts w:ascii="Arial" w:hAnsi="Arial" w:cs="Arial"/>
          <w:color w:val="002060"/>
          <w:sz w:val="20"/>
          <w:szCs w:val="20"/>
        </w:rPr>
        <w:t xml:space="preserve">Als er sprake is van een behoefte aan hulp die wel is opgenomen in het productenboek dan moet dit worden geleverd door een gecontracteerde aanbieder. </w:t>
      </w:r>
      <w:r w:rsidR="002C5AAE">
        <w:rPr>
          <w:rStyle w:val="normaltextrun"/>
          <w:rFonts w:ascii="Arial" w:hAnsi="Arial" w:cs="Arial"/>
          <w:color w:val="002060"/>
          <w:sz w:val="20"/>
          <w:szCs w:val="20"/>
        </w:rPr>
        <w:t>Het meedenkteam</w:t>
      </w:r>
      <w:r w:rsidR="3BE24F5F" w:rsidRPr="0DEDA1F0">
        <w:rPr>
          <w:rStyle w:val="normaltextrun"/>
          <w:rFonts w:ascii="Arial" w:hAnsi="Arial" w:cs="Arial"/>
          <w:color w:val="002060"/>
          <w:sz w:val="20"/>
          <w:szCs w:val="20"/>
        </w:rPr>
        <w:t xml:space="preserve"> kan meedenken bij de inzet van het gecontracteerde aanbod. </w:t>
      </w:r>
    </w:p>
    <w:p w14:paraId="3D4C1926" w14:textId="65A2F6E1" w:rsidR="008B4A59" w:rsidRDefault="008B4A59" w:rsidP="00DE79C0">
      <w:pPr>
        <w:pStyle w:val="paragraph"/>
        <w:spacing w:before="0" w:beforeAutospacing="0" w:after="0" w:afterAutospacing="0"/>
        <w:jc w:val="both"/>
        <w:textAlignment w:val="baseline"/>
        <w:rPr>
          <w:rStyle w:val="eop"/>
          <w:rFonts w:ascii="Arial" w:hAnsi="Arial" w:cs="Arial"/>
          <w:color w:val="002060"/>
          <w:sz w:val="20"/>
          <w:szCs w:val="20"/>
        </w:rPr>
      </w:pPr>
    </w:p>
    <w:p w14:paraId="502A4747" w14:textId="38700E61" w:rsidR="008B4A59" w:rsidRDefault="7378875C" w:rsidP="00DE79C0">
      <w:pPr>
        <w:pStyle w:val="paragraph"/>
        <w:spacing w:before="0" w:beforeAutospacing="0" w:after="0" w:afterAutospacing="0"/>
        <w:jc w:val="both"/>
        <w:textAlignment w:val="baseline"/>
        <w:rPr>
          <w:rStyle w:val="eop"/>
          <w:rFonts w:ascii="Arial" w:hAnsi="Arial" w:cs="Arial"/>
          <w:color w:val="002060"/>
          <w:sz w:val="20"/>
          <w:szCs w:val="20"/>
        </w:rPr>
      </w:pPr>
      <w:r w:rsidRPr="0DEDA1F0">
        <w:rPr>
          <w:rStyle w:val="eop"/>
          <w:rFonts w:ascii="Arial" w:hAnsi="Arial" w:cs="Arial"/>
          <w:color w:val="002060"/>
          <w:sz w:val="20"/>
          <w:szCs w:val="20"/>
        </w:rPr>
        <w:t xml:space="preserve">Mocht </w:t>
      </w:r>
      <w:r w:rsidR="43FB4AE7" w:rsidRPr="0DEDA1F0">
        <w:rPr>
          <w:rStyle w:val="eop"/>
          <w:rFonts w:ascii="Arial" w:hAnsi="Arial" w:cs="Arial"/>
          <w:color w:val="002060"/>
          <w:sz w:val="20"/>
          <w:szCs w:val="20"/>
        </w:rPr>
        <w:t>het niet lukken om een gecontracteerde aanbieder in te zetten</w:t>
      </w:r>
      <w:r w:rsidRPr="0DEDA1F0">
        <w:rPr>
          <w:rStyle w:val="eop"/>
          <w:rFonts w:ascii="Arial" w:hAnsi="Arial" w:cs="Arial"/>
          <w:color w:val="002060"/>
          <w:sz w:val="20"/>
          <w:szCs w:val="20"/>
        </w:rPr>
        <w:t xml:space="preserve">, dan kan de gemeente besluiten tot de inzet van maatwerk. </w:t>
      </w:r>
    </w:p>
    <w:p w14:paraId="00FD3EE5" w14:textId="4317335D" w:rsidR="008B4A59" w:rsidRDefault="008B4A59" w:rsidP="00DE79C0">
      <w:pPr>
        <w:pStyle w:val="paragraph"/>
        <w:spacing w:before="0" w:beforeAutospacing="0" w:after="0" w:afterAutospacing="0"/>
        <w:jc w:val="both"/>
        <w:textAlignment w:val="baseline"/>
        <w:rPr>
          <w:rFonts w:ascii="Segoe UI" w:hAnsi="Segoe UI" w:cs="Segoe UI"/>
          <w:sz w:val="18"/>
          <w:szCs w:val="18"/>
        </w:rPr>
      </w:pPr>
    </w:p>
    <w:p w14:paraId="0E629157" w14:textId="77777777" w:rsidR="008B4A59" w:rsidRDefault="008B4A59" w:rsidP="00DE79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2060"/>
          <w:sz w:val="20"/>
          <w:szCs w:val="20"/>
        </w:rPr>
        <w:t>Onderstaand is de schematische weergave opgenomen. </w:t>
      </w:r>
      <w:r>
        <w:rPr>
          <w:rStyle w:val="eop"/>
          <w:rFonts w:ascii="Arial" w:hAnsi="Arial" w:cs="Arial"/>
          <w:color w:val="002060"/>
          <w:sz w:val="20"/>
          <w:szCs w:val="20"/>
        </w:rPr>
        <w:t> </w:t>
      </w:r>
    </w:p>
    <w:p w14:paraId="766E6848" w14:textId="77777777" w:rsidR="008B4A59" w:rsidRDefault="008B4A59" w:rsidP="00DE79C0">
      <w:pPr>
        <w:spacing w:after="0" w:line="240" w:lineRule="auto"/>
        <w:textAlignment w:val="baseline"/>
        <w:rPr>
          <w:rFonts w:ascii="Segoe UI" w:eastAsia="Times New Roman" w:hAnsi="Segoe UI" w:cs="Segoe UI"/>
          <w:sz w:val="18"/>
          <w:szCs w:val="18"/>
          <w:lang w:eastAsia="nl-NL"/>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79"/>
        <w:gridCol w:w="131"/>
        <w:gridCol w:w="686"/>
        <w:gridCol w:w="810"/>
        <w:gridCol w:w="2203"/>
        <w:gridCol w:w="590"/>
        <w:gridCol w:w="433"/>
        <w:gridCol w:w="112"/>
        <w:gridCol w:w="2060"/>
        <w:gridCol w:w="435"/>
        <w:gridCol w:w="109"/>
      </w:tblGrid>
      <w:tr w:rsidR="008B4A59" w:rsidRPr="007C7484" w14:paraId="5498780E" w14:textId="77777777" w:rsidTr="006B5721">
        <w:trPr>
          <w:trHeight w:val="1010"/>
        </w:trPr>
        <w:tc>
          <w:tcPr>
            <w:tcW w:w="777" w:type="pct"/>
            <w:vMerge w:val="restart"/>
            <w:tcBorders>
              <w:top w:val="single" w:sz="6" w:space="0" w:color="auto"/>
              <w:left w:val="single" w:sz="6" w:space="0" w:color="auto"/>
              <w:bottom w:val="single" w:sz="6" w:space="0" w:color="000000" w:themeColor="text1"/>
              <w:right w:val="single" w:sz="6" w:space="0" w:color="auto"/>
            </w:tcBorders>
            <w:shd w:val="clear" w:color="auto" w:fill="EFF5FB"/>
            <w:vAlign w:val="center"/>
            <w:hideMark/>
          </w:tcPr>
          <w:p w14:paraId="04A387E9" w14:textId="1402BDA0" w:rsidR="008B4A59" w:rsidRPr="007C7484" w:rsidRDefault="008B4A59" w:rsidP="00DE79C0">
            <w:pPr>
              <w:spacing w:after="0" w:line="240" w:lineRule="auto"/>
              <w:ind w:left="113" w:right="113"/>
              <w:textAlignment w:val="baseline"/>
              <w:rPr>
                <w:rFonts w:ascii="Segoe UI" w:eastAsia="Times New Roman" w:hAnsi="Segoe UI" w:cs="Segoe UI"/>
                <w:sz w:val="18"/>
                <w:szCs w:val="18"/>
                <w:lang w:eastAsia="nl-NL"/>
              </w:rPr>
            </w:pPr>
            <w:r w:rsidRPr="007C7484">
              <w:rPr>
                <w:rFonts w:ascii="Arial" w:eastAsia="Times New Roman" w:hAnsi="Arial" w:cs="Arial"/>
                <w:b/>
                <w:bCs/>
                <w:color w:val="002060"/>
                <w:sz w:val="20"/>
                <w:szCs w:val="20"/>
                <w:lang w:eastAsia="nl-NL"/>
              </w:rPr>
              <w:t xml:space="preserve">Beoordeling lokale gemeente maatwerk </w:t>
            </w:r>
            <w:r w:rsidRPr="007C7484">
              <w:rPr>
                <w:rFonts w:ascii="Arial" w:eastAsia="Times New Roman" w:hAnsi="Arial" w:cs="Arial"/>
                <w:color w:val="002060"/>
                <w:sz w:val="20"/>
                <w:szCs w:val="20"/>
                <w:lang w:eastAsia="nl-NL"/>
              </w:rPr>
              <w:t> </w:t>
            </w:r>
          </w:p>
        </w:tc>
        <w:tc>
          <w:tcPr>
            <w:tcW w:w="44" w:type="pct"/>
            <w:vMerge w:val="restart"/>
            <w:tcBorders>
              <w:top w:val="nil"/>
              <w:left w:val="nil"/>
              <w:bottom w:val="nil"/>
              <w:right w:val="nil"/>
            </w:tcBorders>
            <w:shd w:val="clear" w:color="auto" w:fill="auto"/>
            <w:vAlign w:val="center"/>
            <w:hideMark/>
          </w:tcPr>
          <w:p w14:paraId="10A1A72D"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 </w:t>
            </w:r>
          </w:p>
        </w:tc>
        <w:tc>
          <w:tcPr>
            <w:tcW w:w="4178" w:type="pct"/>
            <w:gridSpan w:val="10"/>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24971F4C" w14:textId="77777777"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Stap 1.  </w:t>
            </w:r>
            <w:r w:rsidRPr="007C7484">
              <w:rPr>
                <w:rFonts w:ascii="Arial" w:eastAsia="Times New Roman" w:hAnsi="Arial" w:cs="Arial"/>
                <w:color w:val="002060"/>
                <w:sz w:val="20"/>
                <w:szCs w:val="20"/>
                <w:lang w:eastAsia="nl-NL"/>
              </w:rPr>
              <w:br/>
              <w:t>Inhoudelijke beoordeling per casus: Is de benodigde jeugdhulp op te bouwen met bouwstenen van het productenboek? </w:t>
            </w:r>
          </w:p>
        </w:tc>
      </w:tr>
      <w:tr w:rsidR="008B4A59" w:rsidRPr="007C7484" w14:paraId="33AF2996" w14:textId="77777777" w:rsidTr="006B5721">
        <w:trPr>
          <w:trHeight w:val="1010"/>
        </w:trPr>
        <w:tc>
          <w:tcPr>
            <w:tcW w:w="777" w:type="pct"/>
            <w:vMerge/>
            <w:vAlign w:val="center"/>
            <w:hideMark/>
          </w:tcPr>
          <w:p w14:paraId="78429BEE" w14:textId="77777777" w:rsidR="008B4A59" w:rsidRPr="007C7484" w:rsidRDefault="008B4A59" w:rsidP="00DE79C0">
            <w:pPr>
              <w:spacing w:after="0" w:line="240" w:lineRule="auto"/>
              <w:rPr>
                <w:rFonts w:ascii="Segoe UI" w:eastAsia="Times New Roman" w:hAnsi="Segoe UI" w:cs="Segoe UI"/>
                <w:sz w:val="18"/>
                <w:szCs w:val="18"/>
                <w:lang w:eastAsia="nl-NL"/>
              </w:rPr>
            </w:pPr>
          </w:p>
        </w:tc>
        <w:tc>
          <w:tcPr>
            <w:tcW w:w="44" w:type="pct"/>
            <w:vMerge/>
            <w:vAlign w:val="center"/>
            <w:hideMark/>
          </w:tcPr>
          <w:p w14:paraId="2E64FA6A" w14:textId="77777777" w:rsidR="008B4A59" w:rsidRPr="007C7484" w:rsidRDefault="008B4A59" w:rsidP="00DE79C0">
            <w:pPr>
              <w:spacing w:after="0" w:line="240" w:lineRule="auto"/>
              <w:rPr>
                <w:rFonts w:ascii="Segoe UI" w:eastAsia="Times New Roman" w:hAnsi="Segoe UI" w:cs="Segoe UI"/>
                <w:sz w:val="18"/>
                <w:szCs w:val="18"/>
                <w:lang w:eastAsia="nl-NL"/>
              </w:rPr>
            </w:pPr>
          </w:p>
        </w:tc>
        <w:tc>
          <w:tcPr>
            <w:tcW w:w="72" w:type="pct"/>
            <w:tcBorders>
              <w:top w:val="nil"/>
              <w:left w:val="nil"/>
              <w:bottom w:val="nil"/>
              <w:right w:val="nil"/>
            </w:tcBorders>
            <w:shd w:val="clear" w:color="auto" w:fill="auto"/>
            <w:vAlign w:val="bottom"/>
            <w:hideMark/>
          </w:tcPr>
          <w:p w14:paraId="72E77F35" w14:textId="77777777"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 </w:t>
            </w:r>
          </w:p>
        </w:tc>
        <w:tc>
          <w:tcPr>
            <w:tcW w:w="379" w:type="pct"/>
            <w:tcBorders>
              <w:top w:val="nil"/>
              <w:left w:val="nil"/>
              <w:bottom w:val="nil"/>
              <w:right w:val="nil"/>
            </w:tcBorders>
            <w:shd w:val="clear" w:color="auto" w:fill="auto"/>
            <w:vAlign w:val="bottom"/>
            <w:hideMark/>
          </w:tcPr>
          <w:p w14:paraId="36081821"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448" w:type="pct"/>
            <w:tcBorders>
              <w:top w:val="nil"/>
              <w:left w:val="nil"/>
              <w:bottom w:val="nil"/>
              <w:right w:val="nil"/>
            </w:tcBorders>
            <w:shd w:val="clear" w:color="auto" w:fill="auto"/>
            <w:vAlign w:val="center"/>
            <w:hideMark/>
          </w:tcPr>
          <w:p w14:paraId="6F9277D6" w14:textId="77777777" w:rsidR="008B4A59" w:rsidRPr="007C7484" w:rsidRDefault="008B4A59" w:rsidP="00DE79C0">
            <w:pPr>
              <w:spacing w:after="0" w:line="240" w:lineRule="auto"/>
              <w:jc w:val="right"/>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Ja </w:t>
            </w:r>
          </w:p>
        </w:tc>
        <w:tc>
          <w:tcPr>
            <w:tcW w:w="1216" w:type="pct"/>
            <w:tcBorders>
              <w:top w:val="nil"/>
              <w:left w:val="nil"/>
              <w:bottom w:val="nil"/>
              <w:right w:val="nil"/>
            </w:tcBorders>
            <w:shd w:val="clear" w:color="auto" w:fill="auto"/>
            <w:vAlign w:val="center"/>
            <w:hideMark/>
          </w:tcPr>
          <w:p w14:paraId="610C4261"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Segoe UI" w:eastAsia="Times New Roman" w:hAnsi="Segoe UI" w:cs="Segoe UI"/>
                <w:noProof/>
                <w:sz w:val="18"/>
                <w:szCs w:val="18"/>
                <w:lang w:eastAsia="nl-NL"/>
              </w:rPr>
              <w:drawing>
                <wp:anchor distT="0" distB="0" distL="114300" distR="114300" simplePos="0" relativeHeight="251658245" behindDoc="0" locked="0" layoutInCell="1" allowOverlap="1" wp14:anchorId="23567349" wp14:editId="46918A51">
                  <wp:simplePos x="0" y="0"/>
                  <wp:positionH relativeFrom="column">
                    <wp:posOffset>966470</wp:posOffset>
                  </wp:positionH>
                  <wp:positionV relativeFrom="paragraph">
                    <wp:posOffset>-795020</wp:posOffset>
                  </wp:positionV>
                  <wp:extent cx="1389726" cy="783680"/>
                  <wp:effectExtent l="0" t="0" r="9525"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726" cy="78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484">
              <w:rPr>
                <w:rFonts w:ascii="Arial" w:eastAsia="Times New Roman" w:hAnsi="Arial" w:cs="Arial"/>
                <w:color w:val="002060"/>
                <w:sz w:val="20"/>
                <w:szCs w:val="20"/>
                <w:lang w:eastAsia="nl-NL"/>
              </w:rPr>
              <w:t> </w:t>
            </w:r>
          </w:p>
        </w:tc>
        <w:tc>
          <w:tcPr>
            <w:tcW w:w="326" w:type="pct"/>
            <w:tcBorders>
              <w:top w:val="nil"/>
              <w:left w:val="nil"/>
              <w:bottom w:val="nil"/>
              <w:right w:val="nil"/>
            </w:tcBorders>
            <w:shd w:val="clear" w:color="auto" w:fill="auto"/>
            <w:vAlign w:val="center"/>
            <w:hideMark/>
          </w:tcPr>
          <w:p w14:paraId="2E5B63F9"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239" w:type="pct"/>
            <w:tcBorders>
              <w:top w:val="nil"/>
              <w:left w:val="nil"/>
              <w:bottom w:val="nil"/>
              <w:right w:val="nil"/>
            </w:tcBorders>
            <w:shd w:val="clear" w:color="auto" w:fill="auto"/>
            <w:vAlign w:val="center"/>
            <w:hideMark/>
          </w:tcPr>
          <w:p w14:paraId="03170E0B"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62" w:type="pct"/>
            <w:tcBorders>
              <w:top w:val="nil"/>
              <w:left w:val="nil"/>
              <w:bottom w:val="nil"/>
              <w:right w:val="nil"/>
            </w:tcBorders>
            <w:shd w:val="clear" w:color="auto" w:fill="auto"/>
            <w:vAlign w:val="bottom"/>
            <w:hideMark/>
          </w:tcPr>
          <w:p w14:paraId="26827385"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1137" w:type="pct"/>
            <w:tcBorders>
              <w:top w:val="nil"/>
              <w:left w:val="nil"/>
              <w:bottom w:val="nil"/>
              <w:right w:val="nil"/>
            </w:tcBorders>
            <w:shd w:val="clear" w:color="auto" w:fill="auto"/>
            <w:vAlign w:val="center"/>
            <w:hideMark/>
          </w:tcPr>
          <w:p w14:paraId="75967FA5"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r w:rsidRPr="007C7484">
              <w:rPr>
                <w:rFonts w:ascii="Segoe UI" w:eastAsia="Times New Roman" w:hAnsi="Segoe UI" w:cs="Segoe UI"/>
                <w:noProof/>
                <w:sz w:val="18"/>
                <w:szCs w:val="18"/>
                <w:lang w:eastAsia="nl-NL"/>
              </w:rPr>
              <w:drawing>
                <wp:inline distT="0" distB="0" distL="0" distR="0" wp14:anchorId="58741440" wp14:editId="7839B862">
                  <wp:extent cx="1266825" cy="714375"/>
                  <wp:effectExtent l="0" t="0" r="9525"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66825" cy="714375"/>
                          </a:xfrm>
                          <a:prstGeom prst="rect">
                            <a:avLst/>
                          </a:prstGeom>
                          <a:noFill/>
                          <a:ln>
                            <a:noFill/>
                          </a:ln>
                        </pic:spPr>
                      </pic:pic>
                    </a:graphicData>
                  </a:graphic>
                </wp:inline>
              </w:drawing>
            </w:r>
          </w:p>
        </w:tc>
        <w:tc>
          <w:tcPr>
            <w:tcW w:w="240" w:type="pct"/>
            <w:tcBorders>
              <w:top w:val="nil"/>
              <w:left w:val="nil"/>
              <w:bottom w:val="nil"/>
              <w:right w:val="nil"/>
            </w:tcBorders>
            <w:shd w:val="clear" w:color="auto" w:fill="auto"/>
            <w:vAlign w:val="center"/>
            <w:hideMark/>
          </w:tcPr>
          <w:p w14:paraId="29ABD4FA"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Nee </w:t>
            </w:r>
          </w:p>
        </w:tc>
        <w:tc>
          <w:tcPr>
            <w:tcW w:w="60" w:type="pct"/>
            <w:tcBorders>
              <w:top w:val="nil"/>
              <w:left w:val="nil"/>
              <w:bottom w:val="nil"/>
              <w:right w:val="nil"/>
            </w:tcBorders>
            <w:shd w:val="clear" w:color="auto" w:fill="auto"/>
            <w:vAlign w:val="bottom"/>
            <w:hideMark/>
          </w:tcPr>
          <w:p w14:paraId="4016545C"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 </w:t>
            </w:r>
          </w:p>
        </w:tc>
      </w:tr>
      <w:tr w:rsidR="008B4A59" w:rsidRPr="007C7484" w14:paraId="39269294" w14:textId="77777777" w:rsidTr="006B5721">
        <w:trPr>
          <w:trHeight w:val="1010"/>
        </w:trPr>
        <w:tc>
          <w:tcPr>
            <w:tcW w:w="777" w:type="pct"/>
            <w:vMerge/>
            <w:vAlign w:val="center"/>
            <w:hideMark/>
          </w:tcPr>
          <w:p w14:paraId="61DB2300" w14:textId="77777777" w:rsidR="008B4A59" w:rsidRPr="007C7484" w:rsidRDefault="008B4A59" w:rsidP="00DE79C0">
            <w:pPr>
              <w:spacing w:after="0" w:line="240" w:lineRule="auto"/>
              <w:rPr>
                <w:rFonts w:ascii="Segoe UI" w:eastAsia="Times New Roman" w:hAnsi="Segoe UI" w:cs="Segoe UI"/>
                <w:sz w:val="18"/>
                <w:szCs w:val="18"/>
                <w:lang w:eastAsia="nl-NL"/>
              </w:rPr>
            </w:pPr>
          </w:p>
        </w:tc>
        <w:tc>
          <w:tcPr>
            <w:tcW w:w="44" w:type="pct"/>
            <w:vMerge/>
            <w:vAlign w:val="center"/>
            <w:hideMark/>
          </w:tcPr>
          <w:p w14:paraId="2EDAAA17" w14:textId="77777777" w:rsidR="008B4A59" w:rsidRPr="007C7484" w:rsidRDefault="008B4A59" w:rsidP="00DE79C0">
            <w:pPr>
              <w:spacing w:after="0" w:line="240" w:lineRule="auto"/>
              <w:rPr>
                <w:rFonts w:ascii="Segoe UI" w:eastAsia="Times New Roman" w:hAnsi="Segoe UI" w:cs="Segoe UI"/>
                <w:sz w:val="18"/>
                <w:szCs w:val="18"/>
                <w:lang w:eastAsia="nl-NL"/>
              </w:rPr>
            </w:pPr>
          </w:p>
        </w:tc>
        <w:tc>
          <w:tcPr>
            <w:tcW w:w="2679" w:type="pct"/>
            <w:gridSpan w:val="6"/>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5BC0E33" w14:textId="1781DC74"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Stap 2a.  </w:t>
            </w:r>
            <w:r>
              <w:br/>
            </w:r>
            <w:r w:rsidRPr="007C7484">
              <w:rPr>
                <w:rFonts w:ascii="Arial" w:eastAsia="Times New Roman" w:hAnsi="Arial" w:cs="Arial"/>
                <w:color w:val="002060"/>
                <w:sz w:val="20"/>
                <w:szCs w:val="20"/>
                <w:lang w:eastAsia="nl-NL"/>
              </w:rPr>
              <w:t>Toewijzing aan aanbieder in het contractenboek? </w:t>
            </w:r>
          </w:p>
        </w:tc>
        <w:tc>
          <w:tcPr>
            <w:tcW w:w="62" w:type="pct"/>
            <w:tcBorders>
              <w:top w:val="nil"/>
              <w:left w:val="nil"/>
              <w:bottom w:val="nil"/>
              <w:right w:val="nil"/>
            </w:tcBorders>
            <w:shd w:val="clear" w:color="auto" w:fill="auto"/>
            <w:vAlign w:val="center"/>
            <w:hideMark/>
          </w:tcPr>
          <w:p w14:paraId="6A7965D5" w14:textId="77777777"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 </w:t>
            </w:r>
          </w:p>
        </w:tc>
        <w:tc>
          <w:tcPr>
            <w:tcW w:w="1437" w:type="pct"/>
            <w:gridSpan w:val="3"/>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E449C22" w14:textId="1E1099BC"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Stap 2b.  </w:t>
            </w:r>
            <w:r>
              <w:br/>
            </w:r>
            <w:r w:rsidRPr="007C7484">
              <w:rPr>
                <w:rFonts w:ascii="Arial" w:eastAsia="Times New Roman" w:hAnsi="Arial" w:cs="Arial"/>
                <w:color w:val="002060"/>
                <w:sz w:val="20"/>
                <w:szCs w:val="20"/>
                <w:lang w:eastAsia="nl-NL"/>
              </w:rPr>
              <w:t>Volg de maatwerkprocedure</w:t>
            </w:r>
            <w:r w:rsidR="44E70235" w:rsidRPr="2154A680">
              <w:rPr>
                <w:rFonts w:ascii="Arial" w:eastAsia="Times New Roman" w:hAnsi="Arial" w:cs="Arial"/>
                <w:color w:val="002060"/>
                <w:sz w:val="20"/>
                <w:szCs w:val="20"/>
                <w:lang w:eastAsia="nl-NL"/>
              </w:rPr>
              <w:t>*</w:t>
            </w:r>
            <w:r w:rsidR="00400CF3">
              <w:rPr>
                <w:rFonts w:ascii="Arial" w:eastAsia="Times New Roman" w:hAnsi="Arial" w:cs="Arial"/>
                <w:color w:val="002060"/>
                <w:sz w:val="20"/>
                <w:szCs w:val="20"/>
                <w:lang w:eastAsia="nl-NL"/>
              </w:rPr>
              <w:t xml:space="preserve"> </w:t>
            </w:r>
          </w:p>
        </w:tc>
      </w:tr>
      <w:tr w:rsidR="008B4A59" w:rsidRPr="007C7484" w14:paraId="47582C48" w14:textId="77777777" w:rsidTr="006B5721">
        <w:trPr>
          <w:trHeight w:val="1010"/>
        </w:trPr>
        <w:tc>
          <w:tcPr>
            <w:tcW w:w="777" w:type="pct"/>
            <w:vMerge/>
            <w:vAlign w:val="center"/>
            <w:hideMark/>
          </w:tcPr>
          <w:p w14:paraId="17D20385" w14:textId="77777777" w:rsidR="008B4A59" w:rsidRPr="007C7484" w:rsidRDefault="008B4A59" w:rsidP="00DE79C0">
            <w:pPr>
              <w:spacing w:after="0" w:line="240" w:lineRule="auto"/>
              <w:rPr>
                <w:rFonts w:ascii="Segoe UI" w:eastAsia="Times New Roman" w:hAnsi="Segoe UI" w:cs="Segoe UI"/>
                <w:sz w:val="18"/>
                <w:szCs w:val="18"/>
                <w:lang w:eastAsia="nl-NL"/>
              </w:rPr>
            </w:pPr>
          </w:p>
        </w:tc>
        <w:tc>
          <w:tcPr>
            <w:tcW w:w="44" w:type="pct"/>
            <w:vMerge/>
            <w:vAlign w:val="center"/>
            <w:hideMark/>
          </w:tcPr>
          <w:p w14:paraId="6EDDD14B" w14:textId="77777777" w:rsidR="008B4A59" w:rsidRPr="007C7484" w:rsidRDefault="008B4A59" w:rsidP="00DE79C0">
            <w:pPr>
              <w:spacing w:after="0" w:line="240" w:lineRule="auto"/>
              <w:rPr>
                <w:rFonts w:ascii="Segoe UI" w:eastAsia="Times New Roman" w:hAnsi="Segoe UI" w:cs="Segoe UI"/>
                <w:sz w:val="18"/>
                <w:szCs w:val="18"/>
                <w:lang w:eastAsia="nl-NL"/>
              </w:rPr>
            </w:pPr>
          </w:p>
        </w:tc>
        <w:tc>
          <w:tcPr>
            <w:tcW w:w="72" w:type="pct"/>
            <w:tcBorders>
              <w:top w:val="nil"/>
              <w:left w:val="nil"/>
              <w:bottom w:val="nil"/>
              <w:right w:val="nil"/>
            </w:tcBorders>
            <w:shd w:val="clear" w:color="auto" w:fill="auto"/>
            <w:vAlign w:val="bottom"/>
            <w:hideMark/>
          </w:tcPr>
          <w:p w14:paraId="4EB30B21" w14:textId="77777777"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 </w:t>
            </w:r>
          </w:p>
        </w:tc>
        <w:tc>
          <w:tcPr>
            <w:tcW w:w="379" w:type="pct"/>
            <w:tcBorders>
              <w:top w:val="nil"/>
              <w:left w:val="nil"/>
              <w:bottom w:val="nil"/>
              <w:right w:val="nil"/>
            </w:tcBorders>
            <w:shd w:val="clear" w:color="auto" w:fill="auto"/>
            <w:vAlign w:val="center"/>
            <w:hideMark/>
          </w:tcPr>
          <w:p w14:paraId="45BEC595" w14:textId="77777777" w:rsidR="008B4A59" w:rsidRPr="007C7484" w:rsidRDefault="008B4A59" w:rsidP="00DE79C0">
            <w:pPr>
              <w:spacing w:after="0" w:line="240" w:lineRule="auto"/>
              <w:jc w:val="right"/>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Ja </w:t>
            </w:r>
          </w:p>
        </w:tc>
        <w:tc>
          <w:tcPr>
            <w:tcW w:w="448" w:type="pct"/>
            <w:tcBorders>
              <w:top w:val="nil"/>
              <w:left w:val="nil"/>
              <w:bottom w:val="nil"/>
              <w:right w:val="nil"/>
            </w:tcBorders>
            <w:shd w:val="clear" w:color="auto" w:fill="auto"/>
            <w:vAlign w:val="center"/>
            <w:hideMark/>
          </w:tcPr>
          <w:p w14:paraId="42AEC1BE"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Segoe UI" w:eastAsia="Times New Roman" w:hAnsi="Segoe UI" w:cs="Segoe UI"/>
                <w:noProof/>
                <w:sz w:val="18"/>
                <w:szCs w:val="18"/>
                <w:lang w:eastAsia="nl-NL"/>
              </w:rPr>
              <w:drawing>
                <wp:inline distT="0" distB="0" distL="0" distR="0" wp14:anchorId="59637F56" wp14:editId="5918EA45">
                  <wp:extent cx="295275" cy="695325"/>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 cy="695325"/>
                          </a:xfrm>
                          <a:prstGeom prst="rect">
                            <a:avLst/>
                          </a:prstGeom>
                          <a:noFill/>
                          <a:ln>
                            <a:noFill/>
                          </a:ln>
                        </pic:spPr>
                      </pic:pic>
                    </a:graphicData>
                  </a:graphic>
                </wp:inline>
              </w:drawing>
            </w:r>
            <w:r w:rsidRPr="007C7484">
              <w:rPr>
                <w:rFonts w:ascii="Arial" w:eastAsia="Times New Roman" w:hAnsi="Arial" w:cs="Arial"/>
                <w:color w:val="002060"/>
                <w:sz w:val="20"/>
                <w:szCs w:val="20"/>
                <w:lang w:eastAsia="nl-NL"/>
              </w:rPr>
              <w:t> </w:t>
            </w:r>
          </w:p>
        </w:tc>
        <w:tc>
          <w:tcPr>
            <w:tcW w:w="1216" w:type="pct"/>
            <w:tcBorders>
              <w:top w:val="nil"/>
              <w:left w:val="nil"/>
              <w:bottom w:val="nil"/>
              <w:right w:val="nil"/>
            </w:tcBorders>
            <w:shd w:val="clear" w:color="auto" w:fill="auto"/>
            <w:vAlign w:val="bottom"/>
            <w:hideMark/>
          </w:tcPr>
          <w:p w14:paraId="454B5CFB" w14:textId="77777777"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326" w:type="pct"/>
            <w:tcBorders>
              <w:top w:val="nil"/>
              <w:left w:val="nil"/>
              <w:bottom w:val="nil"/>
              <w:right w:val="nil"/>
            </w:tcBorders>
            <w:shd w:val="clear" w:color="auto" w:fill="auto"/>
            <w:vAlign w:val="center"/>
            <w:hideMark/>
          </w:tcPr>
          <w:p w14:paraId="773AE38B" w14:textId="77777777" w:rsidR="008B4A59" w:rsidRPr="007C7484" w:rsidRDefault="008B4A59" w:rsidP="00DE79C0">
            <w:pPr>
              <w:spacing w:after="0" w:line="240" w:lineRule="auto"/>
              <w:jc w:val="right"/>
              <w:textAlignment w:val="baseline"/>
              <w:rPr>
                <w:rFonts w:ascii="Segoe UI" w:eastAsia="Times New Roman" w:hAnsi="Segoe UI" w:cs="Segoe UI"/>
                <w:sz w:val="18"/>
                <w:szCs w:val="18"/>
                <w:lang w:eastAsia="nl-NL"/>
              </w:rPr>
            </w:pPr>
            <w:r>
              <w:rPr>
                <w:rFonts w:ascii="Arial" w:eastAsia="Times New Roman" w:hAnsi="Arial" w:cs="Arial"/>
                <w:color w:val="002060"/>
                <w:sz w:val="20"/>
                <w:szCs w:val="20"/>
                <w:lang w:eastAsia="nl-NL"/>
              </w:rPr>
              <w:t xml:space="preserve">    </w:t>
            </w:r>
            <w:r w:rsidRPr="007C7484">
              <w:rPr>
                <w:rFonts w:ascii="Arial" w:eastAsia="Times New Roman" w:hAnsi="Arial" w:cs="Arial"/>
                <w:color w:val="002060"/>
                <w:sz w:val="20"/>
                <w:szCs w:val="20"/>
                <w:lang w:eastAsia="nl-NL"/>
              </w:rPr>
              <w:t>Nee </w:t>
            </w:r>
          </w:p>
        </w:tc>
        <w:tc>
          <w:tcPr>
            <w:tcW w:w="239" w:type="pct"/>
            <w:tcBorders>
              <w:top w:val="nil"/>
              <w:left w:val="nil"/>
              <w:bottom w:val="nil"/>
              <w:right w:val="nil"/>
            </w:tcBorders>
            <w:shd w:val="clear" w:color="auto" w:fill="auto"/>
            <w:hideMark/>
          </w:tcPr>
          <w:p w14:paraId="29384DF3"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 </w:t>
            </w:r>
            <w:r w:rsidRPr="007C7484">
              <w:rPr>
                <w:rFonts w:ascii="Segoe UI" w:eastAsia="Times New Roman" w:hAnsi="Segoe UI" w:cs="Segoe UI"/>
                <w:noProof/>
                <w:sz w:val="18"/>
                <w:szCs w:val="18"/>
                <w:lang w:eastAsia="nl-NL"/>
              </w:rPr>
              <w:drawing>
                <wp:inline distT="0" distB="0" distL="0" distR="0" wp14:anchorId="2BE045B7" wp14:editId="55DF3F7E">
                  <wp:extent cx="238125" cy="69532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695325"/>
                          </a:xfrm>
                          <a:prstGeom prst="rect">
                            <a:avLst/>
                          </a:prstGeom>
                          <a:noFill/>
                          <a:ln>
                            <a:noFill/>
                          </a:ln>
                        </pic:spPr>
                      </pic:pic>
                    </a:graphicData>
                  </a:graphic>
                </wp:inline>
              </w:drawing>
            </w:r>
          </w:p>
        </w:tc>
        <w:tc>
          <w:tcPr>
            <w:tcW w:w="62" w:type="pct"/>
            <w:tcBorders>
              <w:top w:val="nil"/>
              <w:left w:val="nil"/>
              <w:bottom w:val="nil"/>
              <w:right w:val="nil"/>
            </w:tcBorders>
            <w:shd w:val="clear" w:color="auto" w:fill="auto"/>
            <w:hideMark/>
          </w:tcPr>
          <w:p w14:paraId="70131FE4"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1137" w:type="pct"/>
            <w:tcBorders>
              <w:top w:val="nil"/>
              <w:left w:val="nil"/>
              <w:bottom w:val="nil"/>
              <w:right w:val="nil"/>
            </w:tcBorders>
            <w:shd w:val="clear" w:color="auto" w:fill="auto"/>
            <w:hideMark/>
          </w:tcPr>
          <w:p w14:paraId="28BB6C02"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240" w:type="pct"/>
            <w:tcBorders>
              <w:top w:val="nil"/>
              <w:left w:val="nil"/>
              <w:bottom w:val="nil"/>
              <w:right w:val="nil"/>
            </w:tcBorders>
            <w:shd w:val="clear" w:color="auto" w:fill="auto"/>
            <w:vAlign w:val="center"/>
            <w:hideMark/>
          </w:tcPr>
          <w:p w14:paraId="392B5E12"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60" w:type="pct"/>
            <w:tcBorders>
              <w:top w:val="nil"/>
              <w:left w:val="nil"/>
              <w:bottom w:val="nil"/>
              <w:right w:val="nil"/>
            </w:tcBorders>
            <w:shd w:val="clear" w:color="auto" w:fill="auto"/>
            <w:vAlign w:val="bottom"/>
            <w:hideMark/>
          </w:tcPr>
          <w:p w14:paraId="4FC4AE1B"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r>
      <w:tr w:rsidR="008B4A59" w:rsidRPr="007C7484" w14:paraId="1D82A645" w14:textId="77777777" w:rsidTr="006B5721">
        <w:trPr>
          <w:trHeight w:val="1010"/>
        </w:trPr>
        <w:tc>
          <w:tcPr>
            <w:tcW w:w="777" w:type="pct"/>
            <w:vMerge/>
            <w:vAlign w:val="center"/>
            <w:hideMark/>
          </w:tcPr>
          <w:p w14:paraId="1CA7A445" w14:textId="77777777" w:rsidR="008B4A59" w:rsidRPr="007C7484" w:rsidRDefault="008B4A59" w:rsidP="00DE79C0">
            <w:pPr>
              <w:spacing w:after="0" w:line="240" w:lineRule="auto"/>
              <w:rPr>
                <w:rFonts w:ascii="Segoe UI" w:eastAsia="Times New Roman" w:hAnsi="Segoe UI" w:cs="Segoe UI"/>
                <w:sz w:val="18"/>
                <w:szCs w:val="18"/>
                <w:lang w:eastAsia="nl-NL"/>
              </w:rPr>
            </w:pPr>
          </w:p>
        </w:tc>
        <w:tc>
          <w:tcPr>
            <w:tcW w:w="44" w:type="pct"/>
            <w:vMerge/>
            <w:vAlign w:val="center"/>
            <w:hideMark/>
          </w:tcPr>
          <w:p w14:paraId="6655A3EF" w14:textId="77777777" w:rsidR="008B4A59" w:rsidRPr="007C7484" w:rsidRDefault="008B4A59" w:rsidP="00DE79C0">
            <w:pPr>
              <w:spacing w:after="0" w:line="240" w:lineRule="auto"/>
              <w:rPr>
                <w:rFonts w:ascii="Segoe UI" w:eastAsia="Times New Roman" w:hAnsi="Segoe UI" w:cs="Segoe UI"/>
                <w:sz w:val="18"/>
                <w:szCs w:val="18"/>
                <w:lang w:eastAsia="nl-NL"/>
              </w:rPr>
            </w:pPr>
          </w:p>
        </w:tc>
        <w:tc>
          <w:tcPr>
            <w:tcW w:w="898" w:type="pct"/>
            <w:gridSpan w:val="3"/>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E7F02DA" w14:textId="77777777"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Stap 3.  </w:t>
            </w:r>
            <w:r w:rsidRPr="007C7484">
              <w:rPr>
                <w:rFonts w:ascii="Arial" w:eastAsia="Times New Roman" w:hAnsi="Arial" w:cs="Arial"/>
                <w:color w:val="002060"/>
                <w:sz w:val="20"/>
                <w:szCs w:val="20"/>
                <w:lang w:eastAsia="nl-NL"/>
              </w:rPr>
              <w:br/>
              <w:t>Regulier proces toewijzing zorg (</w:t>
            </w:r>
            <w:proofErr w:type="gramStart"/>
            <w:r w:rsidRPr="007C7484">
              <w:rPr>
                <w:rFonts w:ascii="Arial" w:eastAsia="Times New Roman" w:hAnsi="Arial" w:cs="Arial"/>
                <w:color w:val="002060"/>
                <w:sz w:val="20"/>
                <w:szCs w:val="20"/>
                <w:lang w:eastAsia="nl-NL"/>
              </w:rPr>
              <w:t>GGK berichtenverkeer</w:t>
            </w:r>
            <w:proofErr w:type="gramEnd"/>
            <w:r w:rsidRPr="007C7484">
              <w:rPr>
                <w:rFonts w:ascii="Arial" w:eastAsia="Times New Roman" w:hAnsi="Arial" w:cs="Arial"/>
                <w:color w:val="002060"/>
                <w:sz w:val="20"/>
                <w:szCs w:val="20"/>
                <w:lang w:eastAsia="nl-NL"/>
              </w:rPr>
              <w:t>) </w:t>
            </w:r>
          </w:p>
        </w:tc>
        <w:tc>
          <w:tcPr>
            <w:tcW w:w="1216" w:type="pct"/>
            <w:tcBorders>
              <w:top w:val="nil"/>
              <w:left w:val="nil"/>
              <w:bottom w:val="nil"/>
              <w:right w:val="nil"/>
            </w:tcBorders>
            <w:shd w:val="clear" w:color="auto" w:fill="auto"/>
            <w:vAlign w:val="bottom"/>
            <w:hideMark/>
          </w:tcPr>
          <w:p w14:paraId="699D6F23" w14:textId="77777777"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 </w:t>
            </w:r>
          </w:p>
        </w:tc>
        <w:tc>
          <w:tcPr>
            <w:tcW w:w="565" w:type="pct"/>
            <w:gridSpan w:val="2"/>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57BD7AFD" w14:textId="77777777"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Maatwerk niet mogelijk </w:t>
            </w:r>
          </w:p>
        </w:tc>
        <w:tc>
          <w:tcPr>
            <w:tcW w:w="62" w:type="pct"/>
            <w:tcBorders>
              <w:top w:val="nil"/>
              <w:left w:val="nil"/>
              <w:bottom w:val="nil"/>
              <w:right w:val="nil"/>
            </w:tcBorders>
            <w:shd w:val="clear" w:color="auto" w:fill="auto"/>
            <w:vAlign w:val="center"/>
            <w:hideMark/>
          </w:tcPr>
          <w:p w14:paraId="1B241D9F" w14:textId="77777777" w:rsidR="008B4A59" w:rsidRPr="007C7484" w:rsidRDefault="008B4A59" w:rsidP="00DE79C0">
            <w:pPr>
              <w:spacing w:after="0" w:line="240" w:lineRule="auto"/>
              <w:jc w:val="center"/>
              <w:textAlignment w:val="baseline"/>
              <w:rPr>
                <w:rFonts w:ascii="Segoe UI" w:eastAsia="Times New Roman" w:hAnsi="Segoe UI" w:cs="Segoe UI"/>
                <w:sz w:val="18"/>
                <w:szCs w:val="18"/>
                <w:lang w:eastAsia="nl-NL"/>
              </w:rPr>
            </w:pPr>
            <w:r w:rsidRPr="007C7484">
              <w:rPr>
                <w:rFonts w:ascii="Arial" w:eastAsia="Times New Roman" w:hAnsi="Arial" w:cs="Arial"/>
                <w:color w:val="002060"/>
                <w:sz w:val="20"/>
                <w:szCs w:val="20"/>
                <w:lang w:eastAsia="nl-NL"/>
              </w:rPr>
              <w:t> </w:t>
            </w:r>
          </w:p>
        </w:tc>
        <w:tc>
          <w:tcPr>
            <w:tcW w:w="1137" w:type="pct"/>
            <w:tcBorders>
              <w:top w:val="nil"/>
              <w:left w:val="nil"/>
              <w:bottom w:val="nil"/>
              <w:right w:val="nil"/>
            </w:tcBorders>
            <w:shd w:val="clear" w:color="auto" w:fill="auto"/>
            <w:vAlign w:val="center"/>
            <w:hideMark/>
          </w:tcPr>
          <w:p w14:paraId="53910AD7"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240" w:type="pct"/>
            <w:tcBorders>
              <w:top w:val="nil"/>
              <w:left w:val="nil"/>
              <w:bottom w:val="nil"/>
              <w:right w:val="nil"/>
            </w:tcBorders>
            <w:shd w:val="clear" w:color="auto" w:fill="auto"/>
            <w:vAlign w:val="center"/>
            <w:hideMark/>
          </w:tcPr>
          <w:p w14:paraId="7E59CF24"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c>
          <w:tcPr>
            <w:tcW w:w="60" w:type="pct"/>
            <w:tcBorders>
              <w:top w:val="nil"/>
              <w:left w:val="nil"/>
              <w:bottom w:val="nil"/>
              <w:right w:val="nil"/>
            </w:tcBorders>
            <w:shd w:val="clear" w:color="auto" w:fill="auto"/>
            <w:vAlign w:val="bottom"/>
            <w:hideMark/>
          </w:tcPr>
          <w:p w14:paraId="566C8DA4" w14:textId="77777777" w:rsidR="008B4A59" w:rsidRPr="007C7484" w:rsidRDefault="008B4A59" w:rsidP="00DE79C0">
            <w:pPr>
              <w:spacing w:after="0" w:line="240" w:lineRule="auto"/>
              <w:textAlignment w:val="baseline"/>
              <w:rPr>
                <w:rFonts w:ascii="Segoe UI" w:eastAsia="Times New Roman" w:hAnsi="Segoe UI" w:cs="Segoe UI"/>
                <w:sz w:val="18"/>
                <w:szCs w:val="18"/>
                <w:lang w:eastAsia="nl-NL"/>
              </w:rPr>
            </w:pPr>
            <w:r w:rsidRPr="007C7484">
              <w:rPr>
                <w:rFonts w:ascii="Times New Roman" w:eastAsia="Times New Roman" w:hAnsi="Times New Roman" w:cs="Times New Roman"/>
                <w:sz w:val="20"/>
                <w:szCs w:val="20"/>
                <w:lang w:eastAsia="nl-NL"/>
              </w:rPr>
              <w:t> </w:t>
            </w:r>
          </w:p>
        </w:tc>
      </w:tr>
    </w:tbl>
    <w:p w14:paraId="78543642" w14:textId="77777777" w:rsidR="006B5721" w:rsidRPr="006B5721" w:rsidRDefault="006B5721" w:rsidP="006B5721">
      <w:pPr>
        <w:spacing w:line="240" w:lineRule="auto"/>
        <w:jc w:val="both"/>
        <w:rPr>
          <w:rFonts w:ascii="Arial" w:hAnsi="Arial" w:cs="Arial"/>
          <w:i/>
          <w:iCs/>
          <w:color w:val="002060"/>
          <w:sz w:val="20"/>
          <w:szCs w:val="20"/>
        </w:rPr>
      </w:pPr>
      <w:r w:rsidRPr="006B5721">
        <w:rPr>
          <w:rFonts w:ascii="Arial" w:hAnsi="Arial" w:cs="Arial"/>
          <w:i/>
          <w:iCs/>
          <w:color w:val="002060"/>
          <w:sz w:val="20"/>
          <w:szCs w:val="20"/>
        </w:rPr>
        <w:t>*iedere gemeente beschikt over eigen procedures en voorwaarden voor de inzet tot maatwerk. Volg altijd de lokale werkprocessen. Het is van belang wanneer maatwerk wordt ingezet dat RIOZ een toestemmingsformulier ontvangt van de betreffende gemeente.</w:t>
      </w:r>
    </w:p>
    <w:p w14:paraId="0A1A29D6" w14:textId="77777777" w:rsidR="006B5721" w:rsidRDefault="006B5721" w:rsidP="006B5721">
      <w:pPr>
        <w:pStyle w:val="paragraph"/>
        <w:spacing w:before="0" w:beforeAutospacing="0" w:after="0" w:afterAutospacing="0"/>
        <w:jc w:val="both"/>
        <w:textAlignment w:val="baseline"/>
        <w:rPr>
          <w:rStyle w:val="eop"/>
          <w:rFonts w:ascii="Arial" w:hAnsi="Arial" w:cs="Arial"/>
          <w:color w:val="002060"/>
          <w:sz w:val="20"/>
          <w:szCs w:val="20"/>
        </w:rPr>
      </w:pPr>
      <w:bookmarkStart w:id="92" w:name="_Toc146108178"/>
    </w:p>
    <w:p w14:paraId="7B8028C3" w14:textId="40A80D7C" w:rsidR="006B5721" w:rsidRDefault="006B5721" w:rsidP="006B5721">
      <w:pPr>
        <w:pStyle w:val="paragraph"/>
        <w:spacing w:before="0" w:beforeAutospacing="0" w:after="0" w:afterAutospacing="0"/>
        <w:jc w:val="both"/>
        <w:textAlignment w:val="baseline"/>
        <w:rPr>
          <w:rStyle w:val="eop"/>
          <w:rFonts w:ascii="Arial" w:hAnsi="Arial" w:cs="Arial"/>
          <w:color w:val="002060"/>
          <w:sz w:val="20"/>
          <w:szCs w:val="20"/>
        </w:rPr>
      </w:pPr>
      <w:r w:rsidRPr="0DEDA1F0">
        <w:rPr>
          <w:rStyle w:val="eop"/>
          <w:rFonts w:ascii="Arial" w:hAnsi="Arial" w:cs="Arial"/>
          <w:color w:val="002060"/>
          <w:sz w:val="20"/>
          <w:szCs w:val="20"/>
        </w:rPr>
        <w:t xml:space="preserve">Een uitkomst van het RET kan zijn dat maatwerk wordt ingezet. Echter, de beslissing tot de inzet van maatwerk is </w:t>
      </w:r>
      <w:r w:rsidRPr="0DEDA1F0">
        <w:rPr>
          <w:rStyle w:val="eop"/>
          <w:rFonts w:ascii="Arial" w:hAnsi="Arial" w:cs="Arial"/>
          <w:b/>
          <w:bCs/>
          <w:color w:val="002060"/>
          <w:sz w:val="20"/>
          <w:szCs w:val="20"/>
        </w:rPr>
        <w:t>altijd</w:t>
      </w:r>
      <w:r w:rsidRPr="0DEDA1F0">
        <w:rPr>
          <w:rStyle w:val="eop"/>
          <w:rFonts w:ascii="Arial" w:hAnsi="Arial" w:cs="Arial"/>
          <w:color w:val="002060"/>
          <w:sz w:val="20"/>
          <w:szCs w:val="20"/>
        </w:rPr>
        <w:t xml:space="preserve"> aan de gemeente </w:t>
      </w:r>
      <w:proofErr w:type="gramStart"/>
      <w:r w:rsidRPr="0DEDA1F0">
        <w:rPr>
          <w:rStyle w:val="eop"/>
          <w:rFonts w:ascii="Arial" w:hAnsi="Arial" w:cs="Arial"/>
          <w:color w:val="002060"/>
          <w:sz w:val="20"/>
          <w:szCs w:val="20"/>
        </w:rPr>
        <w:t>conform</w:t>
      </w:r>
      <w:proofErr w:type="gramEnd"/>
      <w:r w:rsidRPr="0DEDA1F0">
        <w:rPr>
          <w:rStyle w:val="eop"/>
          <w:rFonts w:ascii="Arial" w:hAnsi="Arial" w:cs="Arial"/>
          <w:color w:val="002060"/>
          <w:sz w:val="20"/>
          <w:szCs w:val="20"/>
        </w:rPr>
        <w:t xml:space="preserve"> het woonplaatsbeginsel. Het RET is dan ook geen voorwaarde tot de inzet van maatwerk</w:t>
      </w:r>
    </w:p>
    <w:p w14:paraId="584F879E" w14:textId="77777777" w:rsidR="006B5721" w:rsidRDefault="006B5721" w:rsidP="00DE79C0">
      <w:pPr>
        <w:spacing w:line="240" w:lineRule="auto"/>
        <w:rPr>
          <w:sz w:val="28"/>
        </w:rPr>
      </w:pPr>
    </w:p>
    <w:p w14:paraId="2C5B1EFC" w14:textId="77777777" w:rsidR="006B5721" w:rsidRDefault="006B5721" w:rsidP="00DE79C0">
      <w:pPr>
        <w:spacing w:line="240" w:lineRule="auto"/>
        <w:rPr>
          <w:sz w:val="28"/>
        </w:rPr>
      </w:pPr>
    </w:p>
    <w:p w14:paraId="3809ED39" w14:textId="77777777" w:rsidR="006B5721" w:rsidRDefault="006B5721" w:rsidP="00DE79C0">
      <w:pPr>
        <w:spacing w:line="240" w:lineRule="auto"/>
        <w:rPr>
          <w:sz w:val="28"/>
        </w:rPr>
      </w:pPr>
    </w:p>
    <w:p w14:paraId="6A18AC95" w14:textId="77777777" w:rsidR="006B5721" w:rsidRDefault="006B5721" w:rsidP="00DE79C0">
      <w:pPr>
        <w:spacing w:line="240" w:lineRule="auto"/>
        <w:rPr>
          <w:sz w:val="28"/>
        </w:rPr>
      </w:pPr>
    </w:p>
    <w:p w14:paraId="0B359BE9" w14:textId="77777777" w:rsidR="006B5721" w:rsidRDefault="006B5721" w:rsidP="00DE79C0">
      <w:pPr>
        <w:spacing w:line="240" w:lineRule="auto"/>
        <w:rPr>
          <w:sz w:val="28"/>
        </w:rPr>
      </w:pPr>
    </w:p>
    <w:p w14:paraId="147C973C" w14:textId="77777777" w:rsidR="006B5721" w:rsidRDefault="006B5721" w:rsidP="00DE79C0">
      <w:pPr>
        <w:spacing w:line="240" w:lineRule="auto"/>
        <w:rPr>
          <w:sz w:val="28"/>
        </w:rPr>
      </w:pPr>
    </w:p>
    <w:p w14:paraId="4B7B2901" w14:textId="7E12A544" w:rsidR="000E3867" w:rsidRDefault="000E3867" w:rsidP="00DE79C0">
      <w:pPr>
        <w:spacing w:line="240" w:lineRule="auto"/>
        <w:rPr>
          <w:rFonts w:ascii="Arial Narrow" w:eastAsiaTheme="majorEastAsia" w:hAnsi="Arial Narrow" w:cstheme="majorBidi"/>
          <w:b/>
          <w:bCs/>
          <w:color w:val="002060"/>
          <w:sz w:val="28"/>
          <w:szCs w:val="28"/>
        </w:rPr>
      </w:pPr>
      <w:r>
        <w:rPr>
          <w:sz w:val="28"/>
        </w:rPr>
        <w:lastRenderedPageBreak/>
        <w:br w:type="page"/>
      </w:r>
    </w:p>
    <w:p w14:paraId="07C238F2" w14:textId="2F50D7FF" w:rsidR="00342F0B" w:rsidRPr="00F26863" w:rsidRDefault="00342F0B" w:rsidP="00DE79C0">
      <w:pPr>
        <w:pStyle w:val="Kop1RIOZ"/>
        <w:spacing w:before="240" w:after="120" w:line="240" w:lineRule="auto"/>
        <w:ind w:left="2120" w:hanging="2120"/>
        <w:rPr>
          <w:sz w:val="28"/>
        </w:rPr>
      </w:pPr>
      <w:bookmarkStart w:id="93" w:name="_Toc160017716"/>
      <w:r w:rsidRPr="00F26863">
        <w:rPr>
          <w:sz w:val="28"/>
        </w:rPr>
        <w:lastRenderedPageBreak/>
        <w:t xml:space="preserve">BIJLAGE </w:t>
      </w:r>
      <w:proofErr w:type="gramStart"/>
      <w:r w:rsidR="007E4B6F" w:rsidRPr="00F26863">
        <w:rPr>
          <w:sz w:val="28"/>
        </w:rPr>
        <w:t>1</w:t>
      </w:r>
      <w:r w:rsidR="00AB25FC" w:rsidRPr="00F26863">
        <w:rPr>
          <w:sz w:val="28"/>
        </w:rPr>
        <w:t xml:space="preserve">:  </w:t>
      </w:r>
      <w:r w:rsidRPr="00F26863">
        <w:rPr>
          <w:sz w:val="28"/>
        </w:rPr>
        <w:t>Administratief</w:t>
      </w:r>
      <w:proofErr w:type="gramEnd"/>
      <w:r w:rsidRPr="00F26863">
        <w:rPr>
          <w:sz w:val="28"/>
        </w:rPr>
        <w:t xml:space="preserve"> proces bij verwijzing door gemeentelijk toegangsteam</w:t>
      </w:r>
      <w:bookmarkEnd w:id="92"/>
      <w:bookmarkEnd w:id="93"/>
    </w:p>
    <w:p w14:paraId="00EFFD54" w14:textId="18BC69D2" w:rsidR="00342F0B" w:rsidRDefault="00342F0B" w:rsidP="00DE79C0">
      <w:pPr>
        <w:spacing w:after="0" w:line="240" w:lineRule="auto"/>
        <w:jc w:val="both"/>
        <w:rPr>
          <w:rFonts w:ascii="Arial" w:hAnsi="Arial" w:cs="Arial"/>
          <w:color w:val="002060"/>
          <w:sz w:val="20"/>
          <w:szCs w:val="20"/>
        </w:rPr>
      </w:pPr>
      <w:r w:rsidRPr="00857740">
        <w:rPr>
          <w:rFonts w:ascii="Arial" w:hAnsi="Arial" w:cs="Arial"/>
          <w:color w:val="002060"/>
          <w:sz w:val="20"/>
          <w:szCs w:val="20"/>
        </w:rPr>
        <w:t xml:space="preserve">Het werken in de driehoek en de </w:t>
      </w:r>
      <w:proofErr w:type="spellStart"/>
      <w:r w:rsidRPr="00857740">
        <w:rPr>
          <w:rFonts w:ascii="Arial" w:hAnsi="Arial" w:cs="Arial"/>
          <w:color w:val="002060"/>
          <w:sz w:val="20"/>
          <w:szCs w:val="20"/>
        </w:rPr>
        <w:t>pxq</w:t>
      </w:r>
      <w:proofErr w:type="spellEnd"/>
      <w:r w:rsidRPr="00857740">
        <w:rPr>
          <w:rFonts w:ascii="Arial" w:hAnsi="Arial" w:cs="Arial"/>
          <w:color w:val="002060"/>
          <w:sz w:val="20"/>
          <w:szCs w:val="20"/>
        </w:rPr>
        <w:t xml:space="preserve"> financiering is voor zowel gemeentelijke toegangsteams als aanbieders nieuw. Het vraagt tijd om hier samen een weg in te vinden. Met name het bepalen van het volume blijkt in de dagelijkse praktijk wat lastig in te voegen in de reguliere werkwijzen van zowel jeugdhulpaanbieder als gemeentelijke toegang. </w:t>
      </w:r>
      <w:r>
        <w:rPr>
          <w:rFonts w:ascii="Arial" w:hAnsi="Arial" w:cs="Arial"/>
          <w:color w:val="002060"/>
          <w:sz w:val="20"/>
          <w:szCs w:val="20"/>
        </w:rPr>
        <w:t>Met onderstaande administratieve route sluiten we</w:t>
      </w:r>
      <w:r w:rsidRPr="00857740">
        <w:rPr>
          <w:rFonts w:ascii="Arial" w:hAnsi="Arial" w:cs="Arial"/>
          <w:color w:val="002060"/>
          <w:sz w:val="20"/>
          <w:szCs w:val="20"/>
        </w:rPr>
        <w:t xml:space="preserve"> </w:t>
      </w:r>
      <w:r>
        <w:rPr>
          <w:rFonts w:ascii="Arial" w:hAnsi="Arial" w:cs="Arial"/>
          <w:color w:val="002060"/>
          <w:sz w:val="20"/>
          <w:szCs w:val="20"/>
        </w:rPr>
        <w:t>zoveel mogelijk aan bij bestaande processen</w:t>
      </w:r>
      <w:r w:rsidRPr="00857740">
        <w:rPr>
          <w:rFonts w:ascii="Arial" w:hAnsi="Arial" w:cs="Arial"/>
          <w:color w:val="002060"/>
          <w:sz w:val="20"/>
          <w:szCs w:val="20"/>
        </w:rPr>
        <w:t xml:space="preserve">. Met als doel: administratieve handelingen zoveel als mogelijk te voorkomen en helderheid te creëren over welke administratieve handeling op welk moment het best plaatst kan vinden. </w:t>
      </w:r>
      <w:r>
        <w:rPr>
          <w:rFonts w:ascii="Arial" w:hAnsi="Arial" w:cs="Arial"/>
          <w:color w:val="002060"/>
          <w:sz w:val="20"/>
          <w:szCs w:val="20"/>
        </w:rPr>
        <w:t>Dat</w:t>
      </w:r>
      <w:r w:rsidRPr="00857740">
        <w:rPr>
          <w:rFonts w:ascii="Arial" w:hAnsi="Arial" w:cs="Arial"/>
          <w:color w:val="002060"/>
          <w:sz w:val="20"/>
          <w:szCs w:val="20"/>
        </w:rPr>
        <w:t xml:space="preserve"> we samen in de driehoek het volume dienen te bepalen staat niet ter discussie. </w:t>
      </w:r>
    </w:p>
    <w:p w14:paraId="718881C4" w14:textId="77777777" w:rsidR="00537B8E" w:rsidRDefault="00537B8E" w:rsidP="00DE79C0">
      <w:pPr>
        <w:spacing w:after="0" w:line="240" w:lineRule="auto"/>
        <w:jc w:val="both"/>
        <w:rPr>
          <w:rFonts w:ascii="Arial" w:hAnsi="Arial" w:cs="Arial"/>
          <w:color w:val="002060"/>
          <w:sz w:val="20"/>
          <w:szCs w:val="20"/>
        </w:rPr>
      </w:pPr>
    </w:p>
    <w:p w14:paraId="11D62056" w14:textId="77777777" w:rsidR="00342F0B" w:rsidRDefault="00342F0B" w:rsidP="00DE79C0">
      <w:pPr>
        <w:spacing w:after="0" w:line="240" w:lineRule="auto"/>
        <w:ind w:left="2832" w:hanging="2832"/>
        <w:jc w:val="both"/>
        <w:rPr>
          <w:rFonts w:ascii="Arial" w:hAnsi="Arial" w:cs="Arial"/>
          <w:color w:val="002060"/>
          <w:sz w:val="20"/>
          <w:szCs w:val="20"/>
        </w:rPr>
      </w:pPr>
      <w:r w:rsidRPr="00051125">
        <w:rPr>
          <w:rFonts w:ascii="Arial" w:hAnsi="Arial" w:cs="Arial"/>
          <w:color w:val="002060"/>
          <w:sz w:val="20"/>
          <w:szCs w:val="20"/>
        </w:rPr>
        <w:t>Beschikking:</w:t>
      </w:r>
      <w:r w:rsidRPr="00051125">
        <w:rPr>
          <w:rFonts w:ascii="Arial" w:hAnsi="Arial" w:cs="Arial"/>
          <w:color w:val="002060"/>
          <w:sz w:val="20"/>
          <w:szCs w:val="20"/>
        </w:rPr>
        <w:tab/>
        <w:t>(papieren) document waarmee de gemeente aangeeft: deze jeugdige/dit gezin heeft recht op gespecialiseerde jeugdhulp bekostigd vanuit de jeugdwet. Document is bestemd voor jeugdige/gezin, niet voor jeugdhulpaanbieder. (In de lokale gemeentelijke verordening staat opgenomen waar een beschikking aan moet voldoen.)</w:t>
      </w:r>
    </w:p>
    <w:p w14:paraId="72A08A1C" w14:textId="77777777" w:rsidR="00537B8E" w:rsidRPr="00051125" w:rsidRDefault="00537B8E" w:rsidP="00DE79C0">
      <w:pPr>
        <w:spacing w:after="0" w:line="240" w:lineRule="auto"/>
        <w:ind w:left="2832" w:hanging="2832"/>
        <w:jc w:val="both"/>
        <w:rPr>
          <w:rFonts w:ascii="Arial" w:hAnsi="Arial" w:cs="Arial"/>
          <w:color w:val="002060"/>
          <w:sz w:val="20"/>
          <w:szCs w:val="20"/>
        </w:rPr>
      </w:pPr>
    </w:p>
    <w:p w14:paraId="674978C6" w14:textId="2F2717AF" w:rsidR="00537B8E" w:rsidRDefault="00342F0B" w:rsidP="00DE79C0">
      <w:pPr>
        <w:spacing w:after="0" w:line="240" w:lineRule="auto"/>
        <w:ind w:left="2832" w:hanging="2832"/>
        <w:jc w:val="both"/>
        <w:rPr>
          <w:rFonts w:ascii="Arial" w:hAnsi="Arial" w:cs="Arial"/>
          <w:color w:val="002060"/>
          <w:sz w:val="20"/>
          <w:szCs w:val="20"/>
        </w:rPr>
      </w:pPr>
      <w:r w:rsidRPr="00051125">
        <w:rPr>
          <w:rFonts w:ascii="Arial" w:hAnsi="Arial" w:cs="Arial"/>
          <w:color w:val="002060"/>
          <w:sz w:val="20"/>
          <w:szCs w:val="20"/>
        </w:rPr>
        <w:t>Product, volume, duur:</w:t>
      </w:r>
      <w:r w:rsidRPr="00051125">
        <w:rPr>
          <w:rFonts w:ascii="Arial" w:hAnsi="Arial" w:cs="Arial"/>
          <w:color w:val="002060"/>
          <w:sz w:val="20"/>
          <w:szCs w:val="20"/>
        </w:rPr>
        <w:tab/>
        <w:t xml:space="preserve">Gemeente dient aan jeugdige/gezin duidelijk te maken op welke hulpvorm (product), welk volume en welke tijdsduur men mag rekenen. De gemaakte afspraken </w:t>
      </w:r>
      <w:r w:rsidRPr="00E94EE2">
        <w:rPr>
          <w:rFonts w:ascii="Arial" w:hAnsi="Arial" w:cs="Arial"/>
          <w:color w:val="002060"/>
          <w:sz w:val="20"/>
          <w:szCs w:val="20"/>
        </w:rPr>
        <w:t>worden vastgelegd in de beschikking) en voor akkoord ondertekend</w:t>
      </w:r>
      <w:r w:rsidRPr="00051125">
        <w:rPr>
          <w:rFonts w:ascii="Arial" w:hAnsi="Arial" w:cs="Arial"/>
          <w:color w:val="002060"/>
          <w:sz w:val="20"/>
          <w:szCs w:val="20"/>
        </w:rPr>
        <w:t xml:space="preserve"> door jeugdige/gezin. Dit vanwege rechtsgeldigheid en in geval jeugdige/gezin bezwaar zouden willen maken op de genomen beslissing.</w:t>
      </w:r>
      <w:r>
        <w:rPr>
          <w:rFonts w:ascii="Arial" w:hAnsi="Arial" w:cs="Arial"/>
          <w:color w:val="002060"/>
          <w:sz w:val="20"/>
          <w:szCs w:val="20"/>
        </w:rPr>
        <w:t xml:space="preserve"> </w:t>
      </w:r>
    </w:p>
    <w:p w14:paraId="4DCA2154" w14:textId="77777777" w:rsidR="00537B8E" w:rsidRDefault="00537B8E" w:rsidP="00DE79C0">
      <w:pPr>
        <w:spacing w:after="0" w:line="240" w:lineRule="auto"/>
        <w:ind w:left="2832" w:hanging="2832"/>
        <w:jc w:val="both"/>
        <w:rPr>
          <w:rFonts w:ascii="Arial" w:hAnsi="Arial" w:cs="Arial"/>
          <w:color w:val="002060"/>
          <w:sz w:val="20"/>
          <w:szCs w:val="20"/>
        </w:rPr>
      </w:pPr>
    </w:p>
    <w:p w14:paraId="6C6780A0" w14:textId="69E73E2F" w:rsidR="00342F0B" w:rsidRDefault="00342F0B" w:rsidP="00DE79C0">
      <w:pPr>
        <w:spacing w:after="0" w:line="240" w:lineRule="auto"/>
        <w:ind w:left="2832" w:hanging="2832"/>
        <w:jc w:val="both"/>
        <w:rPr>
          <w:rFonts w:ascii="Arial" w:hAnsi="Arial" w:cs="Arial"/>
          <w:color w:val="002060"/>
          <w:sz w:val="20"/>
          <w:szCs w:val="20"/>
        </w:rPr>
      </w:pPr>
      <w:r w:rsidRPr="00051125">
        <w:rPr>
          <w:rFonts w:ascii="Arial" w:hAnsi="Arial" w:cs="Arial"/>
          <w:color w:val="002060"/>
          <w:sz w:val="20"/>
          <w:szCs w:val="20"/>
        </w:rPr>
        <w:t xml:space="preserve">Toewijzing zorg </w:t>
      </w:r>
      <w:proofErr w:type="gramStart"/>
      <w:r w:rsidRPr="00051125">
        <w:rPr>
          <w:rFonts w:ascii="Arial" w:hAnsi="Arial" w:cs="Arial"/>
          <w:color w:val="002060"/>
          <w:sz w:val="20"/>
          <w:szCs w:val="20"/>
        </w:rPr>
        <w:t>bericht :</w:t>
      </w:r>
      <w:proofErr w:type="gramEnd"/>
      <w:r w:rsidRPr="00051125">
        <w:rPr>
          <w:rFonts w:ascii="Arial" w:hAnsi="Arial" w:cs="Arial"/>
          <w:color w:val="002060"/>
          <w:sz w:val="20"/>
          <w:szCs w:val="20"/>
        </w:rPr>
        <w:t xml:space="preserve">   </w:t>
      </w:r>
      <w:r w:rsidRPr="00051125">
        <w:rPr>
          <w:rFonts w:ascii="Arial" w:hAnsi="Arial" w:cs="Arial"/>
          <w:color w:val="002060"/>
          <w:sz w:val="20"/>
          <w:szCs w:val="20"/>
        </w:rPr>
        <w:tab/>
        <w:t>301 bericht via het GGK (</w:t>
      </w:r>
      <w:proofErr w:type="spellStart"/>
      <w:r w:rsidRPr="00051125">
        <w:rPr>
          <w:rFonts w:ascii="Arial" w:hAnsi="Arial" w:cs="Arial"/>
          <w:color w:val="002060"/>
          <w:sz w:val="20"/>
          <w:szCs w:val="20"/>
        </w:rPr>
        <w:t>iJW</w:t>
      </w:r>
      <w:proofErr w:type="spellEnd"/>
      <w:r w:rsidRPr="00051125">
        <w:rPr>
          <w:rFonts w:ascii="Arial" w:hAnsi="Arial" w:cs="Arial"/>
          <w:color w:val="002060"/>
          <w:sz w:val="20"/>
          <w:szCs w:val="20"/>
        </w:rPr>
        <w:t>) berichtenverkeer. Dit bericht wordt door de gemeentelijke backoffice verstuurd aan de jeugdhulpaanbieder en betekent: aanbieder mag hulp bieden en de kosten bij gemeente declareren. (</w:t>
      </w:r>
      <w:proofErr w:type="gramStart"/>
      <w:r w:rsidRPr="00051125">
        <w:rPr>
          <w:rFonts w:ascii="Arial" w:hAnsi="Arial" w:cs="Arial"/>
          <w:color w:val="002060"/>
          <w:sz w:val="20"/>
          <w:szCs w:val="20"/>
        </w:rPr>
        <w:t>aanbieder</w:t>
      </w:r>
      <w:proofErr w:type="gramEnd"/>
      <w:r w:rsidRPr="00051125">
        <w:rPr>
          <w:rFonts w:ascii="Arial" w:hAnsi="Arial" w:cs="Arial"/>
          <w:color w:val="002060"/>
          <w:sz w:val="20"/>
          <w:szCs w:val="20"/>
        </w:rPr>
        <w:t xml:space="preserve"> gebruikt vaak de term “beschikking”, maar bedoelt hier dus het toewijzingsbericht mee)</w:t>
      </w:r>
      <w:r>
        <w:rPr>
          <w:rFonts w:ascii="Arial" w:hAnsi="Arial" w:cs="Arial"/>
          <w:color w:val="002060"/>
          <w:sz w:val="20"/>
          <w:szCs w:val="20"/>
        </w:rPr>
        <w:t xml:space="preserve"> Aanbieder heeft de beschikking niet nodig. </w:t>
      </w:r>
    </w:p>
    <w:p w14:paraId="051BC683" w14:textId="77777777" w:rsidR="00974C88" w:rsidRDefault="00974C88" w:rsidP="00DE79C0">
      <w:pPr>
        <w:spacing w:after="0" w:line="240" w:lineRule="auto"/>
        <w:ind w:left="2832" w:hanging="2832"/>
        <w:jc w:val="both"/>
        <w:rPr>
          <w:rFonts w:ascii="Arial" w:hAnsi="Arial" w:cs="Arial"/>
          <w:color w:val="002060"/>
          <w:sz w:val="20"/>
          <w:szCs w:val="20"/>
        </w:rPr>
      </w:pPr>
    </w:p>
    <w:p w14:paraId="59BE77A1" w14:textId="77777777" w:rsidR="00342F0B" w:rsidRPr="00974C88" w:rsidRDefault="00342F0B" w:rsidP="00DE79C0">
      <w:pPr>
        <w:spacing w:after="80" w:line="240" w:lineRule="auto"/>
        <w:jc w:val="both"/>
        <w:rPr>
          <w:rFonts w:ascii="Arial" w:hAnsi="Arial" w:cs="Arial"/>
          <w:b/>
          <w:iCs/>
          <w:color w:val="009999"/>
          <w:sz w:val="20"/>
          <w:szCs w:val="20"/>
        </w:rPr>
      </w:pPr>
      <w:r w:rsidRPr="00974C88">
        <w:rPr>
          <w:rFonts w:ascii="Arial" w:hAnsi="Arial" w:cs="Arial"/>
          <w:b/>
          <w:iCs/>
          <w:color w:val="009999"/>
          <w:sz w:val="20"/>
          <w:szCs w:val="20"/>
        </w:rPr>
        <w:t xml:space="preserve">Optie 1: benodigd product en volume zijn helder op moment van aanmelding </w:t>
      </w:r>
    </w:p>
    <w:p w14:paraId="537A98A2" w14:textId="10C98864" w:rsidR="00342F0B" w:rsidRDefault="00342F0B" w:rsidP="006F2BB8">
      <w:pPr>
        <w:pStyle w:val="Lijstalinea"/>
        <w:numPr>
          <w:ilvl w:val="0"/>
          <w:numId w:val="28"/>
        </w:numPr>
        <w:spacing w:after="0" w:line="240" w:lineRule="auto"/>
        <w:ind w:left="426"/>
        <w:jc w:val="both"/>
        <w:rPr>
          <w:rFonts w:ascii="Arial" w:hAnsi="Arial" w:cs="Arial"/>
          <w:color w:val="002060"/>
          <w:sz w:val="20"/>
          <w:szCs w:val="20"/>
        </w:rPr>
      </w:pPr>
      <w:r>
        <w:rPr>
          <w:rFonts w:ascii="Arial" w:hAnsi="Arial" w:cs="Arial"/>
          <w:color w:val="002060"/>
          <w:sz w:val="20"/>
          <w:szCs w:val="20"/>
        </w:rPr>
        <w:t xml:space="preserve">Vraagverheldering heeft plaatsgevonden en er is afstemming geweest met geschikte en gewenste jeugdhulp aanbieder. </w:t>
      </w:r>
      <w:r w:rsidRPr="00530A53">
        <w:rPr>
          <w:rFonts w:ascii="Arial" w:hAnsi="Arial" w:cs="Arial"/>
          <w:color w:val="002060"/>
          <w:sz w:val="20"/>
          <w:szCs w:val="20"/>
        </w:rPr>
        <w:t>Er is sprake van een overzichtelijke, afgebakende hulpvraag en ook het in te zetten product is relatief eenduidig qua inhoud en benodigd volume. (</w:t>
      </w:r>
      <w:proofErr w:type="gramStart"/>
      <w:r w:rsidRPr="00530A53">
        <w:rPr>
          <w:rFonts w:ascii="Arial" w:hAnsi="Arial" w:cs="Arial"/>
          <w:color w:val="002060"/>
          <w:sz w:val="20"/>
          <w:szCs w:val="20"/>
        </w:rPr>
        <w:t>denk</w:t>
      </w:r>
      <w:proofErr w:type="gramEnd"/>
      <w:r w:rsidRPr="00530A53">
        <w:rPr>
          <w:rFonts w:ascii="Arial" w:hAnsi="Arial" w:cs="Arial"/>
          <w:color w:val="002060"/>
          <w:sz w:val="20"/>
          <w:szCs w:val="20"/>
        </w:rPr>
        <w:t xml:space="preserve"> bv. aan onderzoek en behandeling bij SGGZ)</w:t>
      </w:r>
    </w:p>
    <w:p w14:paraId="1E821928" w14:textId="77777777" w:rsidR="007E4B6F" w:rsidRPr="007E4B6F" w:rsidRDefault="007E4B6F" w:rsidP="00DE79C0">
      <w:pPr>
        <w:pStyle w:val="Lijstalinea"/>
        <w:spacing w:after="0" w:line="240" w:lineRule="auto"/>
        <w:rPr>
          <w:rFonts w:ascii="Arial" w:hAnsi="Arial" w:cs="Arial"/>
          <w:color w:val="002060"/>
          <w:sz w:val="20"/>
          <w:szCs w:val="20"/>
        </w:rPr>
      </w:pPr>
    </w:p>
    <w:p w14:paraId="213E61FC" w14:textId="77777777" w:rsidR="00342F0B" w:rsidRPr="00530A53" w:rsidRDefault="00342F0B" w:rsidP="00DE79C0">
      <w:pPr>
        <w:spacing w:after="0" w:line="240" w:lineRule="auto"/>
        <w:rPr>
          <w:rFonts w:ascii="Arial" w:hAnsi="Arial" w:cs="Arial"/>
          <w:color w:val="002060"/>
          <w:sz w:val="20"/>
          <w:szCs w:val="20"/>
        </w:rPr>
      </w:pPr>
      <w:r w:rsidRPr="00530A53">
        <w:rPr>
          <w:rFonts w:ascii="Arial" w:hAnsi="Arial" w:cs="Arial"/>
          <w:color w:val="002060"/>
          <w:sz w:val="20"/>
          <w:szCs w:val="20"/>
        </w:rPr>
        <w:t xml:space="preserve">Beschikking: </w:t>
      </w:r>
    </w:p>
    <w:p w14:paraId="4BBC45B3" w14:textId="4A88DFE3" w:rsidR="00AB25FC" w:rsidRDefault="00342F0B" w:rsidP="006F2BB8">
      <w:pPr>
        <w:pStyle w:val="Lijstalinea"/>
        <w:numPr>
          <w:ilvl w:val="0"/>
          <w:numId w:val="29"/>
        </w:numPr>
        <w:spacing w:after="0" w:line="240" w:lineRule="auto"/>
        <w:ind w:left="426"/>
        <w:rPr>
          <w:rFonts w:ascii="Arial" w:hAnsi="Arial" w:cs="Arial"/>
          <w:color w:val="002060"/>
          <w:sz w:val="20"/>
          <w:szCs w:val="20"/>
        </w:rPr>
      </w:pPr>
      <w:r w:rsidRPr="00530A53">
        <w:rPr>
          <w:rFonts w:ascii="Arial" w:hAnsi="Arial" w:cs="Arial"/>
          <w:color w:val="002060"/>
          <w:sz w:val="20"/>
          <w:szCs w:val="20"/>
        </w:rPr>
        <w:t xml:space="preserve">Gemeentelijke toegang geeft een beschikking af, waarin wordt aangeven op welke vorm van jeugdhulp de jeugdige/het gezin recht heeft (productcode(s), totaal volume voor de duur van het traject en voor welke duur. </w:t>
      </w:r>
    </w:p>
    <w:p w14:paraId="33E6E746" w14:textId="77777777" w:rsidR="00974C88" w:rsidRPr="007E4B6F" w:rsidRDefault="00974C88" w:rsidP="00DE79C0">
      <w:pPr>
        <w:pStyle w:val="Lijstalinea"/>
        <w:spacing w:after="0" w:line="240" w:lineRule="auto"/>
        <w:ind w:left="426"/>
        <w:rPr>
          <w:rFonts w:ascii="Arial" w:hAnsi="Arial" w:cs="Arial"/>
          <w:color w:val="002060"/>
          <w:sz w:val="20"/>
          <w:szCs w:val="20"/>
        </w:rPr>
      </w:pPr>
    </w:p>
    <w:p w14:paraId="30891847" w14:textId="4A3DE53D" w:rsidR="00342F0B" w:rsidRPr="00530A53" w:rsidRDefault="00342F0B" w:rsidP="00DE79C0">
      <w:pPr>
        <w:spacing w:after="0" w:line="240" w:lineRule="auto"/>
        <w:rPr>
          <w:rFonts w:ascii="Arial" w:hAnsi="Arial" w:cs="Arial"/>
          <w:color w:val="002060"/>
          <w:sz w:val="20"/>
          <w:szCs w:val="20"/>
        </w:rPr>
      </w:pPr>
      <w:r w:rsidRPr="00530A53">
        <w:rPr>
          <w:rFonts w:ascii="Arial" w:hAnsi="Arial" w:cs="Arial"/>
          <w:color w:val="002060"/>
          <w:sz w:val="20"/>
          <w:szCs w:val="20"/>
        </w:rPr>
        <w:t>Toewijzing zorg bericht:</w:t>
      </w:r>
    </w:p>
    <w:p w14:paraId="16751FD5" w14:textId="77777777" w:rsidR="00342F0B" w:rsidRPr="00530A53"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530A53">
        <w:rPr>
          <w:rFonts w:ascii="Arial" w:hAnsi="Arial" w:cs="Arial"/>
          <w:color w:val="002060"/>
          <w:sz w:val="20"/>
          <w:szCs w:val="20"/>
        </w:rPr>
        <w:t>Gemeentelijke toegang communiceert</w:t>
      </w:r>
      <w:r w:rsidRPr="00530A53">
        <w:rPr>
          <w:rStyle w:val="Voetnootmarkering"/>
          <w:rFonts w:ascii="Arial" w:hAnsi="Arial" w:cs="Arial"/>
          <w:color w:val="002060"/>
          <w:sz w:val="20"/>
          <w:szCs w:val="20"/>
        </w:rPr>
        <w:footnoteReference w:id="4"/>
      </w:r>
      <w:r w:rsidRPr="00530A53">
        <w:rPr>
          <w:rFonts w:ascii="Arial" w:hAnsi="Arial" w:cs="Arial"/>
          <w:color w:val="002060"/>
          <w:sz w:val="20"/>
          <w:szCs w:val="20"/>
        </w:rPr>
        <w:t xml:space="preserve">  met interne backoffice welk product, welk volume en welke duur beschikt is. </w:t>
      </w:r>
    </w:p>
    <w:p w14:paraId="2652F629" w14:textId="77777777" w:rsidR="00342F0B" w:rsidRPr="00530A53"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530A53">
        <w:rPr>
          <w:rFonts w:ascii="Arial" w:hAnsi="Arial" w:cs="Arial"/>
          <w:color w:val="002060"/>
          <w:sz w:val="20"/>
          <w:szCs w:val="20"/>
        </w:rPr>
        <w:t xml:space="preserve">Gemeentelijke backoffice stuurt 301 bericht naar jeugdhulpaanbieder. </w:t>
      </w:r>
    </w:p>
    <w:p w14:paraId="57BA5D2F" w14:textId="77777777" w:rsidR="00342F0B" w:rsidRPr="00530A53"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530A53">
        <w:rPr>
          <w:rFonts w:ascii="Arial" w:hAnsi="Arial" w:cs="Arial"/>
          <w:color w:val="002060"/>
          <w:sz w:val="20"/>
          <w:szCs w:val="20"/>
        </w:rPr>
        <w:t xml:space="preserve">Jeugdhulpaanbieder stuurt start zorg bericht naar gemeentelijke backoffice op moment dat hulp daadwerkelijk van start gaat. </w:t>
      </w:r>
    </w:p>
    <w:p w14:paraId="2395A932" w14:textId="77777777" w:rsidR="00342F0B" w:rsidRPr="00AF4C61"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530A53">
        <w:rPr>
          <w:rFonts w:ascii="Arial" w:hAnsi="Arial" w:cs="Arial"/>
          <w:color w:val="002060"/>
          <w:sz w:val="20"/>
          <w:szCs w:val="20"/>
        </w:rPr>
        <w:t>Vanaf dat moment kan jeugdhulpaanbieder declaraties indienen via GGK (</w:t>
      </w:r>
      <w:proofErr w:type="spellStart"/>
      <w:r w:rsidRPr="00530A53">
        <w:rPr>
          <w:rFonts w:ascii="Arial" w:hAnsi="Arial" w:cs="Arial"/>
          <w:color w:val="002060"/>
          <w:sz w:val="20"/>
          <w:szCs w:val="20"/>
        </w:rPr>
        <w:t>iJW</w:t>
      </w:r>
      <w:proofErr w:type="spellEnd"/>
      <w:r w:rsidRPr="00530A53">
        <w:rPr>
          <w:rFonts w:ascii="Arial" w:hAnsi="Arial" w:cs="Arial"/>
          <w:color w:val="002060"/>
          <w:sz w:val="20"/>
          <w:szCs w:val="20"/>
        </w:rPr>
        <w:t>) tot aan einddatum die is afgegeven in de beschikking (en dus in het toewijzingsbericht 301</w:t>
      </w:r>
      <w:proofErr w:type="gramStart"/>
      <w:r w:rsidRPr="00530A53">
        <w:rPr>
          <w:rFonts w:ascii="Arial" w:hAnsi="Arial" w:cs="Arial"/>
          <w:color w:val="002060"/>
          <w:sz w:val="20"/>
          <w:szCs w:val="20"/>
        </w:rPr>
        <w:t>) .</w:t>
      </w:r>
      <w:proofErr w:type="gramEnd"/>
      <w:r w:rsidRPr="00530A53">
        <w:rPr>
          <w:rFonts w:ascii="Arial" w:hAnsi="Arial" w:cs="Arial"/>
          <w:color w:val="002060"/>
          <w:sz w:val="20"/>
          <w:szCs w:val="20"/>
        </w:rPr>
        <w:t xml:space="preserve"> De aanbieder kan nooit meer declareren dan het toegestane volume.</w:t>
      </w:r>
    </w:p>
    <w:p w14:paraId="3F88A3D4" w14:textId="77777777" w:rsidR="00342F0B" w:rsidRPr="00530A53" w:rsidRDefault="00342F0B" w:rsidP="00DE79C0">
      <w:pPr>
        <w:spacing w:line="240" w:lineRule="auto"/>
        <w:rPr>
          <w:rFonts w:ascii="Arial" w:hAnsi="Arial" w:cs="Arial"/>
          <w:color w:val="002060"/>
          <w:sz w:val="20"/>
          <w:szCs w:val="20"/>
        </w:rPr>
      </w:pPr>
    </w:p>
    <w:p w14:paraId="47BACB99" w14:textId="77777777" w:rsidR="006E6D58" w:rsidRDefault="006E6D58" w:rsidP="00DE79C0">
      <w:pPr>
        <w:spacing w:after="80" w:line="240" w:lineRule="auto"/>
        <w:rPr>
          <w:rFonts w:ascii="Arial" w:hAnsi="Arial" w:cs="Arial"/>
          <w:b/>
          <w:iCs/>
          <w:color w:val="009999"/>
          <w:sz w:val="20"/>
          <w:szCs w:val="20"/>
        </w:rPr>
      </w:pPr>
    </w:p>
    <w:p w14:paraId="7801CC7C" w14:textId="55FF8C6B" w:rsidR="00342F0B" w:rsidRPr="00974C88" w:rsidRDefault="00342F0B" w:rsidP="00DE79C0">
      <w:pPr>
        <w:spacing w:after="80" w:line="240" w:lineRule="auto"/>
        <w:rPr>
          <w:rFonts w:ascii="Arial" w:hAnsi="Arial" w:cs="Arial"/>
          <w:b/>
          <w:iCs/>
          <w:color w:val="009999"/>
          <w:sz w:val="20"/>
          <w:szCs w:val="20"/>
        </w:rPr>
      </w:pPr>
      <w:r w:rsidRPr="00974C88">
        <w:rPr>
          <w:rFonts w:ascii="Arial" w:hAnsi="Arial" w:cs="Arial"/>
          <w:b/>
          <w:iCs/>
          <w:color w:val="009999"/>
          <w:sz w:val="20"/>
          <w:szCs w:val="20"/>
        </w:rPr>
        <w:lastRenderedPageBreak/>
        <w:t>Optie 2: product en volume zijn NOG NIET helder op moment van aanmelding</w:t>
      </w:r>
    </w:p>
    <w:p w14:paraId="780EB465" w14:textId="77777777" w:rsidR="00342F0B" w:rsidRPr="00530A53"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530A53">
        <w:rPr>
          <w:rFonts w:ascii="Arial" w:hAnsi="Arial" w:cs="Arial"/>
          <w:color w:val="002060"/>
          <w:sz w:val="20"/>
          <w:szCs w:val="20"/>
        </w:rPr>
        <w:t xml:space="preserve">Er is nog onvoldoende tot op detail helder, om hoeveel volume het zal gaan en of de hulp vorm/het product </w:t>
      </w:r>
      <w:proofErr w:type="gramStart"/>
      <w:r w:rsidRPr="00530A53">
        <w:rPr>
          <w:rFonts w:ascii="Arial" w:hAnsi="Arial" w:cs="Arial"/>
          <w:color w:val="002060"/>
          <w:sz w:val="20"/>
          <w:szCs w:val="20"/>
        </w:rPr>
        <w:t>waar aan</w:t>
      </w:r>
      <w:proofErr w:type="gramEnd"/>
      <w:r w:rsidRPr="00530A53">
        <w:rPr>
          <w:rFonts w:ascii="Arial" w:hAnsi="Arial" w:cs="Arial"/>
          <w:color w:val="002060"/>
          <w:sz w:val="20"/>
          <w:szCs w:val="20"/>
        </w:rPr>
        <w:t xml:space="preserve"> wordt gedacht ook definitief de best passende zal zijn.</w:t>
      </w:r>
    </w:p>
    <w:p w14:paraId="7CDB5394" w14:textId="6229B9C4" w:rsidR="00D07DD9" w:rsidRPr="00D07DD9" w:rsidRDefault="00342F0B" w:rsidP="006F2BB8">
      <w:pPr>
        <w:pStyle w:val="Lijstalinea"/>
        <w:numPr>
          <w:ilvl w:val="0"/>
          <w:numId w:val="29"/>
        </w:numPr>
        <w:spacing w:after="0" w:line="240" w:lineRule="auto"/>
        <w:ind w:left="426"/>
        <w:jc w:val="both"/>
        <w:rPr>
          <w:rFonts w:ascii="Arial" w:hAnsi="Arial" w:cs="Arial"/>
          <w:b/>
          <w:i/>
          <w:color w:val="002060"/>
          <w:sz w:val="20"/>
          <w:szCs w:val="20"/>
        </w:rPr>
      </w:pPr>
      <w:r w:rsidRPr="00D07DD9">
        <w:rPr>
          <w:rFonts w:ascii="Arial" w:hAnsi="Arial" w:cs="Arial"/>
          <w:color w:val="002060"/>
          <w:sz w:val="20"/>
          <w:szCs w:val="20"/>
        </w:rPr>
        <w:t>Er is wél overleg geweest met de aanbieder die het best passend lijkt en deze heeft aangegeven akkoord te zijn met aanmelding.</w:t>
      </w:r>
    </w:p>
    <w:p w14:paraId="4C09BDD2" w14:textId="77777777" w:rsidR="00D07DD9" w:rsidRPr="00D07DD9" w:rsidRDefault="00D07DD9" w:rsidP="00DE79C0">
      <w:pPr>
        <w:pStyle w:val="Lijstalinea"/>
        <w:spacing w:after="0" w:line="240" w:lineRule="auto"/>
        <w:ind w:left="426"/>
        <w:jc w:val="both"/>
        <w:rPr>
          <w:rFonts w:ascii="Arial" w:hAnsi="Arial" w:cs="Arial"/>
          <w:b/>
          <w:i/>
          <w:color w:val="002060"/>
          <w:sz w:val="20"/>
          <w:szCs w:val="20"/>
        </w:rPr>
      </w:pPr>
    </w:p>
    <w:p w14:paraId="397F2421" w14:textId="7D8801D8" w:rsidR="00342F0B" w:rsidRPr="00D07DD9" w:rsidRDefault="00D07DD9" w:rsidP="00DE79C0">
      <w:pPr>
        <w:spacing w:after="80" w:line="240" w:lineRule="auto"/>
        <w:rPr>
          <w:rFonts w:ascii="Arial" w:hAnsi="Arial" w:cs="Arial"/>
          <w:b/>
          <w:iCs/>
          <w:color w:val="009999"/>
          <w:sz w:val="20"/>
          <w:szCs w:val="20"/>
        </w:rPr>
      </w:pPr>
      <w:r w:rsidRPr="00D07DD9">
        <w:rPr>
          <w:rFonts w:ascii="Arial" w:hAnsi="Arial" w:cs="Arial"/>
          <w:b/>
          <w:iCs/>
          <w:color w:val="009999"/>
          <w:sz w:val="20"/>
          <w:szCs w:val="20"/>
        </w:rPr>
        <w:t xml:space="preserve">Optie </w:t>
      </w:r>
      <w:r w:rsidR="00342F0B" w:rsidRPr="00D07DD9">
        <w:rPr>
          <w:rFonts w:ascii="Arial" w:hAnsi="Arial" w:cs="Arial"/>
          <w:b/>
          <w:iCs/>
          <w:color w:val="009999"/>
          <w:sz w:val="20"/>
          <w:szCs w:val="20"/>
        </w:rPr>
        <w:t>2</w:t>
      </w:r>
      <w:proofErr w:type="gramStart"/>
      <w:r w:rsidR="00342F0B" w:rsidRPr="00D07DD9">
        <w:rPr>
          <w:rFonts w:ascii="Arial" w:hAnsi="Arial" w:cs="Arial"/>
          <w:b/>
          <w:iCs/>
          <w:color w:val="009999"/>
          <w:sz w:val="20"/>
          <w:szCs w:val="20"/>
        </w:rPr>
        <w:t>A</w:t>
      </w:r>
      <w:r w:rsidRPr="00D07DD9">
        <w:rPr>
          <w:rFonts w:ascii="Arial" w:hAnsi="Arial" w:cs="Arial"/>
          <w:b/>
          <w:iCs/>
          <w:color w:val="009999"/>
          <w:sz w:val="20"/>
          <w:szCs w:val="20"/>
        </w:rPr>
        <w:t>:</w:t>
      </w:r>
      <w:r w:rsidR="00342F0B" w:rsidRPr="00D07DD9">
        <w:rPr>
          <w:rFonts w:ascii="Arial" w:hAnsi="Arial" w:cs="Arial"/>
          <w:b/>
          <w:iCs/>
          <w:color w:val="009999"/>
          <w:sz w:val="20"/>
          <w:szCs w:val="20"/>
        </w:rPr>
        <w:t xml:space="preserve">  Aanmelding</w:t>
      </w:r>
      <w:proofErr w:type="gramEnd"/>
      <w:r w:rsidR="00342F0B" w:rsidRPr="00D07DD9">
        <w:rPr>
          <w:rFonts w:ascii="Arial" w:hAnsi="Arial" w:cs="Arial"/>
          <w:b/>
          <w:iCs/>
          <w:color w:val="009999"/>
          <w:sz w:val="20"/>
          <w:szCs w:val="20"/>
        </w:rPr>
        <w:t xml:space="preserve"> gebeurt zonder beschikking en/of toewijzingsbericht</w:t>
      </w:r>
    </w:p>
    <w:p w14:paraId="5D99D38A" w14:textId="77777777" w:rsidR="00342F0B" w:rsidRPr="00530A53" w:rsidRDefault="00342F0B" w:rsidP="006F2BB8">
      <w:pPr>
        <w:pStyle w:val="Lijstalinea"/>
        <w:numPr>
          <w:ilvl w:val="0"/>
          <w:numId w:val="29"/>
        </w:numPr>
        <w:spacing w:after="0" w:line="240" w:lineRule="auto"/>
        <w:ind w:left="426"/>
        <w:rPr>
          <w:rFonts w:ascii="Arial" w:hAnsi="Arial" w:cs="Arial"/>
          <w:color w:val="002060"/>
          <w:sz w:val="20"/>
          <w:szCs w:val="20"/>
        </w:rPr>
      </w:pPr>
      <w:r w:rsidRPr="00530A53">
        <w:rPr>
          <w:rFonts w:ascii="Arial" w:hAnsi="Arial" w:cs="Arial"/>
          <w:color w:val="002060"/>
          <w:sz w:val="20"/>
          <w:szCs w:val="20"/>
        </w:rPr>
        <w:t>Aanbieder accepteert de jeugdige/gezin en zet deze op de aanmeldlijst voor een intake.</w:t>
      </w:r>
    </w:p>
    <w:p w14:paraId="71552EE5" w14:textId="77777777" w:rsidR="00342F0B" w:rsidRPr="00530A53" w:rsidRDefault="00342F0B" w:rsidP="00DE79C0">
      <w:pPr>
        <w:pStyle w:val="Lijstalinea"/>
        <w:spacing w:line="240" w:lineRule="auto"/>
        <w:rPr>
          <w:rFonts w:ascii="Arial" w:hAnsi="Arial" w:cs="Arial"/>
          <w:i/>
          <w:color w:val="002060"/>
          <w:sz w:val="20"/>
          <w:szCs w:val="20"/>
        </w:rPr>
      </w:pPr>
    </w:p>
    <w:p w14:paraId="2FE4D990" w14:textId="0344768E" w:rsidR="00342F0B" w:rsidRDefault="00342F0B" w:rsidP="00DE79C0">
      <w:pPr>
        <w:pStyle w:val="Lijstalinea"/>
        <w:spacing w:line="240" w:lineRule="auto"/>
        <w:ind w:left="426"/>
        <w:jc w:val="both"/>
        <w:rPr>
          <w:rFonts w:ascii="Arial" w:hAnsi="Arial" w:cs="Arial"/>
          <w:i/>
          <w:color w:val="002060"/>
          <w:sz w:val="20"/>
          <w:szCs w:val="20"/>
        </w:rPr>
      </w:pPr>
      <w:r w:rsidRPr="00530A53">
        <w:rPr>
          <w:rFonts w:ascii="Arial" w:hAnsi="Arial" w:cs="Arial"/>
          <w:i/>
          <w:color w:val="002060"/>
          <w:sz w:val="20"/>
          <w:szCs w:val="20"/>
        </w:rPr>
        <w:t xml:space="preserve">De </w:t>
      </w:r>
      <w:r w:rsidRPr="00530A53">
        <w:rPr>
          <w:rFonts w:ascii="Arial" w:hAnsi="Arial" w:cs="Arial"/>
          <w:b/>
          <w:i/>
          <w:color w:val="002060"/>
          <w:sz w:val="20"/>
          <w:szCs w:val="20"/>
        </w:rPr>
        <w:t>intake</w:t>
      </w:r>
      <w:r w:rsidRPr="00530A53">
        <w:rPr>
          <w:rFonts w:ascii="Arial" w:hAnsi="Arial" w:cs="Arial"/>
          <w:i/>
          <w:color w:val="002060"/>
          <w:sz w:val="20"/>
          <w:szCs w:val="20"/>
        </w:rPr>
        <w:t xml:space="preserve"> die volgt na de aanmelding, kan verschillende vormen aannemen. Aanbieders hanteren hierin hun eigen werkwijze. Sommigen praten over een intake, anderen over een startgesprek. Er zijn ook aanbieders die een wat uitgebreidere oriëntatiefase hanteren</w:t>
      </w:r>
      <w:r>
        <w:rPr>
          <w:rFonts w:ascii="Arial" w:hAnsi="Arial" w:cs="Arial"/>
          <w:i/>
          <w:color w:val="002060"/>
          <w:sz w:val="20"/>
          <w:szCs w:val="20"/>
        </w:rPr>
        <w:t>, om te bepalen of zij de juiste hulp kunnen bieden, passend bij de hulpvraag</w:t>
      </w:r>
      <w:r w:rsidRPr="00530A53">
        <w:rPr>
          <w:rFonts w:ascii="Arial" w:hAnsi="Arial" w:cs="Arial"/>
          <w:i/>
          <w:color w:val="002060"/>
          <w:sz w:val="20"/>
          <w:szCs w:val="20"/>
        </w:rPr>
        <w:t xml:space="preserve">. Dit is een bedrijfsmatige keuze. Als gemeenten NOB stellen wij hier geen voorwaarden aan. Bij het opstellen van het tarief per product, is een marge meegenomen voor de kosten van het intakegesprek. De intake kan </w:t>
      </w:r>
      <w:proofErr w:type="gramStart"/>
      <w:r w:rsidRPr="00530A53">
        <w:rPr>
          <w:rFonts w:ascii="Arial" w:hAnsi="Arial" w:cs="Arial"/>
          <w:i/>
          <w:color w:val="002060"/>
          <w:sz w:val="20"/>
          <w:szCs w:val="20"/>
        </w:rPr>
        <w:t>derhalve</w:t>
      </w:r>
      <w:proofErr w:type="gramEnd"/>
      <w:r w:rsidRPr="00530A53">
        <w:rPr>
          <w:rFonts w:ascii="Arial" w:hAnsi="Arial" w:cs="Arial"/>
          <w:i/>
          <w:color w:val="002060"/>
          <w:sz w:val="20"/>
          <w:szCs w:val="20"/>
        </w:rPr>
        <w:t xml:space="preserve"> NIET afzonderlijk in rekening worden gebracht. </w:t>
      </w:r>
    </w:p>
    <w:p w14:paraId="7484D5D6" w14:textId="77777777" w:rsidR="007E4B6F" w:rsidRPr="007E4B6F" w:rsidRDefault="007E4B6F" w:rsidP="00DE79C0">
      <w:pPr>
        <w:pStyle w:val="Lijstalinea"/>
        <w:spacing w:line="240" w:lineRule="auto"/>
        <w:jc w:val="both"/>
        <w:rPr>
          <w:rFonts w:ascii="Arial" w:hAnsi="Arial" w:cs="Arial"/>
          <w:i/>
          <w:color w:val="002060"/>
          <w:sz w:val="20"/>
          <w:szCs w:val="20"/>
        </w:rPr>
      </w:pPr>
    </w:p>
    <w:p w14:paraId="797B3E34" w14:textId="77777777" w:rsidR="00342F0B" w:rsidRPr="00530A53"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530A53">
        <w:rPr>
          <w:rFonts w:ascii="Arial" w:hAnsi="Arial" w:cs="Arial"/>
          <w:color w:val="002060"/>
          <w:sz w:val="20"/>
          <w:szCs w:val="20"/>
          <w:u w:val="single"/>
        </w:rPr>
        <w:t>Intake</w:t>
      </w:r>
      <w:r w:rsidRPr="00530A53">
        <w:rPr>
          <w:rFonts w:ascii="Arial" w:hAnsi="Arial" w:cs="Arial"/>
          <w:color w:val="002060"/>
          <w:sz w:val="20"/>
          <w:szCs w:val="20"/>
        </w:rPr>
        <w:t xml:space="preserve">: Wanneer de intake plaatsgevonden heeft, is helder welk specifiek product ingezet wordt en wat de verwachte omvang van de hulp is. </w:t>
      </w:r>
    </w:p>
    <w:p w14:paraId="080E4961" w14:textId="77777777" w:rsidR="00342F0B" w:rsidRDefault="00342F0B" w:rsidP="00DE79C0">
      <w:pPr>
        <w:pStyle w:val="Lijstalinea"/>
        <w:spacing w:line="240" w:lineRule="auto"/>
        <w:jc w:val="both"/>
        <w:rPr>
          <w:rFonts w:ascii="Arial" w:hAnsi="Arial" w:cs="Arial"/>
          <w:color w:val="009999"/>
          <w:sz w:val="20"/>
          <w:szCs w:val="20"/>
        </w:rPr>
      </w:pPr>
    </w:p>
    <w:p w14:paraId="2721C4B7" w14:textId="77777777" w:rsidR="00342F0B" w:rsidRPr="00530A53" w:rsidRDefault="00342F0B" w:rsidP="00DE79C0">
      <w:pPr>
        <w:pStyle w:val="Lijstalinea"/>
        <w:spacing w:line="240" w:lineRule="auto"/>
        <w:jc w:val="both"/>
        <w:rPr>
          <w:rFonts w:ascii="Arial" w:hAnsi="Arial" w:cs="Arial"/>
          <w:color w:val="009999"/>
          <w:sz w:val="20"/>
          <w:szCs w:val="20"/>
        </w:rPr>
      </w:pPr>
      <w:r w:rsidRPr="00530A53">
        <w:rPr>
          <w:rFonts w:ascii="Arial" w:hAnsi="Arial" w:cs="Arial"/>
          <w:noProof/>
          <w:color w:val="009999"/>
          <w:sz w:val="20"/>
          <w:szCs w:val="20"/>
          <w:lang w:eastAsia="nl-NL"/>
        </w:rPr>
        <mc:AlternateContent>
          <mc:Choice Requires="wps">
            <w:drawing>
              <wp:anchor distT="0" distB="0" distL="114300" distR="114300" simplePos="0" relativeHeight="251658242" behindDoc="0" locked="0" layoutInCell="1" allowOverlap="1" wp14:anchorId="0C23D6E2" wp14:editId="55F75BDD">
                <wp:simplePos x="0" y="0"/>
                <wp:positionH relativeFrom="margin">
                  <wp:align>left</wp:align>
                </wp:positionH>
                <wp:positionV relativeFrom="paragraph">
                  <wp:posOffset>27732</wp:posOffset>
                </wp:positionV>
                <wp:extent cx="313690" cy="259080"/>
                <wp:effectExtent l="19050" t="19050" r="29210" b="26670"/>
                <wp:wrapNone/>
                <wp:docPr id="7" name="Gelijkbenige driehoek 7"/>
                <wp:cNvGraphicFramePr/>
                <a:graphic xmlns:a="http://schemas.openxmlformats.org/drawingml/2006/main">
                  <a:graphicData uri="http://schemas.microsoft.com/office/word/2010/wordprocessingShape">
                    <wps:wsp>
                      <wps:cNvSpPr/>
                      <wps:spPr>
                        <a:xfrm>
                          <a:off x="0" y="0"/>
                          <a:ext cx="313690" cy="259080"/>
                        </a:xfrm>
                        <a:prstGeom prst="triangle">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E5E9" id="Gelijkbenige driehoek 7" o:spid="_x0000_s1026" type="#_x0000_t5" style="position:absolute;margin-left:0;margin-top:2.2pt;width:24.7pt;height:20.4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" fillcolor="#099" strokecolor="#099" strokeweight="1pt">
                <w10:wrap anchorx="margin"/>
              </v:shape>
            </w:pict>
          </mc:Fallback>
        </mc:AlternateContent>
      </w:r>
      <w:r w:rsidRPr="00530A53">
        <w:rPr>
          <w:rFonts w:ascii="Arial" w:hAnsi="Arial" w:cs="Arial"/>
          <w:color w:val="009999"/>
          <w:sz w:val="20"/>
          <w:szCs w:val="20"/>
        </w:rPr>
        <w:t xml:space="preserve">Dit </w:t>
      </w:r>
      <w:r>
        <w:rPr>
          <w:rFonts w:ascii="Arial" w:hAnsi="Arial" w:cs="Arial"/>
          <w:color w:val="009999"/>
          <w:sz w:val="20"/>
          <w:szCs w:val="20"/>
        </w:rPr>
        <w:t xml:space="preserve">wordt gedurende het intake proces inhoudelijk </w:t>
      </w:r>
      <w:r w:rsidRPr="00530A53">
        <w:rPr>
          <w:rFonts w:ascii="Arial" w:hAnsi="Arial" w:cs="Arial"/>
          <w:color w:val="009999"/>
          <w:sz w:val="20"/>
          <w:szCs w:val="20"/>
        </w:rPr>
        <w:t>afgestemd in de driehoek: jeugdige/gezin – gemeentelijke toegang – aanbieder.</w:t>
      </w:r>
    </w:p>
    <w:p w14:paraId="558455FA" w14:textId="77777777" w:rsidR="00342F0B" w:rsidRPr="00635D87" w:rsidRDefault="00342F0B" w:rsidP="00DE79C0">
      <w:pPr>
        <w:pStyle w:val="Lijstalinea"/>
        <w:spacing w:line="240" w:lineRule="auto"/>
        <w:jc w:val="both"/>
        <w:rPr>
          <w:rFonts w:ascii="Arial" w:hAnsi="Arial" w:cs="Arial"/>
          <w:color w:val="000000"/>
          <w:sz w:val="20"/>
          <w:szCs w:val="20"/>
        </w:rPr>
      </w:pPr>
    </w:p>
    <w:p w14:paraId="3AEE8449" w14:textId="3ECB7FD4" w:rsidR="00342F0B" w:rsidRPr="00D07DD9"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530A53">
        <w:rPr>
          <w:rFonts w:ascii="Arial" w:hAnsi="Arial" w:cs="Arial"/>
          <w:color w:val="002060"/>
          <w:sz w:val="20"/>
          <w:szCs w:val="20"/>
        </w:rPr>
        <w:t xml:space="preserve">Vanaf hier volgt de administratieve route: beschikking - toewijzing zorg </w:t>
      </w:r>
      <w:proofErr w:type="gramStart"/>
      <w:r w:rsidRPr="00530A53">
        <w:rPr>
          <w:rFonts w:ascii="Arial" w:hAnsi="Arial" w:cs="Arial"/>
          <w:color w:val="002060"/>
          <w:sz w:val="20"/>
          <w:szCs w:val="20"/>
        </w:rPr>
        <w:t>bericht,  zoals</w:t>
      </w:r>
      <w:proofErr w:type="gramEnd"/>
      <w:r w:rsidRPr="00530A53">
        <w:rPr>
          <w:rFonts w:ascii="Arial" w:hAnsi="Arial" w:cs="Arial"/>
          <w:color w:val="002060"/>
          <w:sz w:val="20"/>
          <w:szCs w:val="20"/>
        </w:rPr>
        <w:t xml:space="preserve"> bij </w:t>
      </w:r>
      <w:r w:rsidRPr="00D07DD9">
        <w:rPr>
          <w:rFonts w:ascii="Arial" w:hAnsi="Arial" w:cs="Arial"/>
          <w:color w:val="002060"/>
          <w:sz w:val="20"/>
          <w:szCs w:val="20"/>
        </w:rPr>
        <w:t>optie 1.</w:t>
      </w:r>
    </w:p>
    <w:p w14:paraId="533B23AE" w14:textId="77777777" w:rsidR="00342F0B" w:rsidRPr="00635D87" w:rsidRDefault="00342F0B" w:rsidP="00DE79C0">
      <w:pPr>
        <w:spacing w:line="240" w:lineRule="auto"/>
        <w:jc w:val="both"/>
        <w:rPr>
          <w:rFonts w:ascii="Arial" w:hAnsi="Arial" w:cs="Arial"/>
          <w:sz w:val="20"/>
          <w:szCs w:val="20"/>
        </w:rPr>
      </w:pPr>
    </w:p>
    <w:p w14:paraId="1ED4A972" w14:textId="1FB513CB" w:rsidR="00342F0B" w:rsidRPr="00991F97" w:rsidRDefault="00991F97" w:rsidP="00DE79C0">
      <w:pPr>
        <w:spacing w:after="80" w:line="240" w:lineRule="auto"/>
        <w:rPr>
          <w:rFonts w:ascii="Arial" w:hAnsi="Arial" w:cs="Arial"/>
          <w:b/>
          <w:iCs/>
          <w:color w:val="009999"/>
          <w:sz w:val="20"/>
          <w:szCs w:val="20"/>
        </w:rPr>
      </w:pPr>
      <w:r>
        <w:rPr>
          <w:rFonts w:ascii="Arial" w:hAnsi="Arial" w:cs="Arial"/>
          <w:b/>
          <w:iCs/>
          <w:color w:val="009999"/>
          <w:sz w:val="20"/>
          <w:szCs w:val="20"/>
        </w:rPr>
        <w:t xml:space="preserve">Optie </w:t>
      </w:r>
      <w:r w:rsidR="00342F0B" w:rsidRPr="00991F97">
        <w:rPr>
          <w:rFonts w:ascii="Arial" w:hAnsi="Arial" w:cs="Arial"/>
          <w:b/>
          <w:iCs/>
          <w:color w:val="009999"/>
          <w:sz w:val="20"/>
          <w:szCs w:val="20"/>
        </w:rPr>
        <w:t>2B</w:t>
      </w:r>
      <w:r>
        <w:rPr>
          <w:rFonts w:ascii="Arial" w:hAnsi="Arial" w:cs="Arial"/>
          <w:b/>
          <w:iCs/>
          <w:color w:val="009999"/>
          <w:sz w:val="20"/>
          <w:szCs w:val="20"/>
        </w:rPr>
        <w:t>:</w:t>
      </w:r>
      <w:r w:rsidR="00342F0B" w:rsidRPr="00991F97">
        <w:rPr>
          <w:rFonts w:ascii="Arial" w:hAnsi="Arial" w:cs="Arial"/>
          <w:b/>
          <w:iCs/>
          <w:color w:val="009999"/>
          <w:sz w:val="20"/>
          <w:szCs w:val="20"/>
        </w:rPr>
        <w:t xml:space="preserve"> Aanbieder weigert jeugdige/gezin op aanmeldlijst te zetten</w:t>
      </w:r>
    </w:p>
    <w:p w14:paraId="5F754F15" w14:textId="77777777" w:rsidR="00342F0B" w:rsidRDefault="00342F0B" w:rsidP="00DE79C0">
      <w:pPr>
        <w:spacing w:after="0" w:line="240" w:lineRule="auto"/>
        <w:jc w:val="both"/>
        <w:rPr>
          <w:rFonts w:ascii="Arial" w:hAnsi="Arial" w:cs="Arial"/>
          <w:color w:val="002060"/>
          <w:sz w:val="20"/>
          <w:szCs w:val="20"/>
        </w:rPr>
      </w:pPr>
      <w:r w:rsidRPr="007C091F">
        <w:rPr>
          <w:rFonts w:ascii="Arial" w:hAnsi="Arial" w:cs="Arial"/>
          <w:color w:val="002060"/>
          <w:sz w:val="20"/>
          <w:szCs w:val="20"/>
        </w:rPr>
        <w:t xml:space="preserve">Op basis van artikel </w:t>
      </w:r>
      <w:proofErr w:type="gramStart"/>
      <w:r w:rsidRPr="007C091F">
        <w:rPr>
          <w:rFonts w:ascii="Arial" w:hAnsi="Arial" w:cs="Arial"/>
          <w:color w:val="002060"/>
          <w:sz w:val="20"/>
          <w:szCs w:val="20"/>
        </w:rPr>
        <w:t>17  in</w:t>
      </w:r>
      <w:proofErr w:type="gramEnd"/>
      <w:r w:rsidRPr="007C091F">
        <w:rPr>
          <w:rFonts w:ascii="Arial" w:hAnsi="Arial" w:cs="Arial"/>
          <w:color w:val="002060"/>
          <w:sz w:val="20"/>
          <w:szCs w:val="20"/>
        </w:rPr>
        <w:t xml:space="preserve"> onze regionale contracten, concluderen we dat er geen administratieve grond is voor een aanbieder om een jeugdige/gezin niet zonder beschikking/toewijzing zorg bericht op de aanmeldlijst te zetten. We bedoelen in deze niet het weigeren een jeugdige/gezin te accepteren, op basis van gebrek aan capaciteit bij de jeugdhulpaanbieder of de inschatting van aanbieder de gevraagde hulp niet te kunnen leveren. Hierover is in stap 1 al afgestemd.</w:t>
      </w:r>
      <w:bookmarkStart w:id="94" w:name="_Toc66874482"/>
      <w:bookmarkStart w:id="95" w:name="_Toc75273175"/>
    </w:p>
    <w:p w14:paraId="31094AA1" w14:textId="77777777" w:rsidR="00991F97" w:rsidRPr="00857740" w:rsidRDefault="00991F97" w:rsidP="00DE79C0">
      <w:pPr>
        <w:spacing w:after="0" w:line="240" w:lineRule="auto"/>
        <w:jc w:val="both"/>
        <w:rPr>
          <w:rFonts w:ascii="Arial" w:hAnsi="Arial" w:cs="Arial"/>
          <w:color w:val="002060"/>
          <w:sz w:val="20"/>
          <w:szCs w:val="20"/>
        </w:rPr>
      </w:pPr>
    </w:p>
    <w:bookmarkEnd w:id="94"/>
    <w:bookmarkEnd w:id="95"/>
    <w:p w14:paraId="50AC2674" w14:textId="604BA042" w:rsidR="00342F0B" w:rsidRPr="00467C9F" w:rsidRDefault="00467C9F" w:rsidP="00DE79C0">
      <w:pPr>
        <w:spacing w:after="0" w:line="240" w:lineRule="auto"/>
        <w:rPr>
          <w:rFonts w:ascii="Arial" w:hAnsi="Arial" w:cs="Arial"/>
          <w:iCs/>
          <w:color w:val="002060"/>
          <w:sz w:val="20"/>
          <w:szCs w:val="20"/>
          <w:u w:val="single"/>
        </w:rPr>
      </w:pPr>
      <w:r>
        <w:rPr>
          <w:rFonts w:ascii="Arial" w:hAnsi="Arial" w:cs="Arial"/>
          <w:iCs/>
          <w:color w:val="002060"/>
          <w:sz w:val="20"/>
          <w:szCs w:val="20"/>
          <w:u w:val="single"/>
        </w:rPr>
        <w:t>Artikel 17:</w:t>
      </w:r>
    </w:p>
    <w:p w14:paraId="774C0AE0" w14:textId="77777777" w:rsidR="00342F0B" w:rsidRPr="007C091F" w:rsidRDefault="00342F0B" w:rsidP="00DE79C0">
      <w:pPr>
        <w:spacing w:after="0" w:line="240" w:lineRule="auto"/>
        <w:ind w:left="700" w:hanging="700"/>
        <w:jc w:val="both"/>
        <w:rPr>
          <w:rFonts w:ascii="Arial" w:eastAsiaTheme="minorEastAsia" w:hAnsi="Arial" w:cs="Arial"/>
          <w:i/>
          <w:color w:val="002060"/>
          <w:sz w:val="20"/>
          <w:szCs w:val="20"/>
        </w:rPr>
      </w:pPr>
      <w:r w:rsidRPr="007C091F">
        <w:rPr>
          <w:rFonts w:ascii="Arial" w:eastAsiaTheme="minorEastAsia" w:hAnsi="Arial" w:cs="Arial"/>
          <w:i/>
          <w:color w:val="002060"/>
          <w:sz w:val="20"/>
          <w:szCs w:val="20"/>
        </w:rPr>
        <w:t>17.1</w:t>
      </w:r>
      <w:r w:rsidRPr="007C091F">
        <w:rPr>
          <w:rFonts w:ascii="Arial" w:eastAsiaTheme="minorEastAsia" w:hAnsi="Arial" w:cs="Arial"/>
          <w:i/>
          <w:color w:val="002060"/>
          <w:sz w:val="20"/>
          <w:szCs w:val="20"/>
        </w:rPr>
        <w:tab/>
        <w:t xml:space="preserve">De </w:t>
      </w:r>
      <w:r w:rsidRPr="007C091F">
        <w:rPr>
          <w:rFonts w:ascii="Arial" w:eastAsiaTheme="minorEastAsia" w:hAnsi="Arial" w:cs="Arial"/>
          <w:i/>
          <w:color w:val="002060"/>
          <w:sz w:val="20"/>
          <w:szCs w:val="20"/>
          <w:u w:val="single"/>
        </w:rPr>
        <w:t>jeugdhulpaanbieder</w:t>
      </w:r>
      <w:r w:rsidRPr="007C091F">
        <w:rPr>
          <w:rFonts w:ascii="Arial" w:eastAsiaTheme="minorEastAsia" w:hAnsi="Arial" w:cs="Arial"/>
          <w:i/>
          <w:color w:val="002060"/>
          <w:sz w:val="20"/>
          <w:szCs w:val="20"/>
        </w:rPr>
        <w:t xml:space="preserve"> levert </w:t>
      </w:r>
      <w:r w:rsidRPr="007C091F">
        <w:rPr>
          <w:rFonts w:ascii="Arial" w:eastAsiaTheme="minorEastAsia" w:hAnsi="Arial" w:cs="Arial"/>
          <w:i/>
          <w:color w:val="002060"/>
          <w:sz w:val="20"/>
          <w:szCs w:val="20"/>
          <w:u w:val="single"/>
        </w:rPr>
        <w:t>producten</w:t>
      </w:r>
      <w:r w:rsidRPr="007C091F">
        <w:rPr>
          <w:rFonts w:ascii="Arial" w:eastAsiaTheme="minorEastAsia" w:hAnsi="Arial" w:cs="Arial"/>
          <w:i/>
          <w:color w:val="002060"/>
          <w:sz w:val="20"/>
          <w:szCs w:val="20"/>
        </w:rPr>
        <w:t xml:space="preserve"> waarvoor hij geen overeenkomst heeft met de </w:t>
      </w:r>
      <w:r w:rsidRPr="007C091F">
        <w:rPr>
          <w:rFonts w:ascii="Arial" w:eastAsiaTheme="minorEastAsia" w:hAnsi="Arial" w:cs="Arial"/>
          <w:i/>
          <w:color w:val="002060"/>
          <w:sz w:val="20"/>
          <w:szCs w:val="20"/>
          <w:u w:val="single"/>
        </w:rPr>
        <w:t>centrumgemeente</w:t>
      </w:r>
      <w:r w:rsidRPr="007C091F">
        <w:rPr>
          <w:rFonts w:ascii="Arial" w:eastAsiaTheme="minorEastAsia" w:hAnsi="Arial" w:cs="Arial"/>
          <w:i/>
          <w:color w:val="002060"/>
          <w:sz w:val="20"/>
          <w:szCs w:val="20"/>
        </w:rPr>
        <w:t xml:space="preserve"> voor eigen rekening en risico. De </w:t>
      </w:r>
      <w:r w:rsidRPr="007C091F">
        <w:rPr>
          <w:rFonts w:ascii="Arial" w:eastAsiaTheme="minorEastAsia" w:hAnsi="Arial" w:cs="Arial"/>
          <w:i/>
          <w:color w:val="002060"/>
          <w:sz w:val="20"/>
          <w:szCs w:val="20"/>
          <w:u w:val="single"/>
        </w:rPr>
        <w:t>centrumgemeente</w:t>
      </w:r>
      <w:r w:rsidRPr="007C091F">
        <w:rPr>
          <w:rFonts w:ascii="Arial" w:eastAsiaTheme="minorEastAsia" w:hAnsi="Arial" w:cs="Arial"/>
          <w:i/>
          <w:color w:val="002060"/>
          <w:sz w:val="20"/>
          <w:szCs w:val="20"/>
        </w:rPr>
        <w:t xml:space="preserve"> en/of </w:t>
      </w:r>
      <w:r w:rsidRPr="007C091F">
        <w:rPr>
          <w:rFonts w:ascii="Arial" w:eastAsiaTheme="minorEastAsia" w:hAnsi="Arial" w:cs="Arial"/>
          <w:i/>
          <w:color w:val="002060"/>
          <w:sz w:val="20"/>
          <w:szCs w:val="20"/>
          <w:u w:val="single"/>
        </w:rPr>
        <w:t>deelnemende gemeenten</w:t>
      </w:r>
      <w:r w:rsidRPr="007C091F">
        <w:rPr>
          <w:rFonts w:ascii="Arial" w:eastAsiaTheme="minorEastAsia" w:hAnsi="Arial" w:cs="Arial"/>
          <w:i/>
          <w:color w:val="002060"/>
          <w:sz w:val="20"/>
          <w:szCs w:val="20"/>
        </w:rPr>
        <w:t xml:space="preserve"> zijn hiervoor op geen enkele grondslag een vergoeding verschuldigd aan de </w:t>
      </w:r>
      <w:r w:rsidRPr="007C091F">
        <w:rPr>
          <w:rFonts w:ascii="Arial" w:eastAsiaTheme="minorEastAsia" w:hAnsi="Arial" w:cs="Arial"/>
          <w:i/>
          <w:color w:val="002060"/>
          <w:sz w:val="20"/>
          <w:szCs w:val="20"/>
          <w:u w:val="single"/>
        </w:rPr>
        <w:t>jeugdhulpaanbieder</w:t>
      </w:r>
      <w:r w:rsidRPr="007C091F">
        <w:rPr>
          <w:rFonts w:ascii="Arial" w:eastAsiaTheme="minorEastAsia" w:hAnsi="Arial" w:cs="Arial"/>
          <w:i/>
          <w:color w:val="002060"/>
          <w:sz w:val="20"/>
          <w:szCs w:val="20"/>
        </w:rPr>
        <w:t>.</w:t>
      </w:r>
    </w:p>
    <w:p w14:paraId="3B4A324E" w14:textId="77777777" w:rsidR="00342F0B" w:rsidRPr="007C091F" w:rsidRDefault="00342F0B" w:rsidP="00DE79C0">
      <w:pPr>
        <w:spacing w:after="0" w:line="240" w:lineRule="auto"/>
        <w:ind w:left="700" w:hanging="700"/>
        <w:jc w:val="both"/>
        <w:rPr>
          <w:rFonts w:ascii="Arial" w:eastAsiaTheme="minorEastAsia" w:hAnsi="Arial" w:cs="Arial"/>
          <w:i/>
          <w:color w:val="002060"/>
          <w:sz w:val="20"/>
          <w:szCs w:val="20"/>
        </w:rPr>
      </w:pPr>
      <w:r w:rsidRPr="007C091F">
        <w:rPr>
          <w:rFonts w:ascii="Arial" w:eastAsiaTheme="minorEastAsia" w:hAnsi="Arial" w:cs="Arial"/>
          <w:i/>
          <w:color w:val="002060"/>
          <w:sz w:val="20"/>
          <w:szCs w:val="20"/>
        </w:rPr>
        <w:t>17.2</w:t>
      </w:r>
      <w:r w:rsidRPr="007C091F">
        <w:rPr>
          <w:rFonts w:ascii="Arial" w:eastAsiaTheme="minorEastAsia" w:hAnsi="Arial" w:cs="Arial"/>
          <w:i/>
          <w:color w:val="002060"/>
          <w:sz w:val="20"/>
          <w:szCs w:val="20"/>
        </w:rPr>
        <w:tab/>
        <w:t xml:space="preserve">De </w:t>
      </w:r>
      <w:r w:rsidRPr="007C091F">
        <w:rPr>
          <w:rFonts w:ascii="Arial" w:eastAsiaTheme="minorEastAsia" w:hAnsi="Arial" w:cs="Arial"/>
          <w:i/>
          <w:color w:val="002060"/>
          <w:sz w:val="20"/>
          <w:szCs w:val="20"/>
          <w:u w:val="single"/>
        </w:rPr>
        <w:t>deelnemende gemeenten</w:t>
      </w:r>
      <w:r w:rsidRPr="007C091F">
        <w:rPr>
          <w:rFonts w:ascii="Arial" w:eastAsiaTheme="minorEastAsia" w:hAnsi="Arial" w:cs="Arial"/>
          <w:i/>
          <w:color w:val="002060"/>
          <w:sz w:val="20"/>
          <w:szCs w:val="20"/>
        </w:rPr>
        <w:t xml:space="preserve"> vergoeden </w:t>
      </w:r>
      <w:r w:rsidRPr="007C091F">
        <w:rPr>
          <w:rFonts w:ascii="Arial" w:eastAsiaTheme="minorEastAsia" w:hAnsi="Arial" w:cs="Arial"/>
          <w:i/>
          <w:color w:val="002060"/>
          <w:sz w:val="20"/>
          <w:szCs w:val="20"/>
          <w:u w:val="single"/>
        </w:rPr>
        <w:t>producten</w:t>
      </w:r>
      <w:r w:rsidRPr="007C091F">
        <w:rPr>
          <w:rFonts w:ascii="Arial" w:eastAsiaTheme="minorEastAsia" w:hAnsi="Arial" w:cs="Arial"/>
          <w:i/>
          <w:color w:val="002060"/>
          <w:sz w:val="20"/>
          <w:szCs w:val="20"/>
        </w:rPr>
        <w:t xml:space="preserve"> waarvan de levering eerder is gestart dan de datum van de beschikking respectievelijk het verzoek tot toewijzing niet, tenzij een </w:t>
      </w:r>
      <w:r w:rsidRPr="007C091F">
        <w:rPr>
          <w:rFonts w:ascii="Arial" w:eastAsiaTheme="minorEastAsia" w:hAnsi="Arial" w:cs="Arial"/>
          <w:i/>
          <w:color w:val="002060"/>
          <w:sz w:val="20"/>
          <w:szCs w:val="20"/>
          <w:u w:val="single"/>
        </w:rPr>
        <w:t>deelnemende gemeente</w:t>
      </w:r>
      <w:r w:rsidRPr="007C091F">
        <w:rPr>
          <w:rFonts w:ascii="Arial" w:eastAsiaTheme="minorEastAsia" w:hAnsi="Arial" w:cs="Arial"/>
          <w:i/>
          <w:color w:val="002060"/>
          <w:sz w:val="20"/>
          <w:szCs w:val="20"/>
        </w:rPr>
        <w:t xml:space="preserve"> schriftelijk (waaronder ook verstaan per e-mail) heeft vastgelegd dat de </w:t>
      </w:r>
      <w:r w:rsidRPr="007C091F">
        <w:rPr>
          <w:rFonts w:ascii="Arial" w:eastAsiaTheme="minorEastAsia" w:hAnsi="Arial" w:cs="Arial"/>
          <w:i/>
          <w:color w:val="002060"/>
          <w:sz w:val="20"/>
          <w:szCs w:val="20"/>
          <w:u w:val="single"/>
        </w:rPr>
        <w:t>jeugdhulpaanbieder</w:t>
      </w:r>
      <w:r w:rsidRPr="007C091F">
        <w:rPr>
          <w:rFonts w:ascii="Arial" w:eastAsiaTheme="minorEastAsia" w:hAnsi="Arial" w:cs="Arial"/>
          <w:i/>
          <w:color w:val="002060"/>
          <w:sz w:val="20"/>
          <w:szCs w:val="20"/>
        </w:rPr>
        <w:t xml:space="preserve"> vooruitlopend op een beschikking of verzoek tot toewijzing de levering van een </w:t>
      </w:r>
      <w:r w:rsidRPr="007C091F">
        <w:rPr>
          <w:rFonts w:ascii="Arial" w:eastAsiaTheme="minorEastAsia" w:hAnsi="Arial" w:cs="Arial"/>
          <w:i/>
          <w:color w:val="002060"/>
          <w:sz w:val="20"/>
          <w:szCs w:val="20"/>
          <w:u w:val="single"/>
        </w:rPr>
        <w:t>product</w:t>
      </w:r>
      <w:r w:rsidRPr="007C091F">
        <w:rPr>
          <w:rFonts w:ascii="Arial" w:eastAsiaTheme="minorEastAsia" w:hAnsi="Arial" w:cs="Arial"/>
          <w:i/>
          <w:color w:val="002060"/>
          <w:sz w:val="20"/>
          <w:szCs w:val="20"/>
        </w:rPr>
        <w:t xml:space="preserve"> binnen vijf werkdagen al mocht starten. </w:t>
      </w:r>
    </w:p>
    <w:p w14:paraId="2878A8CA" w14:textId="77777777" w:rsidR="00342F0B" w:rsidRPr="007C091F" w:rsidRDefault="00342F0B" w:rsidP="00DE79C0">
      <w:pPr>
        <w:spacing w:after="0" w:line="240" w:lineRule="auto"/>
        <w:ind w:left="700" w:hanging="700"/>
        <w:jc w:val="both"/>
        <w:rPr>
          <w:rFonts w:ascii="Arial" w:eastAsiaTheme="minorEastAsia" w:hAnsi="Arial" w:cs="Arial"/>
          <w:i/>
          <w:color w:val="002060"/>
          <w:sz w:val="20"/>
          <w:szCs w:val="20"/>
        </w:rPr>
      </w:pPr>
      <w:r w:rsidRPr="007C091F">
        <w:rPr>
          <w:rFonts w:ascii="Arial" w:eastAsiaTheme="minorEastAsia" w:hAnsi="Arial" w:cs="Arial"/>
          <w:i/>
          <w:color w:val="002060"/>
          <w:sz w:val="20"/>
          <w:szCs w:val="20"/>
        </w:rPr>
        <w:t>17.3</w:t>
      </w:r>
      <w:r w:rsidRPr="007C091F">
        <w:rPr>
          <w:rFonts w:ascii="Arial" w:eastAsiaTheme="minorEastAsia" w:hAnsi="Arial" w:cs="Arial"/>
          <w:i/>
          <w:color w:val="002060"/>
          <w:sz w:val="20"/>
          <w:szCs w:val="20"/>
        </w:rPr>
        <w:tab/>
        <w:t xml:space="preserve">De schriftelijke vastlegging, waarbij het verzoek tot toewijzing uiterlijk binnen 5 werkdagen dient te zijn ontvangen, </w:t>
      </w:r>
      <w:r w:rsidRPr="007C091F">
        <w:rPr>
          <w:rFonts w:ascii="Arial" w:eastAsiaTheme="minorEastAsia" w:hAnsi="Arial" w:cs="Arial"/>
          <w:i/>
          <w:color w:val="002060"/>
          <w:sz w:val="20"/>
          <w:szCs w:val="20"/>
          <w:u w:val="single"/>
        </w:rPr>
        <w:t>dient</w:t>
      </w:r>
      <w:r w:rsidRPr="007C091F">
        <w:rPr>
          <w:rFonts w:ascii="Arial" w:eastAsiaTheme="minorEastAsia" w:hAnsi="Arial" w:cs="Arial"/>
          <w:i/>
          <w:color w:val="002060"/>
          <w:sz w:val="20"/>
          <w:szCs w:val="20"/>
        </w:rPr>
        <w:t xml:space="preserve"> te voldoen aan de volgende voorwaarden:</w:t>
      </w:r>
    </w:p>
    <w:p w14:paraId="37F007AE" w14:textId="77777777" w:rsidR="00342F0B" w:rsidRPr="007C091F" w:rsidRDefault="00342F0B" w:rsidP="006F2BB8">
      <w:pPr>
        <w:pStyle w:val="Normaalweb"/>
        <w:numPr>
          <w:ilvl w:val="0"/>
          <w:numId w:val="30"/>
        </w:numPr>
        <w:spacing w:before="0" w:beforeAutospacing="0" w:after="0" w:afterAutospacing="0"/>
        <w:ind w:left="1134"/>
        <w:jc w:val="both"/>
        <w:rPr>
          <w:rFonts w:ascii="Arial" w:hAnsi="Arial" w:cs="Arial"/>
          <w:i/>
          <w:color w:val="002060"/>
          <w:sz w:val="20"/>
          <w:szCs w:val="20"/>
        </w:rPr>
      </w:pPr>
      <w:proofErr w:type="gramStart"/>
      <w:r w:rsidRPr="007C091F">
        <w:rPr>
          <w:rFonts w:ascii="Arial" w:hAnsi="Arial" w:cs="Arial"/>
          <w:i/>
          <w:color w:val="002060"/>
          <w:sz w:val="20"/>
          <w:szCs w:val="20"/>
        </w:rPr>
        <w:t>ondertekend</w:t>
      </w:r>
      <w:proofErr w:type="gramEnd"/>
      <w:r w:rsidRPr="007C091F">
        <w:rPr>
          <w:rFonts w:ascii="Arial" w:hAnsi="Arial" w:cs="Arial"/>
          <w:i/>
          <w:color w:val="002060"/>
          <w:sz w:val="20"/>
          <w:szCs w:val="20"/>
        </w:rPr>
        <w:t xml:space="preserve"> door een medewerker van de toegang van de</w:t>
      </w:r>
      <w:r w:rsidRPr="007C091F">
        <w:rPr>
          <w:rFonts w:ascii="Arial" w:hAnsi="Arial" w:cs="Arial"/>
          <w:i/>
          <w:color w:val="002060"/>
          <w:sz w:val="20"/>
          <w:szCs w:val="20"/>
          <w:u w:val="single"/>
        </w:rPr>
        <w:t xml:space="preserve"> betrokken</w:t>
      </w:r>
      <w:r w:rsidRPr="007C091F">
        <w:rPr>
          <w:rFonts w:ascii="Arial" w:hAnsi="Arial" w:cs="Arial"/>
          <w:i/>
          <w:color w:val="002060"/>
          <w:sz w:val="20"/>
          <w:szCs w:val="20"/>
        </w:rPr>
        <w:t xml:space="preserve"> deelnemende gemeente en;</w:t>
      </w:r>
    </w:p>
    <w:p w14:paraId="0E635DD4" w14:textId="77777777" w:rsidR="00342F0B" w:rsidRDefault="00342F0B" w:rsidP="006F2BB8">
      <w:pPr>
        <w:pStyle w:val="Normaalweb"/>
        <w:numPr>
          <w:ilvl w:val="0"/>
          <w:numId w:val="30"/>
        </w:numPr>
        <w:spacing w:before="0" w:beforeAutospacing="0" w:after="0" w:afterAutospacing="0"/>
        <w:ind w:left="1134"/>
        <w:jc w:val="both"/>
        <w:rPr>
          <w:rFonts w:ascii="Arial" w:hAnsi="Arial" w:cs="Arial"/>
          <w:i/>
          <w:color w:val="002060"/>
          <w:sz w:val="20"/>
          <w:szCs w:val="20"/>
        </w:rPr>
      </w:pPr>
      <w:proofErr w:type="gramStart"/>
      <w:r w:rsidRPr="007C091F">
        <w:rPr>
          <w:rFonts w:ascii="Arial" w:hAnsi="Arial" w:cs="Arial"/>
          <w:i/>
          <w:color w:val="002060"/>
          <w:sz w:val="20"/>
          <w:szCs w:val="20"/>
        </w:rPr>
        <w:t>bevat</w:t>
      </w:r>
      <w:proofErr w:type="gramEnd"/>
      <w:r w:rsidRPr="007C091F">
        <w:rPr>
          <w:rFonts w:ascii="Arial" w:hAnsi="Arial" w:cs="Arial"/>
          <w:i/>
          <w:color w:val="002060"/>
          <w:sz w:val="20"/>
          <w:szCs w:val="20"/>
        </w:rPr>
        <w:t xml:space="preserve"> productcode(s) van product(en) waar jeugdhulpaanbieder mee mag starten.</w:t>
      </w:r>
    </w:p>
    <w:p w14:paraId="724E9188" w14:textId="77777777" w:rsidR="00467C9F" w:rsidRPr="007C091F" w:rsidRDefault="00467C9F" w:rsidP="00DE79C0">
      <w:pPr>
        <w:pStyle w:val="Normaalweb"/>
        <w:spacing w:before="0" w:beforeAutospacing="0" w:after="0" w:afterAutospacing="0"/>
        <w:jc w:val="both"/>
        <w:rPr>
          <w:rFonts w:ascii="Arial" w:hAnsi="Arial" w:cs="Arial"/>
          <w:i/>
          <w:color w:val="002060"/>
          <w:sz w:val="20"/>
          <w:szCs w:val="20"/>
        </w:rPr>
      </w:pPr>
    </w:p>
    <w:p w14:paraId="1FFDA25A" w14:textId="53485FA7" w:rsidR="00342F0B" w:rsidRPr="007C091F" w:rsidRDefault="00342F0B" w:rsidP="00DE79C0">
      <w:pPr>
        <w:spacing w:after="0" w:line="240" w:lineRule="auto"/>
        <w:jc w:val="both"/>
        <w:rPr>
          <w:rFonts w:ascii="Arial" w:hAnsi="Arial" w:cs="Arial"/>
          <w:color w:val="002060"/>
          <w:sz w:val="20"/>
          <w:szCs w:val="20"/>
        </w:rPr>
      </w:pPr>
      <w:r w:rsidRPr="007C091F">
        <w:rPr>
          <w:rFonts w:ascii="Arial" w:hAnsi="Arial" w:cs="Arial"/>
          <w:color w:val="002060"/>
          <w:sz w:val="20"/>
          <w:szCs w:val="20"/>
        </w:rPr>
        <w:t xml:space="preserve">In het proces tot aan daadwerkelijke start zorg, is er nog geen sprake van een </w:t>
      </w:r>
      <w:r w:rsidRPr="007C091F">
        <w:rPr>
          <w:rFonts w:ascii="Arial" w:hAnsi="Arial" w:cs="Arial"/>
          <w:b/>
          <w:color w:val="002060"/>
          <w:sz w:val="20"/>
          <w:szCs w:val="20"/>
        </w:rPr>
        <w:t>geleverd product.</w:t>
      </w:r>
      <w:r w:rsidRPr="007C091F">
        <w:rPr>
          <w:rFonts w:ascii="Arial" w:hAnsi="Arial" w:cs="Arial"/>
          <w:color w:val="002060"/>
          <w:sz w:val="20"/>
          <w:szCs w:val="20"/>
        </w:rPr>
        <w:t xml:space="preserve"> Er is slechts afstemming geweest of aanbieder denkt de (best) passende hulp voor een jeugdige/gezin te kunnen bieden. </w:t>
      </w:r>
    </w:p>
    <w:p w14:paraId="20FECDFD" w14:textId="77777777" w:rsidR="00467C9F" w:rsidRDefault="00467C9F" w:rsidP="00DE79C0">
      <w:pPr>
        <w:spacing w:after="0" w:line="240" w:lineRule="auto"/>
        <w:jc w:val="both"/>
        <w:rPr>
          <w:rFonts w:ascii="Arial" w:hAnsi="Arial" w:cs="Arial"/>
          <w:color w:val="002060"/>
          <w:sz w:val="20"/>
          <w:szCs w:val="20"/>
        </w:rPr>
      </w:pPr>
    </w:p>
    <w:p w14:paraId="1510192A" w14:textId="3A2598FD" w:rsidR="00342F0B" w:rsidRDefault="00342F0B" w:rsidP="00DE79C0">
      <w:pPr>
        <w:spacing w:after="0" w:line="240" w:lineRule="auto"/>
        <w:jc w:val="both"/>
        <w:rPr>
          <w:rFonts w:ascii="Arial" w:hAnsi="Arial" w:cs="Arial"/>
          <w:color w:val="002060"/>
          <w:sz w:val="20"/>
          <w:szCs w:val="20"/>
        </w:rPr>
      </w:pPr>
      <w:r w:rsidRPr="007C091F">
        <w:rPr>
          <w:rFonts w:ascii="Arial" w:hAnsi="Arial" w:cs="Arial"/>
          <w:color w:val="002060"/>
          <w:sz w:val="20"/>
          <w:szCs w:val="20"/>
        </w:rPr>
        <w:t>Wanneer een aanbieder toch weigert jeugdige/gezin op de aanmeldlijst te zetten, zijn twee opties mogelijk</w:t>
      </w:r>
      <w:r w:rsidR="00467C9F">
        <w:rPr>
          <w:rFonts w:ascii="Arial" w:hAnsi="Arial" w:cs="Arial"/>
          <w:color w:val="002060"/>
          <w:sz w:val="20"/>
          <w:szCs w:val="20"/>
        </w:rPr>
        <w:t xml:space="preserve">, toestemming via mail of </w:t>
      </w:r>
      <w:r w:rsidR="004303DC">
        <w:rPr>
          <w:rFonts w:ascii="Arial" w:hAnsi="Arial" w:cs="Arial"/>
          <w:color w:val="002060"/>
          <w:sz w:val="20"/>
          <w:szCs w:val="20"/>
        </w:rPr>
        <w:t>beschikking afgeven en (indien nodig) na intake aanpassen.</w:t>
      </w:r>
    </w:p>
    <w:p w14:paraId="0A65BD65" w14:textId="77777777" w:rsidR="00467C9F" w:rsidRDefault="00467C9F" w:rsidP="00DE79C0">
      <w:pPr>
        <w:spacing w:after="0" w:line="240" w:lineRule="auto"/>
        <w:rPr>
          <w:rFonts w:ascii="Arial" w:hAnsi="Arial" w:cs="Arial"/>
          <w:b/>
          <w:color w:val="009999"/>
          <w:sz w:val="20"/>
          <w:szCs w:val="20"/>
        </w:rPr>
      </w:pPr>
    </w:p>
    <w:p w14:paraId="43FAABFF" w14:textId="77777777" w:rsidR="00F26863" w:rsidRDefault="00F26863" w:rsidP="00DE79C0">
      <w:pPr>
        <w:spacing w:line="240" w:lineRule="auto"/>
        <w:rPr>
          <w:rFonts w:ascii="Arial" w:hAnsi="Arial" w:cs="Arial"/>
          <w:b/>
          <w:color w:val="009999"/>
          <w:sz w:val="20"/>
          <w:szCs w:val="20"/>
        </w:rPr>
      </w:pPr>
      <w:r>
        <w:rPr>
          <w:rFonts w:ascii="Arial" w:hAnsi="Arial" w:cs="Arial"/>
          <w:b/>
          <w:color w:val="009999"/>
          <w:sz w:val="20"/>
          <w:szCs w:val="20"/>
        </w:rPr>
        <w:br w:type="page"/>
      </w:r>
    </w:p>
    <w:p w14:paraId="25A22BCA" w14:textId="511F9742" w:rsidR="00342F0B" w:rsidRPr="00467C9F" w:rsidRDefault="00342F0B" w:rsidP="00DE79C0">
      <w:pPr>
        <w:spacing w:after="80" w:line="240" w:lineRule="auto"/>
        <w:rPr>
          <w:rFonts w:ascii="Arial" w:hAnsi="Arial" w:cs="Arial"/>
          <w:b/>
          <w:color w:val="009999"/>
          <w:sz w:val="20"/>
          <w:szCs w:val="20"/>
        </w:rPr>
      </w:pPr>
      <w:r w:rsidRPr="00467C9F">
        <w:rPr>
          <w:rFonts w:ascii="Arial" w:hAnsi="Arial" w:cs="Arial"/>
          <w:b/>
          <w:color w:val="009999"/>
          <w:sz w:val="20"/>
          <w:szCs w:val="20"/>
        </w:rPr>
        <w:lastRenderedPageBreak/>
        <w:t>Werken met toestemming via mail</w:t>
      </w:r>
    </w:p>
    <w:p w14:paraId="59769B74" w14:textId="77777777" w:rsidR="00342F0B" w:rsidRPr="007C091F" w:rsidRDefault="00342F0B" w:rsidP="00DE79C0">
      <w:pPr>
        <w:spacing w:after="0" w:line="240" w:lineRule="auto"/>
        <w:rPr>
          <w:rFonts w:ascii="Arial" w:hAnsi="Arial" w:cs="Arial"/>
          <w:color w:val="002060"/>
          <w:sz w:val="20"/>
          <w:szCs w:val="20"/>
        </w:rPr>
      </w:pPr>
      <w:r w:rsidRPr="007C091F">
        <w:rPr>
          <w:rFonts w:ascii="Arial" w:hAnsi="Arial" w:cs="Arial"/>
          <w:color w:val="002060"/>
          <w:sz w:val="20"/>
          <w:szCs w:val="20"/>
        </w:rPr>
        <w:t>Beschikking:</w:t>
      </w:r>
    </w:p>
    <w:p w14:paraId="36369E63" w14:textId="77777777" w:rsidR="00342F0B" w:rsidRPr="007C091F"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7C091F">
        <w:rPr>
          <w:rFonts w:ascii="Arial" w:hAnsi="Arial" w:cs="Arial"/>
          <w:color w:val="002060"/>
          <w:sz w:val="20"/>
          <w:szCs w:val="20"/>
        </w:rPr>
        <w:t>Gemeentelijke toegang geeft geen beschikking af, maar geeft in plaats daarvan via mail schriftelijk toestemming om jeugdige op de aanmeldlijst te zetten. Deze toestemming moet dan worden gezien als het uitspreken van de intentie om bij daadwerkelijke start zorg, het GGK (</w:t>
      </w:r>
      <w:proofErr w:type="spellStart"/>
      <w:r w:rsidRPr="007C091F">
        <w:rPr>
          <w:rFonts w:ascii="Arial" w:hAnsi="Arial" w:cs="Arial"/>
          <w:color w:val="002060"/>
          <w:sz w:val="20"/>
          <w:szCs w:val="20"/>
        </w:rPr>
        <w:t>iJW</w:t>
      </w:r>
      <w:proofErr w:type="spellEnd"/>
      <w:r w:rsidRPr="007C091F">
        <w:rPr>
          <w:rFonts w:ascii="Arial" w:hAnsi="Arial" w:cs="Arial"/>
          <w:color w:val="002060"/>
          <w:sz w:val="20"/>
          <w:szCs w:val="20"/>
        </w:rPr>
        <w:t xml:space="preserve">) berichtenverkeer en daarmee de betalingen in orde te gaan maken. </w:t>
      </w:r>
    </w:p>
    <w:p w14:paraId="68670F5C" w14:textId="77777777" w:rsidR="00342F0B" w:rsidRPr="007C091F" w:rsidRDefault="00342F0B" w:rsidP="00DE79C0">
      <w:pPr>
        <w:spacing w:after="0" w:line="240" w:lineRule="auto"/>
        <w:jc w:val="both"/>
        <w:rPr>
          <w:rFonts w:ascii="Arial" w:hAnsi="Arial" w:cs="Arial"/>
          <w:color w:val="002060"/>
          <w:sz w:val="20"/>
          <w:szCs w:val="20"/>
        </w:rPr>
      </w:pPr>
    </w:p>
    <w:p w14:paraId="54C51CA1" w14:textId="77777777" w:rsidR="00342F0B" w:rsidRPr="007C091F" w:rsidRDefault="00342F0B" w:rsidP="00DE79C0">
      <w:pPr>
        <w:spacing w:after="0" w:line="240" w:lineRule="auto"/>
        <w:ind w:left="426"/>
        <w:jc w:val="both"/>
        <w:rPr>
          <w:rFonts w:ascii="Arial" w:hAnsi="Arial" w:cs="Arial"/>
          <w:color w:val="002060"/>
          <w:sz w:val="20"/>
          <w:szCs w:val="20"/>
        </w:rPr>
      </w:pPr>
      <w:r w:rsidRPr="007C091F">
        <w:rPr>
          <w:rFonts w:ascii="Arial" w:hAnsi="Arial" w:cs="Arial"/>
          <w:b/>
          <w:color w:val="002060"/>
          <w:sz w:val="20"/>
          <w:szCs w:val="20"/>
        </w:rPr>
        <w:t>LET OP</w:t>
      </w:r>
      <w:r w:rsidRPr="007C091F">
        <w:rPr>
          <w:rFonts w:ascii="Arial" w:hAnsi="Arial" w:cs="Arial"/>
          <w:color w:val="002060"/>
          <w:sz w:val="20"/>
          <w:szCs w:val="20"/>
        </w:rPr>
        <w:t xml:space="preserve">: de intake zal gezien de huidige wachttijden naar alle waarschijnlijkheid niet altijd binnen 5 dagen plaatsvinden waardoor niet kan worden voldaan aan de voorwaarde dat uiterlijk 5 dagen na de schriftelijke toestemming een 301 bericht verzonden wordt, zoals aangeven in art. 17.2 en 17.3 </w:t>
      </w:r>
    </w:p>
    <w:p w14:paraId="28E82F05" w14:textId="77777777" w:rsidR="00342F0B" w:rsidRPr="007C091F" w:rsidRDefault="00342F0B" w:rsidP="00DE79C0">
      <w:pPr>
        <w:pStyle w:val="Lijstalinea"/>
        <w:spacing w:after="0" w:line="240" w:lineRule="auto"/>
        <w:jc w:val="both"/>
        <w:rPr>
          <w:rFonts w:ascii="Arial" w:hAnsi="Arial" w:cs="Arial"/>
          <w:color w:val="002060"/>
          <w:sz w:val="20"/>
          <w:szCs w:val="20"/>
        </w:rPr>
      </w:pPr>
    </w:p>
    <w:p w14:paraId="6E60A72F" w14:textId="77777777" w:rsidR="00342F0B" w:rsidRPr="007C091F"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7C091F">
        <w:rPr>
          <w:rFonts w:ascii="Arial" w:hAnsi="Arial" w:cs="Arial"/>
          <w:color w:val="002060"/>
          <w:sz w:val="20"/>
          <w:szCs w:val="20"/>
        </w:rPr>
        <w:t>Aanbieder accepteert de jeugdige/gezin en zet deze op de aanmeldlijst voor een intake.</w:t>
      </w:r>
    </w:p>
    <w:p w14:paraId="0CFAA426" w14:textId="77777777" w:rsidR="00342F0B" w:rsidRPr="007C091F" w:rsidRDefault="00342F0B" w:rsidP="00DE79C0">
      <w:pPr>
        <w:spacing w:after="0" w:line="240" w:lineRule="auto"/>
        <w:ind w:left="360"/>
        <w:jc w:val="both"/>
        <w:rPr>
          <w:rFonts w:ascii="Arial" w:hAnsi="Arial" w:cs="Arial"/>
          <w:color w:val="002060"/>
          <w:sz w:val="20"/>
          <w:szCs w:val="20"/>
        </w:rPr>
      </w:pPr>
    </w:p>
    <w:p w14:paraId="0677F2D7" w14:textId="77777777" w:rsidR="00342F0B" w:rsidRPr="007C091F"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7C091F">
        <w:rPr>
          <w:rFonts w:ascii="Arial" w:hAnsi="Arial" w:cs="Arial"/>
          <w:color w:val="002060"/>
          <w:sz w:val="20"/>
          <w:szCs w:val="20"/>
          <w:u w:val="single"/>
        </w:rPr>
        <w:t>Intake</w:t>
      </w:r>
      <w:r w:rsidRPr="007C091F">
        <w:rPr>
          <w:rFonts w:ascii="Arial" w:hAnsi="Arial" w:cs="Arial"/>
          <w:color w:val="002060"/>
          <w:sz w:val="20"/>
          <w:szCs w:val="20"/>
        </w:rPr>
        <w:t xml:space="preserve">: Wanneer de intake plaatsgevonden heeft, is helder welk specifiek product ingezet wordt en wat de verwachte omvang van de hulp is. </w:t>
      </w:r>
    </w:p>
    <w:p w14:paraId="42ABDBF3" w14:textId="6BDAFA80" w:rsidR="00342F0B" w:rsidRDefault="003F45C9" w:rsidP="00DE79C0">
      <w:pPr>
        <w:pStyle w:val="Lijstalinea"/>
        <w:spacing w:line="240" w:lineRule="auto"/>
        <w:jc w:val="both"/>
        <w:rPr>
          <w:rFonts w:ascii="Arial" w:hAnsi="Arial" w:cs="Arial"/>
          <w:color w:val="00B050"/>
          <w:sz w:val="20"/>
          <w:szCs w:val="20"/>
        </w:rPr>
      </w:pPr>
      <w:r w:rsidRPr="00635D87">
        <w:rPr>
          <w:rFonts w:ascii="Arial" w:hAnsi="Arial" w:cs="Arial"/>
          <w:noProof/>
          <w:color w:val="00B050"/>
          <w:sz w:val="20"/>
          <w:szCs w:val="20"/>
          <w:lang w:eastAsia="nl-NL"/>
        </w:rPr>
        <mc:AlternateContent>
          <mc:Choice Requires="wps">
            <w:drawing>
              <wp:anchor distT="0" distB="0" distL="114300" distR="114300" simplePos="0" relativeHeight="251658244" behindDoc="0" locked="0" layoutInCell="1" allowOverlap="1" wp14:anchorId="0D8C1D3B" wp14:editId="4D7DDE16">
                <wp:simplePos x="0" y="0"/>
                <wp:positionH relativeFrom="margin">
                  <wp:posOffset>257175</wp:posOffset>
                </wp:positionH>
                <wp:positionV relativeFrom="paragraph">
                  <wp:posOffset>59055</wp:posOffset>
                </wp:positionV>
                <wp:extent cx="313690" cy="259080"/>
                <wp:effectExtent l="19050" t="19050" r="29210" b="26670"/>
                <wp:wrapNone/>
                <wp:docPr id="2" name="Gelijkbenige driehoek 2"/>
                <wp:cNvGraphicFramePr/>
                <a:graphic xmlns:a="http://schemas.openxmlformats.org/drawingml/2006/main">
                  <a:graphicData uri="http://schemas.microsoft.com/office/word/2010/wordprocessingShape">
                    <wps:wsp>
                      <wps:cNvSpPr/>
                      <wps:spPr>
                        <a:xfrm>
                          <a:off x="0" y="0"/>
                          <a:ext cx="313690" cy="259080"/>
                        </a:xfrm>
                        <a:prstGeom prst="triangle">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8ADBE" id="Gelijkbenige driehoek 2" o:spid="_x0000_s1026" type="#_x0000_t5" style="position:absolute;margin-left:20.25pt;margin-top:4.65pt;width:24.7pt;height:20.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" fillcolor="#099" strokecolor="#099" strokeweight="1pt">
                <w10:wrap anchorx="margin"/>
              </v:shape>
            </w:pict>
          </mc:Fallback>
        </mc:AlternateContent>
      </w:r>
    </w:p>
    <w:p w14:paraId="5621DBCF" w14:textId="736103C8" w:rsidR="00342F0B" w:rsidRPr="007C091F" w:rsidRDefault="003F45C9" w:rsidP="00DE79C0">
      <w:pPr>
        <w:pStyle w:val="Lijstalinea"/>
        <w:spacing w:line="240" w:lineRule="auto"/>
        <w:jc w:val="both"/>
        <w:rPr>
          <w:rFonts w:ascii="Arial" w:hAnsi="Arial" w:cs="Arial"/>
          <w:color w:val="009999"/>
          <w:sz w:val="20"/>
          <w:szCs w:val="20"/>
        </w:rPr>
      </w:pPr>
      <w:r>
        <w:rPr>
          <w:rFonts w:ascii="Arial" w:hAnsi="Arial" w:cs="Arial"/>
          <w:color w:val="009999"/>
          <w:sz w:val="20"/>
          <w:szCs w:val="20"/>
        </w:rPr>
        <w:t xml:space="preserve">        </w:t>
      </w:r>
      <w:r w:rsidR="00342F0B" w:rsidRPr="007C091F">
        <w:rPr>
          <w:rFonts w:ascii="Arial" w:hAnsi="Arial" w:cs="Arial"/>
          <w:color w:val="009999"/>
          <w:sz w:val="20"/>
          <w:szCs w:val="20"/>
        </w:rPr>
        <w:t>Dit is afgestemd in de driehoek: jeugdige/gezin – gemeentelijke toegang – aanbieder.</w:t>
      </w:r>
    </w:p>
    <w:p w14:paraId="6BFA6891" w14:textId="77777777" w:rsidR="00342F0B" w:rsidRPr="00635D87" w:rsidRDefault="00342F0B" w:rsidP="00DE79C0">
      <w:pPr>
        <w:pStyle w:val="Lijstalinea"/>
        <w:spacing w:line="240" w:lineRule="auto"/>
        <w:jc w:val="both"/>
        <w:rPr>
          <w:rFonts w:ascii="Arial" w:hAnsi="Arial" w:cs="Arial"/>
          <w:color w:val="000000"/>
          <w:sz w:val="20"/>
          <w:szCs w:val="20"/>
        </w:rPr>
      </w:pPr>
    </w:p>
    <w:p w14:paraId="5A1422C8" w14:textId="5F65077D" w:rsidR="00342F0B" w:rsidRPr="001A0F43"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7C091F">
        <w:rPr>
          <w:rFonts w:ascii="Arial" w:hAnsi="Arial" w:cs="Arial"/>
          <w:color w:val="002060"/>
          <w:sz w:val="20"/>
          <w:szCs w:val="20"/>
        </w:rPr>
        <w:t xml:space="preserve">Vanaf hier volgt de administratieve route: beschikking - toewijzing zorg </w:t>
      </w:r>
      <w:proofErr w:type="gramStart"/>
      <w:r w:rsidRPr="007C091F">
        <w:rPr>
          <w:rFonts w:ascii="Arial" w:hAnsi="Arial" w:cs="Arial"/>
          <w:color w:val="002060"/>
          <w:sz w:val="20"/>
          <w:szCs w:val="20"/>
        </w:rPr>
        <w:t>bericht,  zoals</w:t>
      </w:r>
      <w:proofErr w:type="gramEnd"/>
      <w:r w:rsidRPr="007C091F">
        <w:rPr>
          <w:rFonts w:ascii="Arial" w:hAnsi="Arial" w:cs="Arial"/>
          <w:color w:val="002060"/>
          <w:sz w:val="20"/>
          <w:szCs w:val="20"/>
        </w:rPr>
        <w:t xml:space="preserve"> bij </w:t>
      </w:r>
      <w:r w:rsidRPr="001A0F43">
        <w:rPr>
          <w:rFonts w:ascii="Arial" w:hAnsi="Arial" w:cs="Arial"/>
          <w:color w:val="002060"/>
          <w:sz w:val="20"/>
          <w:szCs w:val="20"/>
        </w:rPr>
        <w:t>optie 1.</w:t>
      </w:r>
    </w:p>
    <w:p w14:paraId="3F483B09" w14:textId="77777777" w:rsidR="001A0F43" w:rsidRDefault="001A0F43" w:rsidP="00DE79C0">
      <w:pPr>
        <w:spacing w:after="0" w:line="240" w:lineRule="auto"/>
        <w:rPr>
          <w:rFonts w:ascii="Arial" w:hAnsi="Arial" w:cs="Arial"/>
          <w:b/>
          <w:color w:val="002060"/>
          <w:sz w:val="20"/>
          <w:szCs w:val="20"/>
        </w:rPr>
      </w:pPr>
    </w:p>
    <w:p w14:paraId="71AA3481" w14:textId="62C51F22" w:rsidR="00342F0B" w:rsidRPr="001A0F43" w:rsidRDefault="00342F0B" w:rsidP="00DE79C0">
      <w:pPr>
        <w:spacing w:after="80" w:line="240" w:lineRule="auto"/>
        <w:rPr>
          <w:rFonts w:ascii="Arial" w:hAnsi="Arial" w:cs="Arial"/>
          <w:color w:val="009999"/>
          <w:sz w:val="20"/>
          <w:szCs w:val="20"/>
        </w:rPr>
      </w:pPr>
      <w:r w:rsidRPr="001A0F43">
        <w:rPr>
          <w:rFonts w:ascii="Arial" w:hAnsi="Arial" w:cs="Arial"/>
          <w:b/>
          <w:color w:val="009999"/>
          <w:sz w:val="20"/>
          <w:szCs w:val="20"/>
        </w:rPr>
        <w:t>Beschikking afgeven en na intake (indien nodig) aanpassen</w:t>
      </w:r>
    </w:p>
    <w:p w14:paraId="29AD3C97" w14:textId="77777777" w:rsidR="00342F0B" w:rsidRPr="007C091F" w:rsidRDefault="00342F0B" w:rsidP="00DE79C0">
      <w:pPr>
        <w:spacing w:after="0" w:line="240" w:lineRule="auto"/>
        <w:jc w:val="both"/>
        <w:rPr>
          <w:rFonts w:ascii="Arial" w:hAnsi="Arial" w:cs="Arial"/>
          <w:color w:val="002060"/>
          <w:sz w:val="20"/>
          <w:szCs w:val="20"/>
        </w:rPr>
      </w:pPr>
      <w:r w:rsidRPr="007C091F">
        <w:rPr>
          <w:rFonts w:ascii="Arial" w:hAnsi="Arial" w:cs="Arial"/>
          <w:color w:val="002060"/>
          <w:sz w:val="20"/>
          <w:szCs w:val="20"/>
        </w:rPr>
        <w:t xml:space="preserve">Beschikking: </w:t>
      </w:r>
    </w:p>
    <w:p w14:paraId="75FA2CEB" w14:textId="77777777" w:rsidR="00342F0B" w:rsidRPr="007C091F"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7C091F">
        <w:rPr>
          <w:rFonts w:ascii="Arial" w:hAnsi="Arial" w:cs="Arial"/>
          <w:color w:val="002060"/>
          <w:sz w:val="20"/>
          <w:szCs w:val="20"/>
        </w:rPr>
        <w:t xml:space="preserve">Gemeentelijke toegang geeft een beschikking af, waarin (op basis van eerste overleg met aanbieder) verwacht product, volume en duur wordt aangeven. </w:t>
      </w:r>
    </w:p>
    <w:p w14:paraId="199A18D4" w14:textId="77777777" w:rsidR="00342F0B" w:rsidRPr="007C091F" w:rsidRDefault="00342F0B" w:rsidP="00DE79C0">
      <w:pPr>
        <w:spacing w:after="0" w:line="240" w:lineRule="auto"/>
        <w:jc w:val="both"/>
        <w:rPr>
          <w:rFonts w:ascii="Arial" w:hAnsi="Arial" w:cs="Arial"/>
          <w:color w:val="002060"/>
          <w:sz w:val="20"/>
          <w:szCs w:val="20"/>
        </w:rPr>
      </w:pPr>
    </w:p>
    <w:p w14:paraId="47B72E65" w14:textId="77777777" w:rsidR="00342F0B" w:rsidRPr="007C091F" w:rsidRDefault="00342F0B" w:rsidP="00DE79C0">
      <w:pPr>
        <w:spacing w:after="0" w:line="240" w:lineRule="auto"/>
        <w:jc w:val="both"/>
        <w:rPr>
          <w:rFonts w:ascii="Arial" w:hAnsi="Arial" w:cs="Arial"/>
          <w:color w:val="002060"/>
          <w:sz w:val="20"/>
          <w:szCs w:val="20"/>
        </w:rPr>
      </w:pPr>
      <w:r w:rsidRPr="007C091F">
        <w:rPr>
          <w:rFonts w:ascii="Arial" w:hAnsi="Arial" w:cs="Arial"/>
          <w:color w:val="002060"/>
          <w:sz w:val="20"/>
          <w:szCs w:val="20"/>
        </w:rPr>
        <w:t>Toewijzing zorg bericht:</w:t>
      </w:r>
    </w:p>
    <w:p w14:paraId="597BA711" w14:textId="77777777" w:rsidR="00342F0B" w:rsidRPr="007C091F"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7C091F">
        <w:rPr>
          <w:rFonts w:ascii="Arial" w:hAnsi="Arial" w:cs="Arial"/>
          <w:color w:val="002060"/>
          <w:sz w:val="20"/>
          <w:szCs w:val="20"/>
        </w:rPr>
        <w:t>Gemeentelijke toegang communiceert</w:t>
      </w:r>
      <w:r w:rsidRPr="007C091F">
        <w:rPr>
          <w:rStyle w:val="Voetnootmarkering"/>
          <w:rFonts w:ascii="Arial" w:hAnsi="Arial" w:cs="Arial"/>
          <w:color w:val="002060"/>
          <w:sz w:val="20"/>
          <w:szCs w:val="20"/>
        </w:rPr>
        <w:t>1</w:t>
      </w:r>
      <w:r w:rsidRPr="007C091F">
        <w:rPr>
          <w:rFonts w:ascii="Arial" w:hAnsi="Arial" w:cs="Arial"/>
          <w:color w:val="002060"/>
          <w:sz w:val="20"/>
          <w:szCs w:val="20"/>
        </w:rPr>
        <w:t xml:space="preserve">  met interne backoffice welk product, welk volume en welke duur beschikt is. </w:t>
      </w:r>
    </w:p>
    <w:p w14:paraId="77C510DD" w14:textId="77777777" w:rsidR="00342F0B"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7C091F">
        <w:rPr>
          <w:rFonts w:ascii="Arial" w:hAnsi="Arial" w:cs="Arial"/>
          <w:color w:val="002060"/>
          <w:sz w:val="20"/>
          <w:szCs w:val="20"/>
        </w:rPr>
        <w:t xml:space="preserve">Gemeentelijke backoffice stuurt 301 bericht naar jeugdhulpaanbieder. </w:t>
      </w:r>
    </w:p>
    <w:p w14:paraId="5E24D862" w14:textId="77777777" w:rsidR="00342F0B" w:rsidRPr="007C091F" w:rsidRDefault="00342F0B" w:rsidP="00DE79C0">
      <w:pPr>
        <w:pStyle w:val="Lijstalinea"/>
        <w:spacing w:after="0" w:line="240" w:lineRule="auto"/>
        <w:rPr>
          <w:rFonts w:ascii="Arial" w:hAnsi="Arial" w:cs="Arial"/>
          <w:color w:val="002060"/>
          <w:sz w:val="20"/>
          <w:szCs w:val="20"/>
        </w:rPr>
      </w:pPr>
    </w:p>
    <w:p w14:paraId="52051046" w14:textId="150CD288" w:rsidR="00342F0B" w:rsidRDefault="00342F0B" w:rsidP="006F2BB8">
      <w:pPr>
        <w:pStyle w:val="Lijstalinea"/>
        <w:numPr>
          <w:ilvl w:val="0"/>
          <w:numId w:val="29"/>
        </w:numPr>
        <w:spacing w:after="0" w:line="240" w:lineRule="auto"/>
        <w:ind w:left="426"/>
        <w:rPr>
          <w:rFonts w:ascii="Arial" w:hAnsi="Arial" w:cs="Arial"/>
          <w:color w:val="002060"/>
          <w:sz w:val="20"/>
          <w:szCs w:val="20"/>
        </w:rPr>
      </w:pPr>
      <w:r w:rsidRPr="001A0F43">
        <w:rPr>
          <w:rFonts w:ascii="Arial" w:hAnsi="Arial" w:cs="Arial"/>
          <w:color w:val="002060"/>
          <w:sz w:val="20"/>
          <w:szCs w:val="20"/>
          <w:u w:val="single"/>
        </w:rPr>
        <w:t>Intake</w:t>
      </w:r>
      <w:r w:rsidRPr="001A0F43">
        <w:rPr>
          <w:rFonts w:ascii="Arial" w:hAnsi="Arial" w:cs="Arial"/>
          <w:color w:val="002060"/>
          <w:sz w:val="20"/>
          <w:szCs w:val="20"/>
        </w:rPr>
        <w:t xml:space="preserve">: Wanneer de intake plaatsgevonden heeft, is definitief helder welk specifiek product ingezet wordt en wat de verwachte omvang van de hulp is. </w:t>
      </w:r>
    </w:p>
    <w:p w14:paraId="5E438FE5" w14:textId="7589480D" w:rsidR="001A0F43" w:rsidRPr="001A0F43" w:rsidRDefault="003F45C9" w:rsidP="00DE79C0">
      <w:pPr>
        <w:spacing w:after="0" w:line="240" w:lineRule="auto"/>
        <w:rPr>
          <w:rFonts w:ascii="Arial" w:hAnsi="Arial" w:cs="Arial"/>
          <w:color w:val="002060"/>
          <w:sz w:val="20"/>
          <w:szCs w:val="20"/>
        </w:rPr>
      </w:pPr>
      <w:r w:rsidRPr="007C091F">
        <w:rPr>
          <w:rFonts w:ascii="Arial" w:hAnsi="Arial" w:cs="Arial"/>
          <w:noProof/>
          <w:color w:val="009999"/>
          <w:sz w:val="20"/>
          <w:szCs w:val="20"/>
          <w:lang w:eastAsia="nl-NL"/>
        </w:rPr>
        <mc:AlternateContent>
          <mc:Choice Requires="wps">
            <w:drawing>
              <wp:anchor distT="0" distB="0" distL="114300" distR="114300" simplePos="0" relativeHeight="251658250" behindDoc="0" locked="0" layoutInCell="1" allowOverlap="1" wp14:anchorId="60483254" wp14:editId="021146B1">
                <wp:simplePos x="0" y="0"/>
                <wp:positionH relativeFrom="column">
                  <wp:posOffset>304165</wp:posOffset>
                </wp:positionH>
                <wp:positionV relativeFrom="paragraph">
                  <wp:posOffset>72390</wp:posOffset>
                </wp:positionV>
                <wp:extent cx="313690" cy="259080"/>
                <wp:effectExtent l="19050" t="19050" r="29210" b="26670"/>
                <wp:wrapNone/>
                <wp:docPr id="8" name="Gelijkbenige driehoek 8"/>
                <wp:cNvGraphicFramePr/>
                <a:graphic xmlns:a="http://schemas.openxmlformats.org/drawingml/2006/main">
                  <a:graphicData uri="http://schemas.microsoft.com/office/word/2010/wordprocessingShape">
                    <wps:wsp>
                      <wps:cNvSpPr/>
                      <wps:spPr>
                        <a:xfrm>
                          <a:off x="0" y="0"/>
                          <a:ext cx="313690" cy="259080"/>
                        </a:xfrm>
                        <a:prstGeom prst="triangle">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560B" id="Gelijkbenige driehoek 8" o:spid="_x0000_s1026" type="#_x0000_t5" style="position:absolute;margin-left:23.95pt;margin-top:5.7pt;width:24.7pt;height:20.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" fillcolor="#099" strokecolor="#099" strokeweight="1pt"/>
            </w:pict>
          </mc:Fallback>
        </mc:AlternateContent>
      </w:r>
    </w:p>
    <w:p w14:paraId="274E203A" w14:textId="1E2B131F" w:rsidR="00342F0B" w:rsidRPr="007C091F" w:rsidRDefault="003F45C9" w:rsidP="00DE79C0">
      <w:pPr>
        <w:spacing w:line="240" w:lineRule="auto"/>
        <w:ind w:firstLine="708"/>
        <w:rPr>
          <w:rFonts w:ascii="Arial" w:hAnsi="Arial" w:cs="Arial"/>
          <w:color w:val="009999"/>
          <w:sz w:val="20"/>
          <w:szCs w:val="20"/>
        </w:rPr>
      </w:pPr>
      <w:r>
        <w:rPr>
          <w:rFonts w:ascii="Arial" w:hAnsi="Arial" w:cs="Arial"/>
          <w:color w:val="009999"/>
          <w:sz w:val="20"/>
          <w:szCs w:val="20"/>
        </w:rPr>
        <w:t xml:space="preserve">          </w:t>
      </w:r>
      <w:r w:rsidR="00342F0B" w:rsidRPr="007C091F">
        <w:rPr>
          <w:rFonts w:ascii="Arial" w:hAnsi="Arial" w:cs="Arial"/>
          <w:color w:val="009999"/>
          <w:sz w:val="20"/>
          <w:szCs w:val="20"/>
        </w:rPr>
        <w:t>Dit is afgestemd in de driehoek: jeugdige/gezin – gemeentelijke toegang – aanbieder.</w:t>
      </w:r>
    </w:p>
    <w:p w14:paraId="0CCF7155" w14:textId="39C095F9" w:rsidR="00342F0B" w:rsidRPr="003F45C9" w:rsidRDefault="00342F0B" w:rsidP="006F2BB8">
      <w:pPr>
        <w:pStyle w:val="Lijstalinea"/>
        <w:numPr>
          <w:ilvl w:val="0"/>
          <w:numId w:val="29"/>
        </w:numPr>
        <w:spacing w:after="0" w:line="240" w:lineRule="auto"/>
        <w:ind w:left="426"/>
        <w:rPr>
          <w:rFonts w:ascii="Arial" w:hAnsi="Arial" w:cs="Arial"/>
          <w:color w:val="00B050"/>
          <w:sz w:val="20"/>
          <w:szCs w:val="20"/>
        </w:rPr>
      </w:pPr>
      <w:r w:rsidRPr="003F45C9">
        <w:rPr>
          <w:rFonts w:ascii="Arial" w:hAnsi="Arial" w:cs="Arial"/>
          <w:b/>
          <w:color w:val="002060"/>
          <w:sz w:val="20"/>
          <w:szCs w:val="20"/>
        </w:rPr>
        <w:t>Indien blijkt dat na de intake een wijziging nodig is</w:t>
      </w:r>
      <w:r w:rsidRPr="003F45C9">
        <w:rPr>
          <w:rFonts w:ascii="Arial" w:hAnsi="Arial" w:cs="Arial"/>
          <w:color w:val="002060"/>
          <w:sz w:val="20"/>
          <w:szCs w:val="20"/>
        </w:rPr>
        <w:t xml:space="preserve"> qua product, volume of duur, volgt vanaf hier </w:t>
      </w:r>
      <w:proofErr w:type="gramStart"/>
      <w:r w:rsidRPr="003F45C9">
        <w:rPr>
          <w:rFonts w:ascii="Arial" w:hAnsi="Arial" w:cs="Arial"/>
          <w:b/>
          <w:color w:val="002060"/>
          <w:sz w:val="20"/>
          <w:szCs w:val="20"/>
        </w:rPr>
        <w:t>opnieuw</w:t>
      </w:r>
      <w:r w:rsidRPr="003F45C9">
        <w:rPr>
          <w:rFonts w:ascii="Arial" w:hAnsi="Arial" w:cs="Arial"/>
          <w:color w:val="002060"/>
          <w:sz w:val="20"/>
          <w:szCs w:val="20"/>
        </w:rPr>
        <w:t xml:space="preserve">  administratieve</w:t>
      </w:r>
      <w:proofErr w:type="gramEnd"/>
      <w:r w:rsidRPr="003F45C9">
        <w:rPr>
          <w:rFonts w:ascii="Arial" w:hAnsi="Arial" w:cs="Arial"/>
          <w:color w:val="002060"/>
          <w:sz w:val="20"/>
          <w:szCs w:val="20"/>
        </w:rPr>
        <w:t xml:space="preserve"> route: beschikking - toewijzing zorg bericht,  zoals bij optie 1. </w:t>
      </w:r>
    </w:p>
    <w:p w14:paraId="118117C9" w14:textId="77777777" w:rsidR="00F26863" w:rsidRDefault="00F26863" w:rsidP="00DE79C0">
      <w:pPr>
        <w:pStyle w:val="Geenafstand"/>
        <w:rPr>
          <w:rFonts w:ascii="Arial" w:hAnsi="Arial" w:cs="Arial"/>
          <w:b/>
          <w:color w:val="002060"/>
          <w:sz w:val="20"/>
          <w:szCs w:val="20"/>
          <w:u w:val="single"/>
        </w:rPr>
      </w:pPr>
    </w:p>
    <w:p w14:paraId="0D3B74F7" w14:textId="25ED090E" w:rsidR="00342F0B" w:rsidRPr="00342F0B" w:rsidRDefault="00342F0B" w:rsidP="00DE79C0">
      <w:pPr>
        <w:pStyle w:val="Geenafstand"/>
        <w:rPr>
          <w:rFonts w:ascii="Arial" w:hAnsi="Arial" w:cs="Arial"/>
          <w:b/>
          <w:color w:val="002060"/>
          <w:sz w:val="20"/>
          <w:szCs w:val="20"/>
          <w:u w:val="single"/>
        </w:rPr>
      </w:pPr>
      <w:r w:rsidRPr="00342F0B">
        <w:rPr>
          <w:rFonts w:ascii="Arial" w:hAnsi="Arial" w:cs="Arial"/>
          <w:b/>
          <w:color w:val="002060"/>
          <w:sz w:val="20"/>
          <w:szCs w:val="20"/>
          <w:u w:val="single"/>
        </w:rPr>
        <w:t xml:space="preserve">Wijziging van product/volume/duur gedurende het hulpverleningstraject </w:t>
      </w:r>
    </w:p>
    <w:p w14:paraId="36E3AFAB" w14:textId="48DF3A99" w:rsidR="00342F0B" w:rsidRDefault="00342F0B" w:rsidP="00DE79C0">
      <w:pPr>
        <w:spacing w:after="0" w:line="240" w:lineRule="auto"/>
        <w:ind w:left="708"/>
        <w:jc w:val="both"/>
        <w:rPr>
          <w:rFonts w:ascii="Arial" w:hAnsi="Arial" w:cs="Arial"/>
          <w:color w:val="009999"/>
          <w:sz w:val="20"/>
          <w:szCs w:val="20"/>
        </w:rPr>
      </w:pPr>
      <w:r w:rsidRPr="007C091F">
        <w:rPr>
          <w:rFonts w:ascii="Arial" w:hAnsi="Arial" w:cs="Arial"/>
          <w:noProof/>
          <w:color w:val="009999"/>
          <w:sz w:val="20"/>
          <w:szCs w:val="20"/>
          <w:lang w:eastAsia="nl-NL"/>
        </w:rPr>
        <mc:AlternateContent>
          <mc:Choice Requires="wps">
            <w:drawing>
              <wp:anchor distT="0" distB="0" distL="114300" distR="114300" simplePos="0" relativeHeight="251658243" behindDoc="0" locked="0" layoutInCell="1" allowOverlap="1" wp14:anchorId="1DDC2DAE" wp14:editId="22D12708">
                <wp:simplePos x="0" y="0"/>
                <wp:positionH relativeFrom="column">
                  <wp:posOffset>0</wp:posOffset>
                </wp:positionH>
                <wp:positionV relativeFrom="paragraph">
                  <wp:posOffset>0</wp:posOffset>
                </wp:positionV>
                <wp:extent cx="313690" cy="259080"/>
                <wp:effectExtent l="19050" t="19050" r="29210" b="26670"/>
                <wp:wrapNone/>
                <wp:docPr id="9" name="Gelijkbenige driehoek 9"/>
                <wp:cNvGraphicFramePr/>
                <a:graphic xmlns:a="http://schemas.openxmlformats.org/drawingml/2006/main">
                  <a:graphicData uri="http://schemas.microsoft.com/office/word/2010/wordprocessingShape">
                    <wps:wsp>
                      <wps:cNvSpPr/>
                      <wps:spPr>
                        <a:xfrm>
                          <a:off x="0" y="0"/>
                          <a:ext cx="313690" cy="259080"/>
                        </a:xfrm>
                        <a:prstGeom prst="triangle">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3AF8" id="Gelijkbenige driehoek 9" o:spid="_x0000_s1026" type="#_x0000_t5" style="position:absolute;margin-left:0;margin-top:0;width:24.7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" fillcolor="#099" strokecolor="#099" strokeweight="1pt"/>
            </w:pict>
          </mc:Fallback>
        </mc:AlternateContent>
      </w:r>
      <w:r w:rsidRPr="007C091F">
        <w:rPr>
          <w:rFonts w:ascii="Arial" w:hAnsi="Arial" w:cs="Arial"/>
          <w:color w:val="009999"/>
          <w:sz w:val="20"/>
          <w:szCs w:val="20"/>
        </w:rPr>
        <w:t>Daar waar in de loop van het hulpverleningstraject een aanpassing qua type product, volume of duur nodig blijkt te zijn, is er opnieuw afstemming in de driehoek.</w:t>
      </w:r>
      <w:r>
        <w:rPr>
          <w:rFonts w:ascii="Arial" w:hAnsi="Arial" w:cs="Arial"/>
          <w:color w:val="009999"/>
          <w:sz w:val="20"/>
          <w:szCs w:val="20"/>
        </w:rPr>
        <w:t xml:space="preserve"> De manier waarop deze afstemming plaats vindt, bepaal je in de driehoek op maat en is afhankelijk van zwaarte van hulpvraag.  </w:t>
      </w:r>
      <w:r w:rsidRPr="007C091F">
        <w:rPr>
          <w:rFonts w:ascii="Arial" w:hAnsi="Arial" w:cs="Arial"/>
          <w:b/>
          <w:color w:val="009999"/>
          <w:sz w:val="20"/>
          <w:szCs w:val="20"/>
        </w:rPr>
        <w:t>Let op</w:t>
      </w:r>
      <w:r>
        <w:rPr>
          <w:rFonts w:ascii="Arial" w:hAnsi="Arial" w:cs="Arial"/>
          <w:color w:val="009999"/>
          <w:sz w:val="20"/>
          <w:szCs w:val="20"/>
        </w:rPr>
        <w:t>: wanneer een aanbieder inschat minder volume nodig te hebben, dan toegewezen, is géén afstemming nodig!</w:t>
      </w:r>
    </w:p>
    <w:p w14:paraId="3E45DF95" w14:textId="77777777" w:rsidR="00F26863" w:rsidRPr="007E4B6F" w:rsidRDefault="00F26863" w:rsidP="00DE79C0">
      <w:pPr>
        <w:spacing w:after="0" w:line="240" w:lineRule="auto"/>
        <w:ind w:left="708"/>
        <w:jc w:val="both"/>
        <w:rPr>
          <w:rFonts w:ascii="Arial" w:hAnsi="Arial" w:cs="Arial"/>
          <w:color w:val="009999"/>
          <w:sz w:val="20"/>
          <w:szCs w:val="20"/>
        </w:rPr>
      </w:pPr>
    </w:p>
    <w:p w14:paraId="57D709AA" w14:textId="77777777" w:rsidR="00342F0B" w:rsidRPr="0041676D" w:rsidRDefault="00342F0B" w:rsidP="00DE79C0">
      <w:pPr>
        <w:spacing w:after="0" w:line="240" w:lineRule="auto"/>
        <w:jc w:val="both"/>
        <w:rPr>
          <w:rFonts w:ascii="Arial" w:hAnsi="Arial" w:cs="Arial"/>
          <w:color w:val="002060"/>
          <w:sz w:val="20"/>
          <w:szCs w:val="20"/>
        </w:rPr>
      </w:pPr>
      <w:r w:rsidRPr="0041676D">
        <w:rPr>
          <w:rFonts w:ascii="Arial" w:hAnsi="Arial" w:cs="Arial"/>
          <w:color w:val="002060"/>
          <w:sz w:val="20"/>
          <w:szCs w:val="20"/>
        </w:rPr>
        <w:t>Beschikking:</w:t>
      </w:r>
    </w:p>
    <w:p w14:paraId="6F9A90BA" w14:textId="77777777" w:rsidR="00342F0B" w:rsidRPr="0041676D"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41676D">
        <w:rPr>
          <w:rFonts w:ascii="Arial" w:hAnsi="Arial" w:cs="Arial"/>
          <w:color w:val="002060"/>
          <w:sz w:val="20"/>
          <w:szCs w:val="20"/>
        </w:rPr>
        <w:t xml:space="preserve">Er dient een nieuwe beschikking te worden afgegeven </w:t>
      </w:r>
      <w:proofErr w:type="gramStart"/>
      <w:r w:rsidRPr="0041676D">
        <w:rPr>
          <w:rFonts w:ascii="Arial" w:hAnsi="Arial" w:cs="Arial"/>
          <w:color w:val="002060"/>
          <w:sz w:val="20"/>
          <w:szCs w:val="20"/>
        </w:rPr>
        <w:t>indien</w:t>
      </w:r>
      <w:proofErr w:type="gramEnd"/>
      <w:r w:rsidRPr="0041676D">
        <w:rPr>
          <w:rFonts w:ascii="Arial" w:hAnsi="Arial" w:cs="Arial"/>
          <w:color w:val="002060"/>
          <w:sz w:val="20"/>
          <w:szCs w:val="20"/>
        </w:rPr>
        <w:t xml:space="preserve"> er iets verandert qua product, duur of wanneer het toegekende </w:t>
      </w:r>
      <w:r w:rsidRPr="0041676D">
        <w:rPr>
          <w:rFonts w:ascii="Arial" w:hAnsi="Arial" w:cs="Arial"/>
          <w:b/>
          <w:color w:val="002060"/>
          <w:sz w:val="20"/>
          <w:szCs w:val="20"/>
        </w:rPr>
        <w:t>volume te laag</w:t>
      </w:r>
      <w:r w:rsidRPr="0041676D">
        <w:rPr>
          <w:rFonts w:ascii="Arial" w:hAnsi="Arial" w:cs="Arial"/>
          <w:color w:val="002060"/>
          <w:sz w:val="20"/>
          <w:szCs w:val="20"/>
        </w:rPr>
        <w:t xml:space="preserve"> is gebleken. </w:t>
      </w:r>
    </w:p>
    <w:p w14:paraId="0359ABD5" w14:textId="403EB3B7" w:rsidR="00AB25FC"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41676D">
        <w:rPr>
          <w:rFonts w:ascii="Arial" w:hAnsi="Arial" w:cs="Arial"/>
          <w:color w:val="002060"/>
          <w:sz w:val="20"/>
          <w:szCs w:val="20"/>
        </w:rPr>
        <w:t xml:space="preserve">De nieuwe beschikking wordt alleen verstuurd aan jeugdige/gezin. Jeugdhulpaanbieder heeft de beschikking niet nodig. </w:t>
      </w:r>
    </w:p>
    <w:p w14:paraId="6EA07712" w14:textId="77777777" w:rsidR="00F26863" w:rsidRPr="007E4B6F" w:rsidRDefault="00F26863" w:rsidP="00DE79C0">
      <w:pPr>
        <w:pStyle w:val="Lijstalinea"/>
        <w:spacing w:after="0" w:line="240" w:lineRule="auto"/>
        <w:ind w:left="426"/>
        <w:jc w:val="both"/>
        <w:rPr>
          <w:rFonts w:ascii="Arial" w:hAnsi="Arial" w:cs="Arial"/>
          <w:color w:val="002060"/>
          <w:sz w:val="20"/>
          <w:szCs w:val="20"/>
        </w:rPr>
      </w:pPr>
    </w:p>
    <w:p w14:paraId="63B51F67" w14:textId="77777777" w:rsidR="006E6D58" w:rsidRDefault="006E6D58">
      <w:pPr>
        <w:rPr>
          <w:rFonts w:ascii="Arial" w:hAnsi="Arial" w:cs="Arial"/>
          <w:color w:val="002060"/>
          <w:sz w:val="20"/>
          <w:szCs w:val="20"/>
        </w:rPr>
      </w:pPr>
      <w:r>
        <w:rPr>
          <w:rFonts w:ascii="Arial" w:hAnsi="Arial" w:cs="Arial"/>
          <w:color w:val="002060"/>
          <w:sz w:val="20"/>
          <w:szCs w:val="20"/>
        </w:rPr>
        <w:br w:type="page"/>
      </w:r>
    </w:p>
    <w:p w14:paraId="6C834656" w14:textId="0855EEC1" w:rsidR="00342F0B" w:rsidRPr="0041676D" w:rsidRDefault="00342F0B" w:rsidP="00DE79C0">
      <w:pPr>
        <w:spacing w:after="0" w:line="240" w:lineRule="auto"/>
        <w:jc w:val="both"/>
        <w:rPr>
          <w:rFonts w:ascii="Arial" w:hAnsi="Arial" w:cs="Arial"/>
          <w:color w:val="002060"/>
          <w:sz w:val="20"/>
          <w:szCs w:val="20"/>
        </w:rPr>
      </w:pPr>
      <w:r w:rsidRPr="0041676D">
        <w:rPr>
          <w:rFonts w:ascii="Arial" w:hAnsi="Arial" w:cs="Arial"/>
          <w:color w:val="002060"/>
          <w:sz w:val="20"/>
          <w:szCs w:val="20"/>
        </w:rPr>
        <w:lastRenderedPageBreak/>
        <w:t>Toewijzing zorg bericht:</w:t>
      </w:r>
    </w:p>
    <w:p w14:paraId="032E3EF1" w14:textId="77777777" w:rsidR="00342F0B" w:rsidRPr="0041676D"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41676D">
        <w:rPr>
          <w:rFonts w:ascii="Arial" w:hAnsi="Arial" w:cs="Arial"/>
          <w:color w:val="002060"/>
          <w:sz w:val="20"/>
          <w:szCs w:val="20"/>
        </w:rPr>
        <w:t>Gemeentelijke toegang communiceert</w:t>
      </w:r>
      <w:r w:rsidRPr="0041676D">
        <w:rPr>
          <w:rStyle w:val="Voetnootmarkering"/>
          <w:rFonts w:ascii="Arial" w:hAnsi="Arial" w:cs="Arial"/>
          <w:color w:val="002060"/>
          <w:sz w:val="20"/>
          <w:szCs w:val="20"/>
        </w:rPr>
        <w:footnoteReference w:id="5"/>
      </w:r>
      <w:r w:rsidRPr="0041676D">
        <w:rPr>
          <w:rFonts w:ascii="Arial" w:hAnsi="Arial" w:cs="Arial"/>
          <w:color w:val="002060"/>
          <w:sz w:val="20"/>
          <w:szCs w:val="20"/>
        </w:rPr>
        <w:t xml:space="preserve">  met interne backoffice welk product, welk volume en welke duur n.a.v. de wijziging beschikt is. </w:t>
      </w:r>
    </w:p>
    <w:p w14:paraId="20315408" w14:textId="77777777" w:rsidR="00342F0B"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41676D">
        <w:rPr>
          <w:rFonts w:ascii="Arial" w:hAnsi="Arial" w:cs="Arial"/>
          <w:color w:val="002060"/>
          <w:sz w:val="20"/>
          <w:szCs w:val="20"/>
        </w:rPr>
        <w:t xml:space="preserve">Gemeentelijke backoffice stuurt (aangepast) 301 bericht naar jeugdhulpaanbieder. </w:t>
      </w:r>
    </w:p>
    <w:p w14:paraId="46950ACD" w14:textId="50E7C131" w:rsidR="00342F0B" w:rsidRDefault="00342F0B" w:rsidP="00DE79C0">
      <w:pPr>
        <w:spacing w:line="240" w:lineRule="auto"/>
        <w:rPr>
          <w:rFonts w:ascii="Arial" w:hAnsi="Arial" w:cs="Arial"/>
          <w:b/>
          <w:color w:val="002060"/>
          <w:sz w:val="20"/>
          <w:szCs w:val="20"/>
          <w:u w:val="single"/>
        </w:rPr>
      </w:pPr>
    </w:p>
    <w:p w14:paraId="21E97A7D" w14:textId="77777777" w:rsidR="00F26863" w:rsidRDefault="00F26863" w:rsidP="00DE79C0">
      <w:pPr>
        <w:spacing w:line="240" w:lineRule="auto"/>
        <w:rPr>
          <w:rFonts w:ascii="Arial Narrow" w:eastAsiaTheme="majorEastAsia" w:hAnsi="Arial Narrow" w:cstheme="majorBidi"/>
          <w:b/>
          <w:bCs/>
          <w:color w:val="002060"/>
          <w:sz w:val="24"/>
          <w:szCs w:val="28"/>
        </w:rPr>
      </w:pPr>
      <w:r>
        <w:br w:type="page"/>
      </w:r>
    </w:p>
    <w:p w14:paraId="2CE3679F" w14:textId="398C72D9" w:rsidR="00342F0B" w:rsidRPr="00261D26" w:rsidRDefault="00342F0B" w:rsidP="00DE79C0">
      <w:pPr>
        <w:pStyle w:val="Kop1RIOZ"/>
        <w:spacing w:before="240" w:after="120" w:line="240" w:lineRule="auto"/>
        <w:jc w:val="both"/>
        <w:rPr>
          <w:sz w:val="28"/>
        </w:rPr>
      </w:pPr>
      <w:bookmarkStart w:id="96" w:name="_Toc146108179"/>
      <w:bookmarkStart w:id="97" w:name="_Toc160017717"/>
      <w:r w:rsidRPr="00261D26">
        <w:rPr>
          <w:sz w:val="28"/>
        </w:rPr>
        <w:lastRenderedPageBreak/>
        <w:t xml:space="preserve">BIJLAGE </w:t>
      </w:r>
      <w:proofErr w:type="gramStart"/>
      <w:r w:rsidR="005D4D4A" w:rsidRPr="00261D26">
        <w:rPr>
          <w:sz w:val="28"/>
        </w:rPr>
        <w:t>2</w:t>
      </w:r>
      <w:r w:rsidR="00AB25FC" w:rsidRPr="00261D26">
        <w:rPr>
          <w:sz w:val="28"/>
        </w:rPr>
        <w:t xml:space="preserve">:  </w:t>
      </w:r>
      <w:r w:rsidRPr="00261D26">
        <w:rPr>
          <w:sz w:val="28"/>
        </w:rPr>
        <w:t>Administratief</w:t>
      </w:r>
      <w:proofErr w:type="gramEnd"/>
      <w:r w:rsidRPr="00261D26">
        <w:rPr>
          <w:sz w:val="28"/>
        </w:rPr>
        <w:t xml:space="preserve"> proces bij een verwijzing door Gecertificeerde Instelling</w:t>
      </w:r>
      <w:bookmarkEnd w:id="96"/>
      <w:bookmarkEnd w:id="97"/>
      <w:r w:rsidRPr="00261D26">
        <w:rPr>
          <w:sz w:val="28"/>
        </w:rPr>
        <w:t xml:space="preserve">  </w:t>
      </w:r>
    </w:p>
    <w:p w14:paraId="2B0B0D23" w14:textId="5521DA9E" w:rsidR="00342F0B" w:rsidRDefault="00156107" w:rsidP="00DE79C0">
      <w:pPr>
        <w:spacing w:after="0" w:line="240" w:lineRule="auto"/>
        <w:jc w:val="both"/>
        <w:rPr>
          <w:rFonts w:ascii="Arial" w:hAnsi="Arial" w:cs="Arial"/>
          <w:color w:val="FF0000"/>
          <w:sz w:val="20"/>
          <w:szCs w:val="20"/>
        </w:rPr>
      </w:pPr>
      <w:r w:rsidRPr="00156107">
        <w:rPr>
          <w:rFonts w:ascii="Arial" w:hAnsi="Arial" w:cs="Arial"/>
          <w:color w:val="002060"/>
          <w:sz w:val="20"/>
          <w:szCs w:val="20"/>
        </w:rPr>
        <w:t>De</w:t>
      </w:r>
      <w:r w:rsidR="00342F0B" w:rsidRPr="00156107">
        <w:rPr>
          <w:rFonts w:ascii="Arial" w:hAnsi="Arial" w:cs="Arial"/>
          <w:color w:val="002060"/>
          <w:sz w:val="20"/>
          <w:szCs w:val="20"/>
        </w:rPr>
        <w:t xml:space="preserve"> werkafspraken GI worden (naast opname in deze werkinstructie) als afzonderlijk document opgenomen </w:t>
      </w:r>
      <w:r w:rsidR="00C00D7F">
        <w:rPr>
          <w:rFonts w:ascii="Arial" w:hAnsi="Arial" w:cs="Arial"/>
          <w:color w:val="002060"/>
          <w:sz w:val="20"/>
          <w:szCs w:val="20"/>
        </w:rPr>
        <w:t xml:space="preserve">bij onderdeel jeugdbescherming </w:t>
      </w:r>
      <w:r w:rsidR="00342F0B" w:rsidRPr="00156107">
        <w:rPr>
          <w:rFonts w:ascii="Arial" w:hAnsi="Arial" w:cs="Arial"/>
          <w:color w:val="002060"/>
          <w:sz w:val="20"/>
          <w:szCs w:val="20"/>
        </w:rPr>
        <w:t xml:space="preserve">op </w:t>
      </w:r>
      <w:hyperlink r:id="rId45" w:history="1">
        <w:hyperlink r:id="rId46" w:history="1">
          <w:r w:rsidR="002F623A" w:rsidRPr="000878BE">
            <w:rPr>
              <w:rStyle w:val="Hyperlink"/>
              <w:rFonts w:ascii="Arial" w:hAnsi="Arial" w:cs="Arial"/>
              <w:sz w:val="20"/>
              <w:szCs w:val="20"/>
            </w:rPr>
            <w:t>www.rioz.nl/documenten</w:t>
          </w:r>
        </w:hyperlink>
        <w:r w:rsidR="006C485D">
          <w:rPr>
            <w:rStyle w:val="Hyperlink"/>
            <w:rFonts w:ascii="Arial" w:hAnsi="Arial" w:cs="Arial"/>
            <w:sz w:val="20"/>
            <w:szCs w:val="20"/>
          </w:rPr>
          <w:t>.</w:t>
        </w:r>
      </w:hyperlink>
    </w:p>
    <w:p w14:paraId="6203D167" w14:textId="77777777" w:rsidR="00342F0B" w:rsidRPr="00E779EA" w:rsidRDefault="00342F0B" w:rsidP="00DE79C0">
      <w:pPr>
        <w:spacing w:after="0" w:line="240" w:lineRule="auto"/>
        <w:jc w:val="both"/>
        <w:rPr>
          <w:rFonts w:ascii="Arial" w:hAnsi="Arial" w:cs="Arial"/>
          <w:color w:val="002060"/>
          <w:sz w:val="20"/>
          <w:szCs w:val="20"/>
        </w:rPr>
      </w:pPr>
    </w:p>
    <w:p w14:paraId="47854684" w14:textId="77777777" w:rsidR="00342F0B" w:rsidRPr="00E779EA" w:rsidRDefault="00342F0B" w:rsidP="00DE79C0">
      <w:pPr>
        <w:spacing w:after="0" w:line="240" w:lineRule="auto"/>
        <w:jc w:val="both"/>
        <w:rPr>
          <w:rFonts w:ascii="Arial" w:hAnsi="Arial" w:cs="Arial"/>
          <w:b/>
          <w:color w:val="002060"/>
          <w:sz w:val="20"/>
          <w:szCs w:val="20"/>
        </w:rPr>
      </w:pPr>
      <w:r w:rsidRPr="00E779EA">
        <w:rPr>
          <w:rFonts w:ascii="Arial" w:hAnsi="Arial" w:cs="Arial"/>
          <w:b/>
          <w:color w:val="002060"/>
          <w:sz w:val="20"/>
          <w:szCs w:val="20"/>
        </w:rPr>
        <w:t>Stap 1:</w:t>
      </w:r>
    </w:p>
    <w:p w14:paraId="5EEF1795" w14:textId="77777777" w:rsidR="00342F0B" w:rsidRPr="00E779EA" w:rsidRDefault="00342F0B" w:rsidP="006F2BB8">
      <w:pPr>
        <w:pStyle w:val="Lijstalinea"/>
        <w:numPr>
          <w:ilvl w:val="0"/>
          <w:numId w:val="34"/>
        </w:numPr>
        <w:spacing w:after="0" w:line="240" w:lineRule="auto"/>
        <w:ind w:left="426" w:right="142"/>
        <w:jc w:val="both"/>
        <w:rPr>
          <w:rFonts w:ascii="Arial" w:hAnsi="Arial" w:cs="Arial"/>
          <w:color w:val="002060"/>
          <w:sz w:val="20"/>
          <w:szCs w:val="20"/>
        </w:rPr>
      </w:pPr>
      <w:r w:rsidRPr="00E779EA">
        <w:rPr>
          <w:rFonts w:ascii="Arial" w:hAnsi="Arial" w:cs="Arial"/>
          <w:color w:val="002060"/>
          <w:sz w:val="20"/>
          <w:szCs w:val="20"/>
        </w:rPr>
        <w:t>GI maakt de inschatting welke vorm van hulp noodzakelijk is.</w:t>
      </w:r>
    </w:p>
    <w:p w14:paraId="1568A2F9" w14:textId="77777777" w:rsidR="00342F0B" w:rsidRPr="00E779EA" w:rsidRDefault="00342F0B" w:rsidP="006F2BB8">
      <w:pPr>
        <w:pStyle w:val="Lijstalinea"/>
        <w:numPr>
          <w:ilvl w:val="0"/>
          <w:numId w:val="34"/>
        </w:numPr>
        <w:spacing w:after="0" w:line="240" w:lineRule="auto"/>
        <w:ind w:left="426" w:right="142"/>
        <w:jc w:val="both"/>
        <w:rPr>
          <w:rFonts w:ascii="Arial" w:hAnsi="Arial" w:cs="Arial"/>
          <w:color w:val="002060"/>
          <w:sz w:val="20"/>
          <w:szCs w:val="20"/>
        </w:rPr>
      </w:pPr>
      <w:r w:rsidRPr="00E779EA">
        <w:rPr>
          <w:rFonts w:ascii="Arial" w:hAnsi="Arial" w:cs="Arial"/>
          <w:color w:val="002060"/>
          <w:sz w:val="20"/>
          <w:szCs w:val="20"/>
        </w:rPr>
        <w:t>GI maakt de inschatting welke jeugdhulpaanbieder het best passend zou zijn en stemt af met betreffende aanbieder of aanmelding gedaan kan worden.</w:t>
      </w:r>
    </w:p>
    <w:p w14:paraId="6A40D6E3" w14:textId="77777777" w:rsidR="00342F0B" w:rsidRPr="00E779EA" w:rsidRDefault="00342F0B" w:rsidP="00DE79C0">
      <w:pPr>
        <w:pStyle w:val="Lijstalinea"/>
        <w:spacing w:after="0" w:line="240" w:lineRule="auto"/>
        <w:ind w:left="502"/>
        <w:jc w:val="both"/>
        <w:rPr>
          <w:rFonts w:ascii="Arial" w:hAnsi="Arial" w:cs="Arial"/>
          <w:color w:val="002060"/>
          <w:sz w:val="20"/>
          <w:szCs w:val="20"/>
        </w:rPr>
      </w:pPr>
    </w:p>
    <w:p w14:paraId="69125ECD" w14:textId="77777777" w:rsidR="00342F0B" w:rsidRPr="00E779EA" w:rsidRDefault="00342F0B" w:rsidP="00DE79C0">
      <w:pPr>
        <w:spacing w:after="0" w:line="240" w:lineRule="auto"/>
        <w:jc w:val="both"/>
        <w:rPr>
          <w:rFonts w:ascii="Arial" w:hAnsi="Arial" w:cs="Arial"/>
          <w:b/>
          <w:color w:val="002060"/>
          <w:sz w:val="20"/>
          <w:szCs w:val="20"/>
        </w:rPr>
      </w:pPr>
      <w:r w:rsidRPr="00E779EA">
        <w:rPr>
          <w:rFonts w:ascii="Arial" w:hAnsi="Arial" w:cs="Arial"/>
          <w:b/>
          <w:color w:val="002060"/>
          <w:sz w:val="20"/>
          <w:szCs w:val="20"/>
        </w:rPr>
        <w:t>Stap 2:</w:t>
      </w:r>
    </w:p>
    <w:p w14:paraId="00CBD636" w14:textId="77777777" w:rsidR="00342F0B" w:rsidRPr="00E779EA" w:rsidRDefault="00342F0B" w:rsidP="006F2BB8">
      <w:pPr>
        <w:pStyle w:val="Lijstalinea"/>
        <w:numPr>
          <w:ilvl w:val="0"/>
          <w:numId w:val="34"/>
        </w:numPr>
        <w:spacing w:after="0" w:line="240" w:lineRule="auto"/>
        <w:ind w:left="426" w:right="142"/>
        <w:jc w:val="both"/>
        <w:rPr>
          <w:rFonts w:ascii="Arial" w:hAnsi="Arial" w:cs="Arial"/>
          <w:color w:val="002060"/>
          <w:sz w:val="20"/>
          <w:szCs w:val="20"/>
        </w:rPr>
      </w:pPr>
      <w:r w:rsidRPr="00E779EA">
        <w:rPr>
          <w:rFonts w:ascii="Arial" w:hAnsi="Arial" w:cs="Arial"/>
          <w:color w:val="002060"/>
          <w:sz w:val="20"/>
          <w:szCs w:val="20"/>
        </w:rPr>
        <w:t xml:space="preserve">Wanneer jeugdhulpaanbieder bekend is, maakt </w:t>
      </w:r>
      <w:proofErr w:type="gramStart"/>
      <w:r w:rsidRPr="00E779EA">
        <w:rPr>
          <w:rFonts w:ascii="Arial" w:hAnsi="Arial" w:cs="Arial"/>
          <w:color w:val="002060"/>
          <w:sz w:val="20"/>
          <w:szCs w:val="20"/>
        </w:rPr>
        <w:t>GI bepaling</w:t>
      </w:r>
      <w:proofErr w:type="gramEnd"/>
      <w:r w:rsidRPr="00E779EA">
        <w:rPr>
          <w:rFonts w:ascii="Arial" w:hAnsi="Arial" w:cs="Arial"/>
          <w:color w:val="002060"/>
          <w:sz w:val="20"/>
          <w:szCs w:val="20"/>
        </w:rPr>
        <w:t xml:space="preserve"> jeugdhulp en neemt daarin het volgend op:</w:t>
      </w:r>
    </w:p>
    <w:p w14:paraId="26E59323" w14:textId="77777777" w:rsidR="00342F0B" w:rsidRPr="00E779EA" w:rsidRDefault="00342F0B" w:rsidP="006F2BB8">
      <w:pPr>
        <w:pStyle w:val="Lijstalinea"/>
        <w:numPr>
          <w:ilvl w:val="0"/>
          <w:numId w:val="35"/>
        </w:numPr>
        <w:spacing w:after="0" w:line="240" w:lineRule="auto"/>
        <w:ind w:left="851" w:right="142"/>
        <w:jc w:val="both"/>
        <w:rPr>
          <w:rFonts w:ascii="Arial" w:hAnsi="Arial" w:cs="Arial"/>
          <w:color w:val="002060"/>
          <w:sz w:val="20"/>
          <w:szCs w:val="20"/>
        </w:rPr>
      </w:pPr>
      <w:r w:rsidRPr="00E779EA">
        <w:rPr>
          <w:rFonts w:ascii="Arial" w:hAnsi="Arial" w:cs="Arial"/>
          <w:color w:val="002060"/>
          <w:sz w:val="20"/>
          <w:szCs w:val="20"/>
        </w:rPr>
        <w:t>Naam van aanbieder</w:t>
      </w:r>
    </w:p>
    <w:p w14:paraId="504A5E10" w14:textId="77777777" w:rsidR="00342F0B" w:rsidRPr="00E779EA" w:rsidRDefault="00342F0B" w:rsidP="006F2BB8">
      <w:pPr>
        <w:pStyle w:val="Lijstalinea"/>
        <w:numPr>
          <w:ilvl w:val="0"/>
          <w:numId w:val="35"/>
        </w:numPr>
        <w:spacing w:after="0" w:line="240" w:lineRule="auto"/>
        <w:ind w:left="851" w:right="142"/>
        <w:jc w:val="both"/>
        <w:rPr>
          <w:rFonts w:ascii="Arial" w:hAnsi="Arial" w:cs="Arial"/>
          <w:color w:val="002060"/>
          <w:sz w:val="20"/>
          <w:szCs w:val="20"/>
        </w:rPr>
      </w:pPr>
      <w:r w:rsidRPr="00E779EA">
        <w:rPr>
          <w:rFonts w:ascii="Arial" w:hAnsi="Arial" w:cs="Arial"/>
          <w:b/>
          <w:color w:val="002060"/>
          <w:sz w:val="20"/>
          <w:szCs w:val="20"/>
        </w:rPr>
        <w:t>Product</w:t>
      </w:r>
      <w:r w:rsidRPr="00E779EA">
        <w:rPr>
          <w:rFonts w:ascii="Arial" w:hAnsi="Arial" w:cs="Arial"/>
          <w:color w:val="002060"/>
          <w:sz w:val="20"/>
          <w:szCs w:val="20"/>
        </w:rPr>
        <w:t xml:space="preserve"> en productcode (of combinatie/arrangement van meerdere producten)</w:t>
      </w:r>
    </w:p>
    <w:p w14:paraId="50076191" w14:textId="77777777" w:rsidR="00342F0B" w:rsidRPr="00E779EA" w:rsidRDefault="00342F0B" w:rsidP="006F2BB8">
      <w:pPr>
        <w:pStyle w:val="Lijstalinea"/>
        <w:numPr>
          <w:ilvl w:val="0"/>
          <w:numId w:val="35"/>
        </w:numPr>
        <w:spacing w:after="0" w:line="240" w:lineRule="auto"/>
        <w:ind w:left="851" w:right="142"/>
        <w:jc w:val="both"/>
        <w:rPr>
          <w:rFonts w:ascii="Arial" w:hAnsi="Arial" w:cs="Arial"/>
          <w:color w:val="002060"/>
          <w:sz w:val="20"/>
          <w:szCs w:val="20"/>
        </w:rPr>
      </w:pPr>
      <w:r w:rsidRPr="00E779EA">
        <w:rPr>
          <w:rFonts w:ascii="Arial" w:hAnsi="Arial" w:cs="Arial"/>
          <w:color w:val="002060"/>
          <w:sz w:val="20"/>
          <w:szCs w:val="20"/>
        </w:rPr>
        <w:t>Start en einddatum van de hulp (</w:t>
      </w:r>
      <w:r w:rsidRPr="00E779EA">
        <w:rPr>
          <w:rFonts w:ascii="Arial" w:hAnsi="Arial" w:cs="Arial"/>
          <w:b/>
          <w:color w:val="002060"/>
          <w:sz w:val="20"/>
          <w:szCs w:val="20"/>
        </w:rPr>
        <w:t>duur</w:t>
      </w:r>
      <w:r w:rsidRPr="00E779EA">
        <w:rPr>
          <w:rFonts w:ascii="Arial" w:hAnsi="Arial" w:cs="Arial"/>
          <w:color w:val="002060"/>
          <w:sz w:val="20"/>
          <w:szCs w:val="20"/>
        </w:rPr>
        <w:t>)</w:t>
      </w:r>
    </w:p>
    <w:p w14:paraId="424C8CE4" w14:textId="77777777" w:rsidR="00342F0B" w:rsidRPr="00E779EA" w:rsidRDefault="00342F0B" w:rsidP="006F2BB8">
      <w:pPr>
        <w:pStyle w:val="Lijstalinea"/>
        <w:numPr>
          <w:ilvl w:val="0"/>
          <w:numId w:val="34"/>
        </w:numPr>
        <w:spacing w:after="0" w:line="240" w:lineRule="auto"/>
        <w:ind w:right="142"/>
        <w:jc w:val="both"/>
        <w:rPr>
          <w:rFonts w:ascii="Arial" w:hAnsi="Arial" w:cs="Arial"/>
          <w:color w:val="002060"/>
          <w:sz w:val="20"/>
          <w:szCs w:val="20"/>
        </w:rPr>
      </w:pPr>
      <w:r w:rsidRPr="00E779EA">
        <w:rPr>
          <w:rFonts w:ascii="Arial" w:hAnsi="Arial" w:cs="Arial"/>
          <w:color w:val="002060"/>
          <w:sz w:val="20"/>
          <w:szCs w:val="20"/>
        </w:rPr>
        <w:t xml:space="preserve">GI neem </w:t>
      </w:r>
      <w:r w:rsidRPr="00E779EA">
        <w:rPr>
          <w:rFonts w:ascii="Arial" w:hAnsi="Arial" w:cs="Arial"/>
          <w:b/>
          <w:color w:val="002060"/>
          <w:sz w:val="20"/>
          <w:szCs w:val="20"/>
        </w:rPr>
        <w:t>geen volume</w:t>
      </w:r>
      <w:r w:rsidRPr="00E779EA">
        <w:rPr>
          <w:rFonts w:ascii="Arial" w:hAnsi="Arial" w:cs="Arial"/>
          <w:color w:val="002060"/>
          <w:sz w:val="20"/>
          <w:szCs w:val="20"/>
        </w:rPr>
        <w:t xml:space="preserve"> op</w:t>
      </w:r>
    </w:p>
    <w:p w14:paraId="532EDEBD" w14:textId="2DFB6638" w:rsidR="00342F0B" w:rsidRPr="00E779EA" w:rsidRDefault="00342F0B" w:rsidP="00DE79C0">
      <w:pPr>
        <w:spacing w:after="0" w:line="240" w:lineRule="auto"/>
        <w:ind w:left="502"/>
        <w:jc w:val="both"/>
        <w:rPr>
          <w:rFonts w:ascii="Arial" w:hAnsi="Arial" w:cs="Arial"/>
          <w:i/>
          <w:color w:val="002060"/>
          <w:sz w:val="20"/>
          <w:szCs w:val="20"/>
        </w:rPr>
      </w:pPr>
      <w:r w:rsidRPr="00E779EA">
        <w:rPr>
          <w:rFonts w:ascii="Arial" w:hAnsi="Arial" w:cs="Arial"/>
          <w:i/>
          <w:color w:val="002060"/>
          <w:sz w:val="20"/>
          <w:szCs w:val="20"/>
        </w:rPr>
        <w:t>Noot: Hoewel GI in 2022 bij de start van de hulpverlening niet in de driehoek afstemt over volume,</w:t>
      </w:r>
      <w:r w:rsidR="005B67A6">
        <w:rPr>
          <w:rFonts w:ascii="Arial" w:hAnsi="Arial" w:cs="Arial"/>
          <w:i/>
          <w:color w:val="002060"/>
          <w:sz w:val="20"/>
          <w:szCs w:val="20"/>
        </w:rPr>
        <w:t xml:space="preserve"> </w:t>
      </w:r>
      <w:r w:rsidRPr="00E779EA">
        <w:rPr>
          <w:rFonts w:ascii="Arial" w:hAnsi="Arial" w:cs="Arial"/>
          <w:i/>
          <w:color w:val="002060"/>
          <w:sz w:val="20"/>
          <w:szCs w:val="20"/>
        </w:rPr>
        <w:t xml:space="preserve">verwachten we wél dat betrokken gezinsvoogd gedurende de hulp aansluit bij evaluaties en voor aanbieder beschikbaar/betrokken blijft voor tussentijdse afstemming/aanpassing waar nodig. </w:t>
      </w:r>
    </w:p>
    <w:p w14:paraId="4823DCB0" w14:textId="77777777" w:rsidR="00342F0B" w:rsidRDefault="00342F0B" w:rsidP="00DE79C0">
      <w:pPr>
        <w:spacing w:after="0" w:line="240" w:lineRule="auto"/>
        <w:jc w:val="both"/>
        <w:rPr>
          <w:rFonts w:ascii="Arial" w:hAnsi="Arial" w:cs="Arial"/>
          <w:b/>
          <w:color w:val="002060"/>
          <w:sz w:val="20"/>
          <w:szCs w:val="20"/>
        </w:rPr>
      </w:pPr>
      <w:r w:rsidRPr="00E779EA">
        <w:rPr>
          <w:rFonts w:ascii="Arial" w:hAnsi="Arial" w:cs="Arial"/>
          <w:b/>
          <w:color w:val="002060"/>
          <w:sz w:val="20"/>
          <w:szCs w:val="20"/>
        </w:rPr>
        <w:t xml:space="preserve">  </w:t>
      </w:r>
    </w:p>
    <w:p w14:paraId="22D63896" w14:textId="77777777" w:rsidR="00342F0B" w:rsidRPr="00E779EA" w:rsidRDefault="00342F0B" w:rsidP="00DE79C0">
      <w:pPr>
        <w:spacing w:after="0" w:line="240" w:lineRule="auto"/>
        <w:jc w:val="both"/>
        <w:rPr>
          <w:rFonts w:ascii="Arial" w:hAnsi="Arial" w:cs="Arial"/>
          <w:b/>
          <w:color w:val="002060"/>
          <w:sz w:val="20"/>
          <w:szCs w:val="20"/>
        </w:rPr>
      </w:pPr>
      <w:r w:rsidRPr="00E779EA">
        <w:rPr>
          <w:rFonts w:ascii="Arial" w:hAnsi="Arial" w:cs="Arial"/>
          <w:b/>
          <w:color w:val="002060"/>
          <w:sz w:val="20"/>
          <w:szCs w:val="20"/>
        </w:rPr>
        <w:t>Stap 3:</w:t>
      </w:r>
    </w:p>
    <w:p w14:paraId="0F459482" w14:textId="77777777" w:rsidR="00342F0B" w:rsidRPr="00E779EA" w:rsidRDefault="00342F0B" w:rsidP="006F2BB8">
      <w:pPr>
        <w:pStyle w:val="Lijstalinea"/>
        <w:numPr>
          <w:ilvl w:val="0"/>
          <w:numId w:val="34"/>
        </w:numPr>
        <w:spacing w:after="0" w:line="240" w:lineRule="auto"/>
        <w:ind w:right="142"/>
        <w:jc w:val="both"/>
        <w:rPr>
          <w:rFonts w:ascii="Arial" w:hAnsi="Arial" w:cs="Arial"/>
          <w:color w:val="002060"/>
          <w:sz w:val="20"/>
          <w:szCs w:val="20"/>
        </w:rPr>
      </w:pPr>
      <w:r w:rsidRPr="00E779EA">
        <w:rPr>
          <w:rFonts w:ascii="Arial" w:hAnsi="Arial" w:cs="Arial"/>
          <w:color w:val="002060"/>
          <w:sz w:val="20"/>
          <w:szCs w:val="20"/>
        </w:rPr>
        <w:t>GI stuurt de bepaling op naar gewenste aanbieder.</w:t>
      </w:r>
    </w:p>
    <w:p w14:paraId="11135048" w14:textId="7125F4AE" w:rsidR="00156107" w:rsidRPr="00156107" w:rsidRDefault="00342F0B" w:rsidP="006F2BB8">
      <w:pPr>
        <w:pStyle w:val="Lijstalinea"/>
        <w:numPr>
          <w:ilvl w:val="0"/>
          <w:numId w:val="34"/>
        </w:numPr>
        <w:spacing w:after="0" w:line="240" w:lineRule="auto"/>
        <w:ind w:right="142"/>
        <w:jc w:val="both"/>
        <w:rPr>
          <w:rFonts w:ascii="Arial" w:hAnsi="Arial" w:cs="Arial"/>
          <w:color w:val="002060"/>
          <w:sz w:val="20"/>
          <w:szCs w:val="20"/>
        </w:rPr>
      </w:pPr>
      <w:r w:rsidRPr="00E779EA">
        <w:rPr>
          <w:rFonts w:ascii="Arial" w:hAnsi="Arial" w:cs="Arial"/>
          <w:color w:val="002060"/>
          <w:sz w:val="20"/>
          <w:szCs w:val="20"/>
        </w:rPr>
        <w:t>GI stuurt de bepaling NIET naar de gemeente</w:t>
      </w:r>
      <w:r w:rsidR="00156107">
        <w:rPr>
          <w:rFonts w:ascii="Arial" w:hAnsi="Arial" w:cs="Arial"/>
          <w:color w:val="002060"/>
          <w:sz w:val="20"/>
          <w:szCs w:val="20"/>
        </w:rPr>
        <w:t xml:space="preserve">. </w:t>
      </w:r>
      <w:r w:rsidR="00156107" w:rsidRPr="00156107">
        <w:rPr>
          <w:rFonts w:ascii="Arial" w:hAnsi="Arial" w:cs="Arial"/>
          <w:color w:val="002060"/>
          <w:sz w:val="20"/>
          <w:szCs w:val="20"/>
        </w:rPr>
        <w:t xml:space="preserve">Dit houdt in dat (anders dan voorheen), in de aanhef van de bepaling de adresgegevens van de zorgaanbieder worden gebruikt en dus niet meer de gegevens van de gemeente. </w:t>
      </w:r>
    </w:p>
    <w:p w14:paraId="4A4310EB" w14:textId="21D4C4AA" w:rsidR="00156107" w:rsidRPr="00156107" w:rsidRDefault="00156107" w:rsidP="00DE79C0">
      <w:pPr>
        <w:spacing w:after="0" w:line="240" w:lineRule="auto"/>
        <w:ind w:right="142"/>
        <w:jc w:val="both"/>
        <w:rPr>
          <w:rFonts w:ascii="Arial" w:hAnsi="Arial" w:cs="Arial"/>
          <w:color w:val="002060"/>
          <w:sz w:val="20"/>
          <w:szCs w:val="20"/>
        </w:rPr>
      </w:pPr>
    </w:p>
    <w:p w14:paraId="7E6F60DA" w14:textId="77777777" w:rsidR="00342F0B" w:rsidRPr="00E779EA" w:rsidRDefault="00342F0B" w:rsidP="00DE79C0">
      <w:pPr>
        <w:spacing w:after="0" w:line="240" w:lineRule="auto"/>
        <w:jc w:val="both"/>
        <w:rPr>
          <w:rFonts w:ascii="Arial" w:hAnsi="Arial" w:cs="Arial"/>
          <w:b/>
          <w:color w:val="002060"/>
          <w:sz w:val="20"/>
          <w:szCs w:val="20"/>
        </w:rPr>
      </w:pPr>
      <w:r w:rsidRPr="00E779EA">
        <w:rPr>
          <w:rFonts w:ascii="Arial" w:hAnsi="Arial" w:cs="Arial"/>
          <w:b/>
          <w:color w:val="002060"/>
          <w:sz w:val="20"/>
          <w:szCs w:val="20"/>
        </w:rPr>
        <w:t>Stap 4:</w:t>
      </w:r>
    </w:p>
    <w:p w14:paraId="295A4B60" w14:textId="295485C6" w:rsidR="00342F0B" w:rsidRDefault="00342F0B" w:rsidP="006F2BB8">
      <w:pPr>
        <w:pStyle w:val="Lijstalinea"/>
        <w:numPr>
          <w:ilvl w:val="0"/>
          <w:numId w:val="34"/>
        </w:numPr>
        <w:spacing w:after="0" w:line="240" w:lineRule="auto"/>
        <w:ind w:right="142"/>
        <w:jc w:val="both"/>
        <w:rPr>
          <w:rFonts w:ascii="Arial" w:hAnsi="Arial" w:cs="Arial"/>
          <w:color w:val="002060"/>
          <w:sz w:val="20"/>
          <w:szCs w:val="20"/>
        </w:rPr>
      </w:pPr>
      <w:r w:rsidRPr="00E779EA">
        <w:rPr>
          <w:rFonts w:ascii="Arial" w:hAnsi="Arial" w:cs="Arial"/>
          <w:color w:val="002060"/>
          <w:sz w:val="20"/>
          <w:szCs w:val="20"/>
        </w:rPr>
        <w:t xml:space="preserve">Jeugdhulpaanbieder ontvangt bepaling van GI en maakt zelf de inschatting van benodigd volume. </w:t>
      </w:r>
    </w:p>
    <w:p w14:paraId="126A4D7D" w14:textId="7D0DE8D2" w:rsidR="00342F0B" w:rsidRDefault="00156107" w:rsidP="006F2BB8">
      <w:pPr>
        <w:pStyle w:val="Lijstalinea"/>
        <w:numPr>
          <w:ilvl w:val="0"/>
          <w:numId w:val="34"/>
        </w:numPr>
        <w:spacing w:after="0" w:line="240" w:lineRule="auto"/>
        <w:ind w:right="142"/>
        <w:jc w:val="both"/>
        <w:rPr>
          <w:rFonts w:ascii="Arial" w:hAnsi="Arial" w:cs="Arial"/>
          <w:color w:val="002060"/>
          <w:sz w:val="20"/>
          <w:szCs w:val="20"/>
          <w:lang w:eastAsia="nl-NL"/>
        </w:rPr>
      </w:pPr>
      <w:r>
        <w:rPr>
          <w:rFonts w:ascii="Arial" w:hAnsi="Arial" w:cs="Arial"/>
          <w:color w:val="002060"/>
          <w:sz w:val="20"/>
          <w:szCs w:val="20"/>
        </w:rPr>
        <w:t xml:space="preserve">Jeugdhulpaanbieder stuurt een 315 bericht naar gemeentelijke backoffice, met daarin specifieke </w:t>
      </w:r>
      <w:r w:rsidR="00B243C0">
        <w:rPr>
          <w:rFonts w:ascii="Arial" w:hAnsi="Arial" w:cs="Arial"/>
          <w:color w:val="002060"/>
          <w:sz w:val="20"/>
          <w:szCs w:val="20"/>
        </w:rPr>
        <w:t xml:space="preserve">productcode, volume en duur. </w:t>
      </w:r>
    </w:p>
    <w:p w14:paraId="19A9B9E6" w14:textId="77777777" w:rsidR="00B243C0" w:rsidRPr="00E779EA" w:rsidRDefault="00B243C0" w:rsidP="00DE79C0">
      <w:pPr>
        <w:pStyle w:val="Lijstalinea"/>
        <w:spacing w:after="0" w:line="240" w:lineRule="auto"/>
        <w:ind w:left="502" w:right="142"/>
        <w:jc w:val="both"/>
        <w:rPr>
          <w:rFonts w:ascii="Arial" w:hAnsi="Arial" w:cs="Arial"/>
          <w:color w:val="002060"/>
          <w:sz w:val="20"/>
          <w:szCs w:val="20"/>
          <w:lang w:eastAsia="nl-NL"/>
        </w:rPr>
      </w:pPr>
    </w:p>
    <w:p w14:paraId="132B61E5" w14:textId="77777777" w:rsidR="00342F0B" w:rsidRPr="00E779EA" w:rsidRDefault="00342F0B" w:rsidP="00DE79C0">
      <w:pPr>
        <w:spacing w:after="0" w:line="240" w:lineRule="auto"/>
        <w:jc w:val="both"/>
        <w:rPr>
          <w:rFonts w:ascii="Arial" w:hAnsi="Arial" w:cs="Arial"/>
          <w:i/>
          <w:color w:val="002060"/>
          <w:sz w:val="20"/>
          <w:szCs w:val="20"/>
        </w:rPr>
      </w:pPr>
      <w:r w:rsidRPr="00E779EA">
        <w:rPr>
          <w:rFonts w:ascii="Arial" w:hAnsi="Arial" w:cs="Arial"/>
          <w:i/>
          <w:color w:val="002060"/>
          <w:sz w:val="20"/>
          <w:szCs w:val="20"/>
        </w:rPr>
        <w:t>Noot: Wanneer een GI onverhoopt voor een niet-gecontracteerde aanbieder zou kiezen, wordt dit automatisch helder wanneer betreffende aanbieder een verzoek tot toewijzing zorg (315) bericht verstuurd naar gemeentelijke backoffice. Er zal dan door gemeente geen toewijzing zorg (</w:t>
      </w:r>
      <w:proofErr w:type="gramStart"/>
      <w:r w:rsidRPr="00E779EA">
        <w:rPr>
          <w:rFonts w:ascii="Arial" w:hAnsi="Arial" w:cs="Arial"/>
          <w:i/>
          <w:color w:val="002060"/>
          <w:sz w:val="20"/>
          <w:szCs w:val="20"/>
        </w:rPr>
        <w:t>301 )</w:t>
      </w:r>
      <w:proofErr w:type="gramEnd"/>
      <w:r w:rsidRPr="00E779EA">
        <w:rPr>
          <w:rFonts w:ascii="Arial" w:hAnsi="Arial" w:cs="Arial"/>
          <w:i/>
          <w:color w:val="002060"/>
          <w:sz w:val="20"/>
          <w:szCs w:val="20"/>
        </w:rPr>
        <w:t xml:space="preserve"> worden afgegeven.</w:t>
      </w:r>
    </w:p>
    <w:p w14:paraId="02574B7D" w14:textId="77777777" w:rsidR="00342F0B" w:rsidRPr="00E779EA" w:rsidRDefault="00342F0B" w:rsidP="00DE79C0">
      <w:pPr>
        <w:spacing w:after="0" w:line="240" w:lineRule="auto"/>
        <w:jc w:val="both"/>
        <w:rPr>
          <w:rFonts w:ascii="Arial" w:hAnsi="Arial" w:cs="Arial"/>
          <w:i/>
          <w:color w:val="002060"/>
          <w:sz w:val="20"/>
          <w:szCs w:val="20"/>
        </w:rPr>
      </w:pPr>
    </w:p>
    <w:p w14:paraId="69F79DD9" w14:textId="155B1D0C" w:rsidR="00342F0B" w:rsidRPr="00E779EA" w:rsidRDefault="00342F0B" w:rsidP="00DE79C0">
      <w:pPr>
        <w:spacing w:after="0" w:line="240" w:lineRule="auto"/>
        <w:jc w:val="both"/>
        <w:rPr>
          <w:rFonts w:ascii="Arial" w:hAnsi="Arial" w:cs="Arial"/>
          <w:color w:val="002060"/>
          <w:sz w:val="20"/>
          <w:szCs w:val="20"/>
        </w:rPr>
      </w:pPr>
      <w:r w:rsidRPr="004217F8">
        <w:rPr>
          <w:rFonts w:ascii="Arial" w:hAnsi="Arial" w:cs="Arial"/>
          <w:color w:val="002060"/>
          <w:sz w:val="20"/>
          <w:szCs w:val="20"/>
        </w:rPr>
        <w:t xml:space="preserve">Wanneer GI om moverende redenen toch een </w:t>
      </w:r>
      <w:r w:rsidRPr="004217F8">
        <w:rPr>
          <w:rFonts w:ascii="Arial" w:hAnsi="Arial" w:cs="Arial"/>
          <w:b/>
          <w:color w:val="002060"/>
          <w:sz w:val="20"/>
          <w:szCs w:val="20"/>
        </w:rPr>
        <w:t>niet-gecontracteerde aanbieder</w:t>
      </w:r>
      <w:r w:rsidRPr="004217F8">
        <w:rPr>
          <w:rFonts w:ascii="Arial" w:hAnsi="Arial" w:cs="Arial"/>
          <w:color w:val="002060"/>
          <w:sz w:val="20"/>
          <w:szCs w:val="20"/>
        </w:rPr>
        <w:t xml:space="preserve"> in wil zetten, </w:t>
      </w:r>
      <w:r w:rsidR="00376213" w:rsidRPr="004217F8">
        <w:rPr>
          <w:rFonts w:ascii="Arial" w:hAnsi="Arial" w:cs="Arial"/>
          <w:color w:val="002060"/>
          <w:sz w:val="20"/>
          <w:szCs w:val="20"/>
        </w:rPr>
        <w:t>dient hierover te worden a</w:t>
      </w:r>
      <w:r w:rsidR="004217F8" w:rsidRPr="004217F8">
        <w:rPr>
          <w:rFonts w:ascii="Arial" w:hAnsi="Arial" w:cs="Arial"/>
          <w:color w:val="002060"/>
          <w:sz w:val="20"/>
          <w:szCs w:val="20"/>
        </w:rPr>
        <w:t xml:space="preserve">fgestemd met de lokale gemeente van </w:t>
      </w:r>
      <w:proofErr w:type="gramStart"/>
      <w:r w:rsidR="004217F8" w:rsidRPr="004217F8">
        <w:rPr>
          <w:rFonts w:ascii="Arial" w:hAnsi="Arial" w:cs="Arial"/>
          <w:color w:val="002060"/>
          <w:sz w:val="20"/>
          <w:szCs w:val="20"/>
        </w:rPr>
        <w:t>betreffende</w:t>
      </w:r>
      <w:proofErr w:type="gramEnd"/>
      <w:r w:rsidR="004217F8" w:rsidRPr="004217F8">
        <w:rPr>
          <w:rFonts w:ascii="Arial" w:hAnsi="Arial" w:cs="Arial"/>
          <w:color w:val="002060"/>
          <w:sz w:val="20"/>
          <w:szCs w:val="20"/>
        </w:rPr>
        <w:t xml:space="preserve"> jeugdige, om te bepalen of maatwerk ingezet kan</w:t>
      </w:r>
      <w:r w:rsidR="004217F8">
        <w:rPr>
          <w:rFonts w:ascii="Arial" w:hAnsi="Arial" w:cs="Arial"/>
          <w:color w:val="002060"/>
          <w:sz w:val="20"/>
          <w:szCs w:val="20"/>
        </w:rPr>
        <w:t>/mag</w:t>
      </w:r>
      <w:r w:rsidR="004217F8" w:rsidRPr="004217F8">
        <w:rPr>
          <w:rFonts w:ascii="Arial" w:hAnsi="Arial" w:cs="Arial"/>
          <w:color w:val="002060"/>
          <w:sz w:val="20"/>
          <w:szCs w:val="20"/>
        </w:rPr>
        <w:t xml:space="preserve"> worden. </w:t>
      </w:r>
    </w:p>
    <w:p w14:paraId="5B6F8AD0" w14:textId="77777777" w:rsidR="00342F0B" w:rsidRPr="00E779EA" w:rsidRDefault="00342F0B" w:rsidP="00DE79C0">
      <w:pPr>
        <w:spacing w:after="0" w:line="240" w:lineRule="auto"/>
        <w:jc w:val="both"/>
        <w:rPr>
          <w:rFonts w:ascii="Arial" w:hAnsi="Arial" w:cs="Arial"/>
          <w:color w:val="002060"/>
          <w:sz w:val="20"/>
          <w:szCs w:val="20"/>
        </w:rPr>
      </w:pPr>
    </w:p>
    <w:p w14:paraId="612D3D81" w14:textId="7FFF9417" w:rsidR="00342F0B" w:rsidRPr="00E779EA" w:rsidRDefault="00342F0B" w:rsidP="00DE79C0">
      <w:pPr>
        <w:spacing w:after="0" w:line="240" w:lineRule="auto"/>
        <w:jc w:val="both"/>
        <w:rPr>
          <w:rFonts w:ascii="Arial" w:hAnsi="Arial" w:cs="Arial"/>
          <w:color w:val="002060"/>
          <w:sz w:val="20"/>
          <w:szCs w:val="20"/>
        </w:rPr>
      </w:pPr>
      <w:r w:rsidRPr="00E779EA">
        <w:rPr>
          <w:rFonts w:ascii="Arial" w:hAnsi="Arial" w:cs="Arial"/>
          <w:color w:val="002060"/>
          <w:sz w:val="20"/>
          <w:szCs w:val="20"/>
        </w:rPr>
        <w:t xml:space="preserve">Daar waar een </w:t>
      </w:r>
      <w:proofErr w:type="gramStart"/>
      <w:r w:rsidRPr="00E779EA">
        <w:rPr>
          <w:rFonts w:ascii="Arial" w:hAnsi="Arial" w:cs="Arial"/>
          <w:b/>
          <w:color w:val="002060"/>
          <w:sz w:val="20"/>
          <w:szCs w:val="20"/>
        </w:rPr>
        <w:t>LTA</w:t>
      </w:r>
      <w:r w:rsidRPr="00E779EA">
        <w:rPr>
          <w:rFonts w:ascii="Arial" w:hAnsi="Arial" w:cs="Arial"/>
          <w:color w:val="002060"/>
          <w:sz w:val="20"/>
          <w:szCs w:val="20"/>
        </w:rPr>
        <w:t xml:space="preserve"> aanbieder</w:t>
      </w:r>
      <w:proofErr w:type="gramEnd"/>
      <w:r w:rsidRPr="00E779EA">
        <w:rPr>
          <w:rFonts w:ascii="Arial" w:hAnsi="Arial" w:cs="Arial"/>
          <w:color w:val="002060"/>
          <w:sz w:val="20"/>
          <w:szCs w:val="20"/>
        </w:rPr>
        <w:t xml:space="preserve"> ingezet dient te worden, </w:t>
      </w:r>
      <w:r w:rsidR="00B243C0">
        <w:rPr>
          <w:rFonts w:ascii="Arial" w:hAnsi="Arial" w:cs="Arial"/>
          <w:color w:val="002060"/>
          <w:sz w:val="20"/>
          <w:szCs w:val="20"/>
        </w:rPr>
        <w:t>is</w:t>
      </w:r>
      <w:r w:rsidRPr="00E779EA">
        <w:rPr>
          <w:rFonts w:ascii="Arial" w:hAnsi="Arial" w:cs="Arial"/>
          <w:color w:val="002060"/>
          <w:sz w:val="20"/>
          <w:szCs w:val="20"/>
        </w:rPr>
        <w:t xml:space="preserve"> hiervoor </w:t>
      </w:r>
      <w:r w:rsidR="00B243C0">
        <w:rPr>
          <w:rFonts w:ascii="Arial" w:hAnsi="Arial" w:cs="Arial"/>
          <w:color w:val="002060"/>
          <w:sz w:val="20"/>
          <w:szCs w:val="20"/>
        </w:rPr>
        <w:t xml:space="preserve">geen toestemming vanuit het RET meer nodig. </w:t>
      </w:r>
    </w:p>
    <w:p w14:paraId="745C8D7D" w14:textId="77777777" w:rsidR="00342F0B" w:rsidRPr="00E779EA" w:rsidRDefault="00342F0B" w:rsidP="00DE79C0">
      <w:pPr>
        <w:spacing w:after="0" w:line="240" w:lineRule="auto"/>
        <w:ind w:left="360"/>
        <w:jc w:val="both"/>
        <w:rPr>
          <w:rFonts w:ascii="Arial" w:hAnsi="Arial" w:cs="Arial"/>
          <w:color w:val="002060"/>
          <w:sz w:val="20"/>
          <w:szCs w:val="20"/>
          <w:lang w:eastAsia="nl-NL"/>
        </w:rPr>
      </w:pPr>
    </w:p>
    <w:p w14:paraId="1DACE46E" w14:textId="77777777" w:rsidR="00342F0B" w:rsidRPr="00E779EA" w:rsidRDefault="00342F0B" w:rsidP="006F2BB8">
      <w:pPr>
        <w:pStyle w:val="Lijstalinea"/>
        <w:numPr>
          <w:ilvl w:val="0"/>
          <w:numId w:val="29"/>
        </w:numPr>
        <w:spacing w:after="0" w:line="240" w:lineRule="auto"/>
        <w:ind w:left="426"/>
        <w:jc w:val="both"/>
        <w:rPr>
          <w:rFonts w:ascii="Arial" w:hAnsi="Arial" w:cs="Arial"/>
          <w:color w:val="002060"/>
          <w:sz w:val="20"/>
          <w:szCs w:val="20"/>
          <w:lang w:eastAsia="nl-NL"/>
        </w:rPr>
      </w:pPr>
      <w:r w:rsidRPr="00E779EA">
        <w:rPr>
          <w:rFonts w:ascii="Arial" w:hAnsi="Arial" w:cs="Arial"/>
          <w:color w:val="002060"/>
          <w:sz w:val="20"/>
          <w:szCs w:val="20"/>
          <w:lang w:eastAsia="nl-NL"/>
        </w:rPr>
        <w:t>Gemeentelijke backoffice stuurt daarop het 301 bericht, toewijzing zorg.</w:t>
      </w:r>
    </w:p>
    <w:p w14:paraId="0CC418B8" w14:textId="77777777" w:rsidR="00342F0B" w:rsidRPr="00E779EA" w:rsidRDefault="00342F0B" w:rsidP="00DE79C0">
      <w:pPr>
        <w:pStyle w:val="Lijstalinea"/>
        <w:spacing w:after="0" w:line="240" w:lineRule="auto"/>
        <w:ind w:left="426"/>
        <w:jc w:val="both"/>
        <w:rPr>
          <w:rFonts w:ascii="Arial" w:hAnsi="Arial" w:cs="Arial"/>
          <w:color w:val="002060"/>
          <w:sz w:val="20"/>
          <w:szCs w:val="20"/>
          <w:lang w:eastAsia="nl-NL"/>
        </w:rPr>
      </w:pPr>
      <w:r w:rsidRPr="00E779EA">
        <w:rPr>
          <w:rFonts w:ascii="Arial" w:hAnsi="Arial" w:cs="Arial"/>
          <w:b/>
          <w:color w:val="002060"/>
          <w:sz w:val="20"/>
          <w:szCs w:val="20"/>
          <w:lang w:eastAsia="nl-NL"/>
        </w:rPr>
        <w:t>LET OP:</w:t>
      </w:r>
      <w:r w:rsidRPr="00E779EA">
        <w:rPr>
          <w:rFonts w:ascii="Arial" w:hAnsi="Arial" w:cs="Arial"/>
          <w:color w:val="002060"/>
          <w:sz w:val="20"/>
          <w:szCs w:val="20"/>
          <w:lang w:eastAsia="nl-NL"/>
        </w:rPr>
        <w:t xml:space="preserve"> </w:t>
      </w:r>
      <w:proofErr w:type="gramStart"/>
      <w:r w:rsidRPr="00E779EA">
        <w:rPr>
          <w:rFonts w:ascii="Arial" w:hAnsi="Arial" w:cs="Arial"/>
          <w:color w:val="002060"/>
          <w:sz w:val="20"/>
          <w:szCs w:val="20"/>
          <w:lang w:eastAsia="nl-NL"/>
        </w:rPr>
        <w:t>indien</w:t>
      </w:r>
      <w:proofErr w:type="gramEnd"/>
      <w:r w:rsidRPr="00E779EA">
        <w:rPr>
          <w:rFonts w:ascii="Arial" w:hAnsi="Arial" w:cs="Arial"/>
          <w:color w:val="002060"/>
          <w:sz w:val="20"/>
          <w:szCs w:val="20"/>
          <w:lang w:eastAsia="nl-NL"/>
        </w:rPr>
        <w:t xml:space="preserve"> gemeentelijke backoffice ziet dat betreffende jeugdige/gezin al via gemeentelijke toegang hulp krijgt, wordt gemeentelijke toegang ingelicht en gevraagd om af te stemmen met jeugdbeschermer/jeugdhulpaanbieder, alvorens 301 bericht te verzenden. </w:t>
      </w:r>
    </w:p>
    <w:p w14:paraId="59F50CA1" w14:textId="77777777" w:rsidR="00342F0B" w:rsidRPr="00E779EA" w:rsidRDefault="00342F0B" w:rsidP="00DE79C0">
      <w:pPr>
        <w:pStyle w:val="Lijstalinea"/>
        <w:spacing w:after="0" w:line="240" w:lineRule="auto"/>
        <w:ind w:left="426"/>
        <w:jc w:val="both"/>
        <w:rPr>
          <w:rFonts w:ascii="Arial" w:hAnsi="Arial" w:cs="Arial"/>
          <w:color w:val="002060"/>
          <w:sz w:val="20"/>
          <w:szCs w:val="20"/>
          <w:lang w:eastAsia="nl-NL"/>
        </w:rPr>
      </w:pPr>
    </w:p>
    <w:p w14:paraId="28F268C3" w14:textId="77777777" w:rsidR="00342F0B" w:rsidRPr="00E779EA" w:rsidRDefault="00342F0B" w:rsidP="006F2BB8">
      <w:pPr>
        <w:pStyle w:val="Lijstalinea"/>
        <w:numPr>
          <w:ilvl w:val="0"/>
          <w:numId w:val="29"/>
        </w:numPr>
        <w:spacing w:after="0" w:line="240" w:lineRule="auto"/>
        <w:ind w:left="426"/>
        <w:jc w:val="both"/>
        <w:rPr>
          <w:rFonts w:ascii="Arial" w:hAnsi="Arial" w:cs="Arial"/>
          <w:color w:val="002060"/>
          <w:sz w:val="20"/>
          <w:szCs w:val="20"/>
        </w:rPr>
      </w:pPr>
      <w:r w:rsidRPr="00E779EA">
        <w:rPr>
          <w:rFonts w:ascii="Arial" w:hAnsi="Arial" w:cs="Arial"/>
          <w:color w:val="002060"/>
          <w:sz w:val="20"/>
          <w:szCs w:val="20"/>
        </w:rPr>
        <w:t>Jeugdhulpaanbieder stuurt start zorg (305) bericht naar gemeentelijke backoffice op moment dat hulp daadwerkelijk van start gaat.</w:t>
      </w:r>
    </w:p>
    <w:p w14:paraId="76A9C65F" w14:textId="77777777" w:rsidR="00342F0B" w:rsidRPr="00E779EA" w:rsidRDefault="00342F0B" w:rsidP="00DE79C0">
      <w:pPr>
        <w:spacing w:after="0" w:line="240" w:lineRule="auto"/>
        <w:jc w:val="both"/>
        <w:rPr>
          <w:rFonts w:ascii="Arial" w:hAnsi="Arial" w:cs="Arial"/>
          <w:color w:val="002060"/>
          <w:sz w:val="20"/>
          <w:szCs w:val="20"/>
        </w:rPr>
      </w:pPr>
    </w:p>
    <w:p w14:paraId="6A2C19EE" w14:textId="2A795B26" w:rsidR="00342F0B" w:rsidRPr="00C71BCE" w:rsidRDefault="00342F0B" w:rsidP="00DE79C0">
      <w:pPr>
        <w:spacing w:after="80" w:line="240" w:lineRule="auto"/>
        <w:jc w:val="both"/>
        <w:rPr>
          <w:rFonts w:ascii="Arial" w:hAnsi="Arial" w:cs="Arial"/>
          <w:b/>
          <w:color w:val="009999"/>
          <w:sz w:val="20"/>
          <w:szCs w:val="20"/>
        </w:rPr>
      </w:pPr>
      <w:r w:rsidRPr="00C71BCE">
        <w:rPr>
          <w:rFonts w:ascii="Arial" w:hAnsi="Arial" w:cs="Arial"/>
          <w:b/>
          <w:color w:val="009999"/>
          <w:sz w:val="20"/>
          <w:szCs w:val="20"/>
        </w:rPr>
        <w:t>Aanpassing van product, volume of duur, gedurende het hulpverleningstraject:</w:t>
      </w:r>
    </w:p>
    <w:p w14:paraId="38EB9D32" w14:textId="77777777" w:rsidR="00342F0B" w:rsidRPr="00E779EA" w:rsidRDefault="00342F0B" w:rsidP="00DE79C0">
      <w:pPr>
        <w:spacing w:after="0" w:line="240" w:lineRule="auto"/>
        <w:jc w:val="both"/>
        <w:rPr>
          <w:rFonts w:ascii="Arial" w:hAnsi="Arial" w:cs="Arial"/>
          <w:color w:val="002060"/>
          <w:sz w:val="20"/>
          <w:szCs w:val="20"/>
        </w:rPr>
      </w:pPr>
      <w:r w:rsidRPr="00E779EA">
        <w:rPr>
          <w:rFonts w:ascii="Arial" w:hAnsi="Arial" w:cs="Arial"/>
          <w:color w:val="002060"/>
          <w:sz w:val="20"/>
          <w:szCs w:val="20"/>
        </w:rPr>
        <w:t xml:space="preserve">Voorheen bij de lumpsum financiering hadden we geen afspraken m.b.t. hoogte van volume en in 2021 hadden we de volumes op maximaal ingericht in het </w:t>
      </w:r>
      <w:proofErr w:type="spellStart"/>
      <w:r w:rsidRPr="00E779EA">
        <w:rPr>
          <w:rFonts w:ascii="Arial" w:hAnsi="Arial" w:cs="Arial"/>
          <w:color w:val="002060"/>
          <w:sz w:val="20"/>
          <w:szCs w:val="20"/>
        </w:rPr>
        <w:t>iJW</w:t>
      </w:r>
      <w:proofErr w:type="spellEnd"/>
      <w:r w:rsidRPr="00E779EA">
        <w:rPr>
          <w:rFonts w:ascii="Arial" w:hAnsi="Arial" w:cs="Arial"/>
          <w:color w:val="002060"/>
          <w:sz w:val="20"/>
          <w:szCs w:val="20"/>
        </w:rPr>
        <w:t xml:space="preserve">/GGK berichtenverkeer. </w:t>
      </w:r>
    </w:p>
    <w:p w14:paraId="41FA69EB" w14:textId="77777777" w:rsidR="00342F0B" w:rsidRPr="00E779EA" w:rsidRDefault="00342F0B" w:rsidP="00DE79C0">
      <w:pPr>
        <w:spacing w:after="0" w:line="240" w:lineRule="auto"/>
        <w:jc w:val="both"/>
        <w:rPr>
          <w:rFonts w:ascii="Arial" w:hAnsi="Arial" w:cs="Arial"/>
          <w:color w:val="002060"/>
          <w:sz w:val="20"/>
          <w:szCs w:val="20"/>
        </w:rPr>
      </w:pPr>
    </w:p>
    <w:p w14:paraId="3EBE45A5" w14:textId="77777777" w:rsidR="00342F0B" w:rsidRPr="00E779EA" w:rsidRDefault="00342F0B" w:rsidP="00DE79C0">
      <w:pPr>
        <w:spacing w:after="0" w:line="240" w:lineRule="auto"/>
        <w:jc w:val="both"/>
        <w:rPr>
          <w:rFonts w:ascii="Arial" w:hAnsi="Arial" w:cs="Arial"/>
          <w:color w:val="002060"/>
          <w:sz w:val="20"/>
          <w:szCs w:val="20"/>
        </w:rPr>
      </w:pPr>
      <w:r w:rsidRPr="00E779EA">
        <w:rPr>
          <w:rFonts w:ascii="Arial" w:hAnsi="Arial" w:cs="Arial"/>
          <w:color w:val="002060"/>
          <w:sz w:val="20"/>
          <w:szCs w:val="20"/>
        </w:rPr>
        <w:lastRenderedPageBreak/>
        <w:t xml:space="preserve">Per 1-1-2022, gaan we bij de start van een hulpverleningstraject wél per individuele casus afspraken maken m.b.t. hoogte van volume. </w:t>
      </w:r>
      <w:proofErr w:type="gramStart"/>
      <w:r w:rsidRPr="00E779EA">
        <w:rPr>
          <w:rFonts w:ascii="Arial" w:hAnsi="Arial" w:cs="Arial"/>
          <w:color w:val="002060"/>
          <w:sz w:val="20"/>
          <w:szCs w:val="20"/>
        </w:rPr>
        <w:t>Indien</w:t>
      </w:r>
      <w:proofErr w:type="gramEnd"/>
      <w:r w:rsidRPr="00E779EA">
        <w:rPr>
          <w:rFonts w:ascii="Arial" w:hAnsi="Arial" w:cs="Arial"/>
          <w:color w:val="002060"/>
          <w:sz w:val="20"/>
          <w:szCs w:val="20"/>
        </w:rPr>
        <w:t xml:space="preserve"> tijdens een lopend hulpverleningstraject vervolgens een aanpassing van product, volume of duur noodzakelijk blijkt, zal dit </w:t>
      </w:r>
      <w:r w:rsidRPr="00E779EA">
        <w:rPr>
          <w:rFonts w:ascii="Arial" w:hAnsi="Arial" w:cs="Arial"/>
          <w:b/>
          <w:color w:val="002060"/>
          <w:sz w:val="20"/>
          <w:szCs w:val="20"/>
        </w:rPr>
        <w:t>altijd</w:t>
      </w:r>
      <w:r w:rsidRPr="00E779EA">
        <w:rPr>
          <w:rFonts w:ascii="Arial" w:hAnsi="Arial" w:cs="Arial"/>
          <w:color w:val="002060"/>
          <w:sz w:val="20"/>
          <w:szCs w:val="20"/>
        </w:rPr>
        <w:t xml:space="preserve"> via het </w:t>
      </w:r>
      <w:proofErr w:type="spellStart"/>
      <w:r w:rsidRPr="00E779EA">
        <w:rPr>
          <w:rFonts w:ascii="Arial" w:hAnsi="Arial" w:cs="Arial"/>
          <w:color w:val="002060"/>
          <w:sz w:val="20"/>
          <w:szCs w:val="20"/>
        </w:rPr>
        <w:t>iJW</w:t>
      </w:r>
      <w:proofErr w:type="spellEnd"/>
      <w:r w:rsidRPr="00E779EA">
        <w:rPr>
          <w:rFonts w:ascii="Arial" w:hAnsi="Arial" w:cs="Arial"/>
          <w:color w:val="002060"/>
          <w:sz w:val="20"/>
          <w:szCs w:val="20"/>
        </w:rPr>
        <w:t xml:space="preserve">/GGK geregeld dienen te worden. Zonder deze aanpassing via het berichtenverkeer kan betreffende aanbieder nl. niet handelen/declareren. </w:t>
      </w:r>
    </w:p>
    <w:p w14:paraId="2482ACA6" w14:textId="77777777" w:rsidR="00342F0B" w:rsidRPr="00E779EA" w:rsidRDefault="00342F0B" w:rsidP="00DE79C0">
      <w:pPr>
        <w:spacing w:after="0" w:line="240" w:lineRule="auto"/>
        <w:jc w:val="both"/>
        <w:rPr>
          <w:rFonts w:ascii="Arial" w:hAnsi="Arial" w:cs="Arial"/>
          <w:color w:val="002060"/>
          <w:sz w:val="20"/>
          <w:szCs w:val="20"/>
        </w:rPr>
      </w:pPr>
    </w:p>
    <w:p w14:paraId="442630C0" w14:textId="02BFF9E2" w:rsidR="00342F0B" w:rsidRPr="00E779EA" w:rsidRDefault="00342F0B" w:rsidP="00DE79C0">
      <w:pPr>
        <w:spacing w:after="0" w:line="240" w:lineRule="auto"/>
        <w:jc w:val="both"/>
        <w:rPr>
          <w:rFonts w:ascii="Arial" w:hAnsi="Arial" w:cs="Arial"/>
          <w:color w:val="002060"/>
          <w:sz w:val="20"/>
          <w:szCs w:val="20"/>
        </w:rPr>
      </w:pPr>
      <w:r w:rsidRPr="00E779EA">
        <w:rPr>
          <w:rFonts w:ascii="Arial" w:hAnsi="Arial" w:cs="Arial"/>
          <w:color w:val="002060"/>
          <w:sz w:val="20"/>
          <w:szCs w:val="20"/>
        </w:rPr>
        <w:t xml:space="preserve">Wanneer aanbieder, jeugdige/gezin of jeugdbeschermer van mening is dat product, volume of duur aangepast dient te worden, vindt hierover afstemming in de driehoek plaats. </w:t>
      </w:r>
    </w:p>
    <w:p w14:paraId="0829046E" w14:textId="77777777" w:rsidR="00342F0B" w:rsidRPr="00E779EA" w:rsidRDefault="00342F0B" w:rsidP="00DE79C0">
      <w:pPr>
        <w:spacing w:after="0" w:line="240" w:lineRule="auto"/>
        <w:jc w:val="both"/>
        <w:rPr>
          <w:rFonts w:ascii="Arial" w:hAnsi="Arial" w:cs="Arial"/>
          <w:color w:val="002060"/>
          <w:sz w:val="20"/>
          <w:szCs w:val="20"/>
        </w:rPr>
      </w:pPr>
    </w:p>
    <w:p w14:paraId="289B98CC" w14:textId="77777777" w:rsidR="00342F0B" w:rsidRPr="00E779EA" w:rsidRDefault="00342F0B" w:rsidP="00DE79C0">
      <w:pPr>
        <w:spacing w:after="0" w:line="240" w:lineRule="auto"/>
        <w:jc w:val="both"/>
        <w:rPr>
          <w:rFonts w:ascii="Arial" w:hAnsi="Arial" w:cs="Arial"/>
          <w:color w:val="002060"/>
          <w:sz w:val="20"/>
          <w:szCs w:val="20"/>
        </w:rPr>
      </w:pPr>
      <w:r w:rsidRPr="00E779EA">
        <w:rPr>
          <w:rFonts w:ascii="Arial" w:hAnsi="Arial" w:cs="Arial"/>
          <w:color w:val="002060"/>
          <w:sz w:val="20"/>
          <w:szCs w:val="20"/>
        </w:rPr>
        <w:t xml:space="preserve">Wanneer een wijziging in </w:t>
      </w:r>
      <w:r w:rsidRPr="00E779EA">
        <w:rPr>
          <w:rFonts w:ascii="Arial" w:hAnsi="Arial" w:cs="Arial"/>
          <w:b/>
          <w:color w:val="002060"/>
          <w:sz w:val="20"/>
          <w:szCs w:val="20"/>
        </w:rPr>
        <w:t>product</w:t>
      </w:r>
      <w:r w:rsidRPr="00E779EA">
        <w:rPr>
          <w:rFonts w:ascii="Arial" w:hAnsi="Arial" w:cs="Arial"/>
          <w:color w:val="002060"/>
          <w:sz w:val="20"/>
          <w:szCs w:val="20"/>
        </w:rPr>
        <w:t xml:space="preserve"> of </w:t>
      </w:r>
      <w:r w:rsidRPr="00E779EA">
        <w:rPr>
          <w:rFonts w:ascii="Arial" w:hAnsi="Arial" w:cs="Arial"/>
          <w:b/>
          <w:color w:val="002060"/>
          <w:sz w:val="20"/>
          <w:szCs w:val="20"/>
        </w:rPr>
        <w:t>duur</w:t>
      </w:r>
      <w:r w:rsidRPr="00E779EA">
        <w:rPr>
          <w:rFonts w:ascii="Arial" w:hAnsi="Arial" w:cs="Arial"/>
          <w:color w:val="002060"/>
          <w:sz w:val="20"/>
          <w:szCs w:val="20"/>
        </w:rPr>
        <w:t xml:space="preserve"> plaatsvindt, moet een </w:t>
      </w:r>
      <w:r w:rsidRPr="00E779EA">
        <w:rPr>
          <w:rFonts w:ascii="Arial" w:hAnsi="Arial" w:cs="Arial"/>
          <w:b/>
          <w:color w:val="002060"/>
          <w:sz w:val="20"/>
          <w:szCs w:val="20"/>
        </w:rPr>
        <w:t>nieuwe bepaling jeugdhulp afgegeven worden</w:t>
      </w:r>
      <w:r w:rsidRPr="00E779EA">
        <w:rPr>
          <w:rFonts w:ascii="Arial" w:hAnsi="Arial" w:cs="Arial"/>
          <w:color w:val="002060"/>
          <w:sz w:val="20"/>
          <w:szCs w:val="20"/>
        </w:rPr>
        <w:t xml:space="preserve">. Bij een wijziging van </w:t>
      </w:r>
      <w:r w:rsidRPr="00E779EA">
        <w:rPr>
          <w:rFonts w:ascii="Arial" w:hAnsi="Arial" w:cs="Arial"/>
          <w:b/>
          <w:color w:val="002060"/>
          <w:sz w:val="20"/>
          <w:szCs w:val="20"/>
        </w:rPr>
        <w:t>volume</w:t>
      </w:r>
      <w:r w:rsidRPr="00E779EA">
        <w:rPr>
          <w:rFonts w:ascii="Arial" w:hAnsi="Arial" w:cs="Arial"/>
          <w:color w:val="002060"/>
          <w:sz w:val="20"/>
          <w:szCs w:val="20"/>
        </w:rPr>
        <w:t xml:space="preserve"> hoeft </w:t>
      </w:r>
      <w:r w:rsidRPr="00E779EA">
        <w:rPr>
          <w:rFonts w:ascii="Arial" w:hAnsi="Arial" w:cs="Arial"/>
          <w:b/>
          <w:color w:val="002060"/>
          <w:sz w:val="20"/>
          <w:szCs w:val="20"/>
        </w:rPr>
        <w:t>geen nieuwe bepaling</w:t>
      </w:r>
      <w:r w:rsidRPr="00E779EA">
        <w:rPr>
          <w:rFonts w:ascii="Arial" w:hAnsi="Arial" w:cs="Arial"/>
          <w:color w:val="002060"/>
          <w:sz w:val="20"/>
          <w:szCs w:val="20"/>
        </w:rPr>
        <w:t xml:space="preserve"> jeugdhulp te worden afgegeven, gezien het feit dat we zeggen dat de GI het volume niet bepaalt. </w:t>
      </w:r>
    </w:p>
    <w:p w14:paraId="7441A3B9" w14:textId="77777777" w:rsidR="00342F0B" w:rsidRPr="00557EB3" w:rsidRDefault="00342F0B" w:rsidP="00DE79C0">
      <w:pPr>
        <w:spacing w:after="0" w:line="240" w:lineRule="auto"/>
        <w:jc w:val="both"/>
        <w:rPr>
          <w:rFonts w:ascii="Arial" w:hAnsi="Arial" w:cs="Arial"/>
          <w:color w:val="002060"/>
          <w:sz w:val="20"/>
          <w:szCs w:val="20"/>
        </w:rPr>
      </w:pPr>
    </w:p>
    <w:p w14:paraId="1532D357" w14:textId="77777777" w:rsidR="00342F0B" w:rsidRPr="00557EB3" w:rsidRDefault="00342F0B" w:rsidP="00DE79C0">
      <w:pPr>
        <w:spacing w:after="0" w:line="240" w:lineRule="auto"/>
        <w:jc w:val="both"/>
        <w:rPr>
          <w:rFonts w:ascii="Arial" w:hAnsi="Arial" w:cs="Arial"/>
          <w:color w:val="002060"/>
          <w:sz w:val="20"/>
          <w:szCs w:val="20"/>
        </w:rPr>
      </w:pPr>
      <w:r w:rsidRPr="00557EB3">
        <w:rPr>
          <w:rFonts w:ascii="Arial" w:hAnsi="Arial" w:cs="Arial"/>
          <w:b/>
          <w:color w:val="002060"/>
          <w:sz w:val="20"/>
          <w:szCs w:val="20"/>
        </w:rPr>
        <w:t>In alle gevallen</w:t>
      </w:r>
      <w:r w:rsidRPr="00557EB3">
        <w:rPr>
          <w:rFonts w:ascii="Arial" w:hAnsi="Arial" w:cs="Arial"/>
          <w:color w:val="002060"/>
          <w:sz w:val="20"/>
          <w:szCs w:val="20"/>
        </w:rPr>
        <w:t xml:space="preserve"> (dus bij wijziging van product, volume of duur) begint het administratieve proces opnieuw met het versturen van een GGK/</w:t>
      </w:r>
      <w:proofErr w:type="spellStart"/>
      <w:r w:rsidRPr="00557EB3">
        <w:rPr>
          <w:rFonts w:ascii="Arial" w:hAnsi="Arial" w:cs="Arial"/>
          <w:color w:val="002060"/>
          <w:sz w:val="20"/>
          <w:szCs w:val="20"/>
        </w:rPr>
        <w:t>iJW</w:t>
      </w:r>
      <w:proofErr w:type="spellEnd"/>
      <w:r w:rsidRPr="00557EB3">
        <w:rPr>
          <w:rFonts w:ascii="Arial" w:hAnsi="Arial" w:cs="Arial"/>
          <w:color w:val="002060"/>
          <w:sz w:val="20"/>
          <w:szCs w:val="20"/>
        </w:rPr>
        <w:t xml:space="preserve"> bericht vanuit aanbieder naar gemeentelijke backoffice. </w:t>
      </w:r>
    </w:p>
    <w:p w14:paraId="34AA4D0A" w14:textId="77777777" w:rsidR="00B243C0" w:rsidRPr="00557EB3" w:rsidRDefault="00342F0B" w:rsidP="00DE79C0">
      <w:pPr>
        <w:spacing w:after="0" w:line="240" w:lineRule="auto"/>
        <w:jc w:val="both"/>
        <w:rPr>
          <w:rFonts w:ascii="Arial" w:hAnsi="Arial" w:cs="Arial"/>
          <w:color w:val="002060"/>
          <w:sz w:val="20"/>
          <w:szCs w:val="20"/>
        </w:rPr>
      </w:pPr>
      <w:r w:rsidRPr="00557EB3">
        <w:rPr>
          <w:rFonts w:ascii="Arial" w:hAnsi="Arial" w:cs="Arial"/>
          <w:color w:val="002060"/>
          <w:sz w:val="20"/>
          <w:szCs w:val="20"/>
        </w:rPr>
        <w:t xml:space="preserve">Bij een wijziging in </w:t>
      </w:r>
      <w:r w:rsidR="00B243C0" w:rsidRPr="00557EB3">
        <w:rPr>
          <w:rFonts w:ascii="Arial" w:hAnsi="Arial" w:cs="Arial"/>
          <w:b/>
          <w:color w:val="002060"/>
          <w:sz w:val="20"/>
          <w:szCs w:val="20"/>
        </w:rPr>
        <w:t>product</w:t>
      </w:r>
      <w:r w:rsidR="00B243C0" w:rsidRPr="00557EB3">
        <w:rPr>
          <w:rFonts w:ascii="Arial" w:hAnsi="Arial" w:cs="Arial"/>
          <w:color w:val="002060"/>
          <w:sz w:val="20"/>
          <w:szCs w:val="20"/>
        </w:rPr>
        <w:t xml:space="preserve">, </w:t>
      </w:r>
      <w:r w:rsidR="00B243C0" w:rsidRPr="00557EB3">
        <w:rPr>
          <w:rFonts w:ascii="Arial" w:hAnsi="Arial" w:cs="Arial"/>
          <w:b/>
          <w:color w:val="002060"/>
          <w:sz w:val="20"/>
          <w:szCs w:val="20"/>
        </w:rPr>
        <w:t>volume</w:t>
      </w:r>
      <w:r w:rsidR="00B243C0" w:rsidRPr="00557EB3">
        <w:rPr>
          <w:rFonts w:ascii="Arial" w:hAnsi="Arial" w:cs="Arial"/>
          <w:color w:val="002060"/>
          <w:sz w:val="20"/>
          <w:szCs w:val="20"/>
        </w:rPr>
        <w:t xml:space="preserve"> of </w:t>
      </w:r>
      <w:r w:rsidRPr="00557EB3">
        <w:rPr>
          <w:rFonts w:ascii="Arial" w:hAnsi="Arial" w:cs="Arial"/>
          <w:b/>
          <w:color w:val="002060"/>
          <w:sz w:val="20"/>
          <w:szCs w:val="20"/>
        </w:rPr>
        <w:t>duur</w:t>
      </w:r>
      <w:r w:rsidRPr="00557EB3">
        <w:rPr>
          <w:rFonts w:ascii="Arial" w:hAnsi="Arial" w:cs="Arial"/>
          <w:color w:val="002060"/>
          <w:sz w:val="20"/>
          <w:szCs w:val="20"/>
        </w:rPr>
        <w:t xml:space="preserve"> </w:t>
      </w:r>
      <w:r w:rsidR="00B243C0" w:rsidRPr="00557EB3">
        <w:rPr>
          <w:rFonts w:ascii="Arial" w:hAnsi="Arial" w:cs="Arial"/>
          <w:color w:val="002060"/>
          <w:sz w:val="20"/>
          <w:szCs w:val="20"/>
        </w:rPr>
        <w:t>stuurt</w:t>
      </w:r>
      <w:r w:rsidRPr="00557EB3">
        <w:rPr>
          <w:rFonts w:ascii="Arial" w:hAnsi="Arial" w:cs="Arial"/>
          <w:color w:val="002060"/>
          <w:sz w:val="20"/>
          <w:szCs w:val="20"/>
        </w:rPr>
        <w:t xml:space="preserve"> de aanbieder een</w:t>
      </w:r>
      <w:r w:rsidRPr="00557EB3">
        <w:rPr>
          <w:rFonts w:ascii="Arial" w:hAnsi="Arial" w:cs="Arial"/>
          <w:b/>
          <w:color w:val="002060"/>
          <w:sz w:val="20"/>
          <w:szCs w:val="20"/>
        </w:rPr>
        <w:t xml:space="preserve"> 315</w:t>
      </w:r>
      <w:r w:rsidRPr="00557EB3">
        <w:rPr>
          <w:rFonts w:ascii="Arial" w:hAnsi="Arial" w:cs="Arial"/>
          <w:color w:val="002060"/>
          <w:sz w:val="20"/>
          <w:szCs w:val="20"/>
        </w:rPr>
        <w:t xml:space="preserve"> bericht. </w:t>
      </w:r>
    </w:p>
    <w:p w14:paraId="15323F21" w14:textId="77777777" w:rsidR="00B243C0" w:rsidRPr="00557EB3" w:rsidRDefault="00B243C0" w:rsidP="00DE79C0">
      <w:pPr>
        <w:spacing w:after="0" w:line="240" w:lineRule="auto"/>
        <w:jc w:val="both"/>
        <w:rPr>
          <w:rFonts w:ascii="Arial" w:hAnsi="Arial" w:cs="Arial"/>
          <w:color w:val="002060"/>
          <w:sz w:val="20"/>
          <w:szCs w:val="20"/>
        </w:rPr>
      </w:pPr>
    </w:p>
    <w:p w14:paraId="5F7094AE" w14:textId="3158FB5F" w:rsidR="00444B5E" w:rsidRPr="000F289C" w:rsidRDefault="00444B5E" w:rsidP="00DE79C0">
      <w:pPr>
        <w:spacing w:line="240" w:lineRule="auto"/>
        <w:jc w:val="both"/>
        <w:rPr>
          <w:rFonts w:ascii="Arial" w:hAnsi="Arial" w:cs="Arial"/>
          <w:color w:val="002060"/>
          <w:sz w:val="20"/>
          <w:szCs w:val="20"/>
        </w:rPr>
      </w:pPr>
      <w:r w:rsidRPr="000F289C">
        <w:rPr>
          <w:rFonts w:ascii="Arial" w:hAnsi="Arial" w:cs="Arial"/>
          <w:color w:val="002060"/>
          <w:sz w:val="20"/>
          <w:szCs w:val="20"/>
        </w:rPr>
        <w:t xml:space="preserve">Aanbieders kunnen </w:t>
      </w:r>
      <w:r w:rsidR="004D16FF" w:rsidRPr="000F289C">
        <w:rPr>
          <w:rFonts w:ascii="Arial" w:hAnsi="Arial" w:cs="Arial"/>
          <w:color w:val="002060"/>
          <w:sz w:val="20"/>
          <w:szCs w:val="20"/>
        </w:rPr>
        <w:t>e</w:t>
      </w:r>
      <w:r w:rsidRPr="000F289C">
        <w:rPr>
          <w:rFonts w:ascii="Arial" w:hAnsi="Arial" w:cs="Arial"/>
          <w:color w:val="002060"/>
          <w:sz w:val="20"/>
          <w:szCs w:val="20"/>
        </w:rPr>
        <w:t xml:space="preserve">en Verzoek om Wijziging (VOW) gebruiken wanneer er sprake is van een gewijzigde zorgsituatie bij een al lopende zorglevering, waardoor aanpassing van de actuele toewijzing(en) gewenst is (en er geen sprake is van een nieuwe wettelijke verwijzing). In het document </w:t>
      </w:r>
      <w:hyperlink r:id="rId47" w:tgtFrame="_blank" w:history="1">
        <w:r w:rsidRPr="000F289C">
          <w:rPr>
            <w:rStyle w:val="Hyperlink"/>
            <w:rFonts w:ascii="Arial" w:hAnsi="Arial" w:cs="Arial"/>
            <w:color w:val="002060"/>
            <w:sz w:val="20"/>
            <w:szCs w:val="20"/>
          </w:rPr>
          <w:t>stappenplan-vow-bericht.pdf</w:t>
        </w:r>
      </w:hyperlink>
      <w:r w:rsidRPr="000F289C">
        <w:rPr>
          <w:rFonts w:ascii="Arial" w:hAnsi="Arial" w:cs="Arial"/>
          <w:color w:val="002060"/>
          <w:sz w:val="20"/>
          <w:szCs w:val="20"/>
        </w:rPr>
        <w:t xml:space="preserve"> staat hoe dit werkt. </w:t>
      </w:r>
    </w:p>
    <w:p w14:paraId="0D25D0DF" w14:textId="77777777" w:rsidR="00342F0B" w:rsidRPr="007F307A" w:rsidRDefault="00342F0B" w:rsidP="00DE79C0">
      <w:pPr>
        <w:spacing w:after="0" w:line="240" w:lineRule="auto"/>
        <w:jc w:val="both"/>
        <w:rPr>
          <w:rFonts w:ascii="Arial" w:hAnsi="Arial" w:cs="Arial"/>
          <w:color w:val="002060"/>
          <w:sz w:val="20"/>
          <w:szCs w:val="20"/>
        </w:rPr>
      </w:pPr>
    </w:p>
    <w:p w14:paraId="7ECAB873" w14:textId="77777777" w:rsidR="00342F0B" w:rsidRDefault="00342F0B" w:rsidP="00DE79C0">
      <w:pPr>
        <w:spacing w:line="240" w:lineRule="auto"/>
        <w:jc w:val="both"/>
        <w:rPr>
          <w:rFonts w:ascii="Arial" w:hAnsi="Arial" w:cs="Arial"/>
        </w:rPr>
      </w:pPr>
    </w:p>
    <w:p w14:paraId="421311E2" w14:textId="77777777" w:rsidR="00342F0B" w:rsidRDefault="00342F0B" w:rsidP="00DE79C0">
      <w:pPr>
        <w:spacing w:after="0" w:line="240" w:lineRule="auto"/>
        <w:jc w:val="both"/>
        <w:rPr>
          <w:rFonts w:ascii="Arial" w:hAnsi="Arial" w:cs="Arial"/>
          <w:color w:val="FF0000"/>
          <w:sz w:val="20"/>
          <w:szCs w:val="20"/>
        </w:rPr>
      </w:pPr>
    </w:p>
    <w:p w14:paraId="70A1D98D" w14:textId="77777777" w:rsidR="00342F0B" w:rsidRPr="004F6074" w:rsidRDefault="00342F0B" w:rsidP="00DE79C0">
      <w:pPr>
        <w:spacing w:after="0" w:line="240" w:lineRule="auto"/>
        <w:jc w:val="both"/>
        <w:rPr>
          <w:rFonts w:ascii="Arial" w:hAnsi="Arial" w:cs="Arial"/>
          <w:color w:val="FF0000"/>
          <w:sz w:val="20"/>
          <w:szCs w:val="20"/>
        </w:rPr>
      </w:pPr>
    </w:p>
    <w:p w14:paraId="000C471D" w14:textId="77777777" w:rsidR="00342F0B" w:rsidRDefault="00342F0B" w:rsidP="00DE79C0">
      <w:pPr>
        <w:spacing w:line="240" w:lineRule="auto"/>
        <w:jc w:val="both"/>
        <w:rPr>
          <w:rFonts w:ascii="Arial Narrow" w:eastAsiaTheme="majorEastAsia" w:hAnsi="Arial Narrow" w:cstheme="majorBidi"/>
          <w:b/>
          <w:bCs/>
          <w:color w:val="002060"/>
          <w:sz w:val="24"/>
          <w:szCs w:val="28"/>
        </w:rPr>
      </w:pPr>
      <w:r>
        <w:br w:type="page"/>
      </w:r>
    </w:p>
    <w:p w14:paraId="3D6AA651" w14:textId="6AC5AD02" w:rsidR="001B09C3" w:rsidRPr="00C71BCE" w:rsidRDefault="001B09C3" w:rsidP="00DE79C0">
      <w:pPr>
        <w:pStyle w:val="Kop1RIOZ"/>
        <w:spacing w:before="240" w:after="120" w:line="240" w:lineRule="auto"/>
        <w:ind w:left="1418" w:hanging="1418"/>
        <w:jc w:val="both"/>
        <w:rPr>
          <w:sz w:val="28"/>
        </w:rPr>
      </w:pPr>
      <w:bookmarkStart w:id="98" w:name="_Toc146108180"/>
      <w:bookmarkStart w:id="99" w:name="_Toc160017718"/>
      <w:r w:rsidRPr="00C71BCE">
        <w:rPr>
          <w:sz w:val="28"/>
        </w:rPr>
        <w:lastRenderedPageBreak/>
        <w:t xml:space="preserve">BIJLAGE </w:t>
      </w:r>
      <w:r w:rsidR="005D4D4A" w:rsidRPr="00C71BCE">
        <w:rPr>
          <w:sz w:val="28"/>
        </w:rPr>
        <w:t>3</w:t>
      </w:r>
      <w:r w:rsidR="00C71BCE">
        <w:rPr>
          <w:sz w:val="28"/>
        </w:rPr>
        <w:t>:</w:t>
      </w:r>
      <w:r w:rsidR="001B428B">
        <w:rPr>
          <w:sz w:val="28"/>
        </w:rPr>
        <w:t xml:space="preserve"> </w:t>
      </w:r>
      <w:r w:rsidRPr="00C71BCE">
        <w:rPr>
          <w:sz w:val="28"/>
        </w:rPr>
        <w:t>Administratief proces bij een verwijzing vanuit huisarts/medisch specialist</w:t>
      </w:r>
      <w:bookmarkEnd w:id="98"/>
      <w:bookmarkEnd w:id="99"/>
      <w:r w:rsidRPr="00C71BCE">
        <w:rPr>
          <w:sz w:val="28"/>
        </w:rPr>
        <w:t xml:space="preserve"> </w:t>
      </w:r>
    </w:p>
    <w:p w14:paraId="2D3E3F7D" w14:textId="4769283F" w:rsidR="00093121" w:rsidRPr="00C71BCE" w:rsidRDefault="00093121" w:rsidP="00DE79C0">
      <w:pPr>
        <w:spacing w:after="80" w:line="240" w:lineRule="auto"/>
        <w:jc w:val="both"/>
        <w:rPr>
          <w:rFonts w:ascii="Arial" w:hAnsi="Arial" w:cs="Arial"/>
          <w:b/>
          <w:color w:val="009999"/>
          <w:sz w:val="20"/>
          <w:szCs w:val="20"/>
          <w:lang w:eastAsia="nl-NL"/>
        </w:rPr>
      </w:pPr>
      <w:r w:rsidRPr="00C71BCE">
        <w:rPr>
          <w:rFonts w:ascii="Arial" w:hAnsi="Arial" w:cs="Arial"/>
          <w:b/>
          <w:color w:val="009999"/>
          <w:sz w:val="20"/>
          <w:szCs w:val="20"/>
          <w:lang w:eastAsia="nl-NL"/>
        </w:rPr>
        <w:t>Werken in de driehoek</w:t>
      </w:r>
    </w:p>
    <w:p w14:paraId="16784B10" w14:textId="77777777" w:rsidR="002C3FDE" w:rsidRDefault="00093121" w:rsidP="00DE79C0">
      <w:pPr>
        <w:tabs>
          <w:tab w:val="left" w:pos="8064"/>
        </w:tabs>
        <w:spacing w:after="0" w:line="240" w:lineRule="auto"/>
        <w:jc w:val="both"/>
        <w:rPr>
          <w:rFonts w:ascii="Arial" w:hAnsi="Arial" w:cs="Arial"/>
          <w:color w:val="002060"/>
          <w:sz w:val="20"/>
          <w:szCs w:val="20"/>
          <w:lang w:eastAsia="nl-NL"/>
        </w:rPr>
      </w:pPr>
      <w:r w:rsidRPr="00093121">
        <w:rPr>
          <w:rFonts w:ascii="Arial" w:hAnsi="Arial" w:cs="Arial"/>
          <w:color w:val="002060"/>
          <w:sz w:val="20"/>
          <w:szCs w:val="20"/>
          <w:lang w:eastAsia="nl-NL"/>
        </w:rPr>
        <w:t xml:space="preserve">Als gemeenten hechten we grote waarde aan de samenwerking tussen huisartsen en gemeentelijke toegangsteams. We blijven voortdurend in gesprek om de kennis en kunde van de gemeentelijke toegangsteams onder de aandacht te brengen. Het brede systeemgerichte kijken van de teams en de kennis van het gehele zorglandschap (zowel voorliggend als specialistisch) zijn van belang bij het vinden van de best passende hulp. In afstemming met huisartsen en andere medisch specialisten zoeken we daarnaast ook naar ruimte om meer te gaan werken met de POH-GGZ jeugd. </w:t>
      </w:r>
      <w:r w:rsidRPr="00093121">
        <w:rPr>
          <w:rFonts w:ascii="Arial" w:hAnsi="Arial" w:cs="Arial"/>
          <w:color w:val="002060"/>
          <w:sz w:val="20"/>
          <w:szCs w:val="20"/>
        </w:rPr>
        <w:t xml:space="preserve">We gaan uit van normaliseren en </w:t>
      </w:r>
      <w:proofErr w:type="spellStart"/>
      <w:proofErr w:type="gramStart"/>
      <w:r w:rsidRPr="00093121">
        <w:rPr>
          <w:rFonts w:ascii="Arial" w:hAnsi="Arial" w:cs="Arial"/>
          <w:color w:val="002060"/>
          <w:sz w:val="20"/>
          <w:szCs w:val="20"/>
        </w:rPr>
        <w:t>demedicaliseren</w:t>
      </w:r>
      <w:proofErr w:type="spellEnd"/>
      <w:r w:rsidRPr="00093121">
        <w:rPr>
          <w:rFonts w:ascii="Arial" w:hAnsi="Arial" w:cs="Arial"/>
          <w:color w:val="002060"/>
          <w:sz w:val="20"/>
          <w:szCs w:val="20"/>
        </w:rPr>
        <w:t xml:space="preserve">  en</w:t>
      </w:r>
      <w:proofErr w:type="gramEnd"/>
      <w:r w:rsidRPr="00093121">
        <w:rPr>
          <w:rFonts w:ascii="Arial" w:hAnsi="Arial" w:cs="Arial"/>
          <w:color w:val="002060"/>
          <w:sz w:val="20"/>
          <w:szCs w:val="20"/>
        </w:rPr>
        <w:t xml:space="preserve"> streven ernaar kwalitatief goede ondersteuning en gespecialiseerde jeugdhulp te bieden: zo licht of zwaar en kort of lang als nodig is, waarbij de veiligheid van de jeugdige gewaarborgd wordt</w:t>
      </w:r>
      <w:r w:rsidRPr="00093121">
        <w:rPr>
          <w:rFonts w:ascii="Arial" w:hAnsi="Arial" w:cs="Arial"/>
          <w:color w:val="002060"/>
          <w:sz w:val="20"/>
          <w:szCs w:val="20"/>
          <w:lang w:eastAsia="nl-NL"/>
        </w:rPr>
        <w:t>.</w:t>
      </w:r>
    </w:p>
    <w:p w14:paraId="1F2FF686" w14:textId="21E983F6" w:rsidR="00093121" w:rsidRPr="00093121" w:rsidRDefault="00093121" w:rsidP="00DE79C0">
      <w:pPr>
        <w:tabs>
          <w:tab w:val="left" w:pos="8064"/>
        </w:tabs>
        <w:spacing w:after="0" w:line="240" w:lineRule="auto"/>
        <w:jc w:val="both"/>
        <w:rPr>
          <w:rFonts w:ascii="Arial" w:hAnsi="Arial" w:cs="Arial"/>
          <w:color w:val="002060"/>
          <w:sz w:val="20"/>
          <w:szCs w:val="20"/>
          <w:lang w:eastAsia="nl-NL"/>
        </w:rPr>
      </w:pPr>
      <w:r w:rsidRPr="00093121">
        <w:rPr>
          <w:rFonts w:ascii="Arial" w:hAnsi="Arial" w:cs="Arial"/>
          <w:color w:val="002060"/>
          <w:sz w:val="20"/>
          <w:szCs w:val="20"/>
          <w:lang w:eastAsia="nl-NL"/>
        </w:rPr>
        <w:tab/>
      </w:r>
    </w:p>
    <w:p w14:paraId="0E112363" w14:textId="1FE45E5C" w:rsidR="00093121" w:rsidRDefault="00093121" w:rsidP="00DE79C0">
      <w:pPr>
        <w:spacing w:after="0" w:line="240" w:lineRule="auto"/>
        <w:jc w:val="both"/>
        <w:rPr>
          <w:rFonts w:ascii="Arial" w:hAnsi="Arial" w:cs="Arial"/>
          <w:color w:val="002060"/>
          <w:sz w:val="20"/>
          <w:szCs w:val="20"/>
          <w:lang w:eastAsia="nl-NL"/>
        </w:rPr>
      </w:pPr>
      <w:r w:rsidRPr="00093121">
        <w:rPr>
          <w:rFonts w:ascii="Arial" w:hAnsi="Arial" w:cs="Arial"/>
          <w:color w:val="002060"/>
          <w:sz w:val="20"/>
          <w:szCs w:val="20"/>
          <w:lang w:eastAsia="nl-NL"/>
        </w:rPr>
        <w:t xml:space="preserve">Voor de verwijzingen naar specialistische jeugdhulp die door huisarts of medisch specialist worden gedaan, buiten de gemeentelijke toegangsteams om, zijn deze werkafspraken opgesteld. </w:t>
      </w:r>
    </w:p>
    <w:p w14:paraId="5D8C9CA6" w14:textId="77777777" w:rsidR="00C71BCE" w:rsidRDefault="00C71BCE" w:rsidP="00DE79C0">
      <w:pPr>
        <w:spacing w:after="0" w:line="240" w:lineRule="auto"/>
        <w:jc w:val="both"/>
        <w:rPr>
          <w:rFonts w:ascii="Arial" w:hAnsi="Arial" w:cs="Arial"/>
          <w:color w:val="002060"/>
          <w:sz w:val="20"/>
          <w:szCs w:val="20"/>
          <w:lang w:eastAsia="nl-NL"/>
        </w:rPr>
      </w:pPr>
    </w:p>
    <w:p w14:paraId="5B42A2E1" w14:textId="77777777" w:rsidR="00093121" w:rsidRDefault="00093121" w:rsidP="00DE79C0">
      <w:pPr>
        <w:spacing w:after="0" w:line="240" w:lineRule="auto"/>
        <w:ind w:left="708"/>
        <w:jc w:val="both"/>
        <w:rPr>
          <w:rFonts w:ascii="Arial" w:hAnsi="Arial" w:cs="Arial"/>
          <w:color w:val="009999"/>
          <w:sz w:val="20"/>
          <w:szCs w:val="20"/>
          <w:lang w:eastAsia="nl-NL"/>
        </w:rPr>
      </w:pPr>
      <w:bookmarkStart w:id="100" w:name="_Hlk98928372"/>
      <w:r w:rsidRPr="00093121">
        <w:rPr>
          <w:rFonts w:ascii="Arial" w:hAnsi="Arial" w:cs="Arial"/>
          <w:noProof/>
          <w:color w:val="009999"/>
          <w:sz w:val="20"/>
          <w:szCs w:val="20"/>
          <w:lang w:eastAsia="nl-NL"/>
        </w:rPr>
        <mc:AlternateContent>
          <mc:Choice Requires="wps">
            <w:drawing>
              <wp:anchor distT="0" distB="0" distL="114300" distR="114300" simplePos="0" relativeHeight="251658248" behindDoc="0" locked="0" layoutInCell="1" allowOverlap="1" wp14:anchorId="0713B330" wp14:editId="44DBC285">
                <wp:simplePos x="0" y="0"/>
                <wp:positionH relativeFrom="column">
                  <wp:posOffset>0</wp:posOffset>
                </wp:positionH>
                <wp:positionV relativeFrom="paragraph">
                  <wp:posOffset>94615</wp:posOffset>
                </wp:positionV>
                <wp:extent cx="313690" cy="259080"/>
                <wp:effectExtent l="0" t="0" r="10160" b="26670"/>
                <wp:wrapNone/>
                <wp:docPr id="10" name="Gelijkbenige driehoek 10"/>
                <wp:cNvGraphicFramePr/>
                <a:graphic xmlns:a="http://schemas.openxmlformats.org/drawingml/2006/main">
                  <a:graphicData uri="http://schemas.microsoft.com/office/word/2010/wordprocessingShape">
                    <wps:wsp>
                      <wps:cNvSpPr/>
                      <wps:spPr>
                        <a:xfrm>
                          <a:off x="0" y="0"/>
                          <a:ext cx="313690" cy="259080"/>
                        </a:xfrm>
                        <a:prstGeom prst="triangle">
                          <a:avLst/>
                        </a:prstGeom>
                        <a:solidFill>
                          <a:srgbClr val="009999"/>
                        </a:solidFill>
                        <a:ln w="2540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7C16A" id="Gelijkbenige driehoek 10" o:spid="_x0000_s1026" type="#_x0000_t5" style="position:absolute;margin-left:0;margin-top:7.45pt;width:24.7pt;height:20.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" fillcolor="#099" strokecolor="#099" strokeweight="2pt"/>
            </w:pict>
          </mc:Fallback>
        </mc:AlternateContent>
      </w:r>
      <w:r w:rsidRPr="00093121">
        <w:rPr>
          <w:rFonts w:ascii="Arial" w:hAnsi="Arial" w:cs="Arial"/>
          <w:color w:val="009999"/>
          <w:sz w:val="20"/>
          <w:szCs w:val="20"/>
          <w:lang w:eastAsia="nl-NL"/>
        </w:rPr>
        <w:t xml:space="preserve">We hebben met elkaar het belang voor ogen van nauwer samenwerken in de driehoek verwijzer- jeugdige/gezin- jeugdhulpaanbieder. Wanneer de verwijzer een huisarts/medisch specialist is, </w:t>
      </w:r>
      <w:bookmarkEnd w:id="100"/>
      <w:r w:rsidRPr="00093121">
        <w:rPr>
          <w:rFonts w:ascii="Arial" w:hAnsi="Arial" w:cs="Arial"/>
          <w:color w:val="009999"/>
          <w:sz w:val="20"/>
          <w:szCs w:val="20"/>
          <w:lang w:eastAsia="nl-NL"/>
        </w:rPr>
        <w:t xml:space="preserve">vindt afstemming met het gemeentelijk toegangsteam vaak niet vanzelf plaats. </w:t>
      </w:r>
    </w:p>
    <w:p w14:paraId="1E96899A" w14:textId="77777777" w:rsidR="00C71BCE" w:rsidRPr="00093121" w:rsidRDefault="00C71BCE" w:rsidP="00DE79C0">
      <w:pPr>
        <w:spacing w:after="0" w:line="240" w:lineRule="auto"/>
        <w:ind w:left="708"/>
        <w:jc w:val="both"/>
        <w:rPr>
          <w:rFonts w:ascii="Arial" w:hAnsi="Arial" w:cs="Arial"/>
          <w:color w:val="009999"/>
          <w:sz w:val="20"/>
          <w:szCs w:val="20"/>
          <w:lang w:eastAsia="nl-NL"/>
        </w:rPr>
      </w:pPr>
    </w:p>
    <w:p w14:paraId="1BA9FC80" w14:textId="77777777" w:rsidR="00093121" w:rsidRDefault="00093121" w:rsidP="00DE79C0">
      <w:pPr>
        <w:spacing w:after="0" w:line="240" w:lineRule="auto"/>
        <w:ind w:left="700"/>
        <w:jc w:val="both"/>
        <w:rPr>
          <w:rFonts w:ascii="Arial" w:hAnsi="Arial" w:cs="Arial"/>
          <w:color w:val="009999"/>
          <w:sz w:val="20"/>
          <w:szCs w:val="20"/>
          <w:lang w:eastAsia="nl-NL"/>
        </w:rPr>
      </w:pPr>
      <w:r w:rsidRPr="00093121">
        <w:rPr>
          <w:rFonts w:ascii="Arial" w:hAnsi="Arial" w:cs="Arial"/>
          <w:color w:val="009999"/>
          <w:sz w:val="20"/>
          <w:szCs w:val="20"/>
          <w:lang w:eastAsia="nl-NL"/>
        </w:rPr>
        <w:t>We willen onnodige administratie of controle voorkomen en werken vanuit vertrouwen in elkaars expertise. We willen het belang van werken in de driehoek echter ook bij verwijzing door huisarts/medisch specialist niet loslaten.</w:t>
      </w:r>
    </w:p>
    <w:p w14:paraId="29526AFD" w14:textId="77777777" w:rsidR="00C71BCE" w:rsidRPr="00093121" w:rsidRDefault="00C71BCE" w:rsidP="00DE79C0">
      <w:pPr>
        <w:spacing w:after="0" w:line="240" w:lineRule="auto"/>
        <w:ind w:left="700"/>
        <w:jc w:val="both"/>
        <w:rPr>
          <w:rFonts w:ascii="Arial" w:hAnsi="Arial" w:cs="Arial"/>
          <w:color w:val="009999"/>
          <w:sz w:val="20"/>
          <w:szCs w:val="20"/>
          <w:lang w:eastAsia="nl-NL"/>
        </w:rPr>
      </w:pPr>
    </w:p>
    <w:p w14:paraId="55804D0F" w14:textId="036E2911" w:rsidR="00093121" w:rsidRDefault="00093121" w:rsidP="00DE79C0">
      <w:pPr>
        <w:spacing w:after="0" w:line="240" w:lineRule="auto"/>
        <w:jc w:val="both"/>
        <w:rPr>
          <w:rFonts w:ascii="Arial" w:hAnsi="Arial" w:cs="Arial"/>
          <w:color w:val="002060"/>
          <w:sz w:val="20"/>
          <w:szCs w:val="20"/>
          <w:lang w:eastAsia="nl-NL"/>
        </w:rPr>
      </w:pPr>
      <w:r w:rsidRPr="00093121">
        <w:rPr>
          <w:rFonts w:ascii="Arial" w:hAnsi="Arial" w:cs="Arial"/>
          <w:color w:val="002060"/>
          <w:sz w:val="20"/>
          <w:szCs w:val="20"/>
          <w:lang w:eastAsia="nl-NL"/>
        </w:rPr>
        <w:t xml:space="preserve">Het kan van grote meerwaarde zijn als een jeugdhulpaanbieder bij een verwijzing door huisarts/medisch </w:t>
      </w:r>
      <w:proofErr w:type="gramStart"/>
      <w:r w:rsidRPr="00093121">
        <w:rPr>
          <w:rFonts w:ascii="Arial" w:hAnsi="Arial" w:cs="Arial"/>
          <w:color w:val="002060"/>
          <w:sz w:val="20"/>
          <w:szCs w:val="20"/>
          <w:lang w:eastAsia="nl-NL"/>
        </w:rPr>
        <w:t>specialist,  contact</w:t>
      </w:r>
      <w:proofErr w:type="gramEnd"/>
      <w:r w:rsidRPr="00093121">
        <w:rPr>
          <w:rFonts w:ascii="Arial" w:hAnsi="Arial" w:cs="Arial"/>
          <w:color w:val="002060"/>
          <w:sz w:val="20"/>
          <w:szCs w:val="20"/>
          <w:lang w:eastAsia="nl-NL"/>
        </w:rPr>
        <w:t xml:space="preserve"> opneemt met het gemeentelijk toegangsteams. Dit is echter niet verplicht. </w:t>
      </w:r>
    </w:p>
    <w:p w14:paraId="5CD8F6EA" w14:textId="77777777" w:rsidR="00C71BCE" w:rsidRPr="00093121" w:rsidRDefault="00C71BCE" w:rsidP="00DE79C0">
      <w:pPr>
        <w:spacing w:after="0" w:line="240" w:lineRule="auto"/>
        <w:jc w:val="both"/>
        <w:rPr>
          <w:rFonts w:ascii="Arial" w:hAnsi="Arial" w:cs="Arial"/>
          <w:color w:val="002060"/>
          <w:sz w:val="20"/>
          <w:szCs w:val="20"/>
          <w:lang w:eastAsia="nl-NL"/>
        </w:rPr>
      </w:pPr>
    </w:p>
    <w:p w14:paraId="7E3DCBC1" w14:textId="342A172A" w:rsidR="00093121" w:rsidRDefault="00093121" w:rsidP="00DE79C0">
      <w:pPr>
        <w:spacing w:after="0" w:line="240" w:lineRule="auto"/>
        <w:jc w:val="both"/>
        <w:rPr>
          <w:rFonts w:ascii="Arial" w:hAnsi="Arial" w:cs="Arial"/>
          <w:color w:val="002060"/>
          <w:sz w:val="20"/>
          <w:szCs w:val="20"/>
          <w:lang w:eastAsia="nl-NL"/>
        </w:rPr>
      </w:pPr>
      <w:r w:rsidRPr="00093121">
        <w:rPr>
          <w:rFonts w:ascii="Arial" w:hAnsi="Arial" w:cs="Arial"/>
          <w:color w:val="002060"/>
          <w:sz w:val="20"/>
          <w:szCs w:val="20"/>
          <w:lang w:eastAsia="nl-NL"/>
        </w:rPr>
        <w:t xml:space="preserve">Ook kan de jeugdhulpaanbieder een huisarts/medisch specialist vragen, om de jeugdige/het gezin alsnog (of gelijktijdig met inzet vanuit de jeugdhulpaanbieder) contact op te laten nemen met het gemeentelijk toegangsteam. De jeugdhulpaanbieder kan ook rechtstreeks contact opnemen met het gemeentelijk toegangsteam en de huisarts hierover informeren. Dit kan echter alleen met medeweten en toestemming van jeugdige/gezin. Op deze manier onderschrijven we gezamenlijk het belang van de samenwerking tussen huisarts en gemeente en verstevigen we de werkwijze van 1 gezin - 1 plan. </w:t>
      </w:r>
    </w:p>
    <w:p w14:paraId="1396A9EA" w14:textId="77777777" w:rsidR="00C71BCE" w:rsidRPr="00C00D7F" w:rsidRDefault="00C71BCE" w:rsidP="00DE79C0">
      <w:pPr>
        <w:spacing w:after="0" w:line="240" w:lineRule="auto"/>
        <w:jc w:val="both"/>
        <w:rPr>
          <w:rFonts w:ascii="Arial" w:hAnsi="Arial" w:cs="Arial"/>
          <w:color w:val="002060"/>
          <w:sz w:val="20"/>
          <w:szCs w:val="20"/>
          <w:lang w:eastAsia="nl-NL"/>
        </w:rPr>
      </w:pPr>
    </w:p>
    <w:p w14:paraId="636063F3" w14:textId="292D8231" w:rsidR="00093121" w:rsidRDefault="00093121" w:rsidP="00DE79C0">
      <w:pPr>
        <w:spacing w:after="0" w:line="240" w:lineRule="auto"/>
        <w:jc w:val="both"/>
        <w:rPr>
          <w:rFonts w:ascii="Arial" w:hAnsi="Arial" w:cs="Arial"/>
          <w:color w:val="002060"/>
          <w:sz w:val="20"/>
          <w:szCs w:val="20"/>
          <w:lang w:eastAsia="nl-NL"/>
        </w:rPr>
      </w:pPr>
      <w:r w:rsidRPr="00093121">
        <w:rPr>
          <w:rFonts w:ascii="Arial" w:hAnsi="Arial" w:cs="Arial"/>
          <w:color w:val="002060"/>
          <w:sz w:val="20"/>
          <w:szCs w:val="20"/>
          <w:lang w:eastAsia="nl-NL"/>
        </w:rPr>
        <w:t>In de regionale werkinstructie is het volgende opgenomen m.b.t. samenwerking tussen gemeentelijke toegang en aanbieders van specialistische jeugdhulp:</w:t>
      </w:r>
    </w:p>
    <w:p w14:paraId="5A14DFAA" w14:textId="77777777" w:rsidR="00C71BCE" w:rsidRPr="00093121" w:rsidRDefault="00C71BCE" w:rsidP="00DE79C0">
      <w:pPr>
        <w:spacing w:after="0" w:line="240" w:lineRule="auto"/>
        <w:jc w:val="both"/>
        <w:rPr>
          <w:rFonts w:ascii="Arial" w:hAnsi="Arial" w:cs="Arial"/>
          <w:color w:val="FF0000"/>
          <w:sz w:val="20"/>
          <w:szCs w:val="20"/>
          <w:lang w:eastAsia="nl-NL"/>
        </w:rPr>
      </w:pPr>
    </w:p>
    <w:p w14:paraId="03E745AF" w14:textId="77777777" w:rsidR="00093121" w:rsidRPr="00093121" w:rsidRDefault="00093121" w:rsidP="00DE79C0">
      <w:pPr>
        <w:spacing w:line="240" w:lineRule="auto"/>
        <w:ind w:left="708"/>
        <w:jc w:val="both"/>
        <w:rPr>
          <w:rFonts w:ascii="Arial" w:hAnsi="Arial" w:cs="Arial"/>
          <w:color w:val="009999"/>
          <w:sz w:val="20"/>
          <w:szCs w:val="20"/>
          <w:lang w:eastAsia="nl-NL"/>
        </w:rPr>
      </w:pPr>
      <w:r w:rsidRPr="00093121">
        <w:rPr>
          <w:rFonts w:ascii="Arial" w:hAnsi="Arial" w:cs="Arial"/>
          <w:noProof/>
          <w:color w:val="009999"/>
          <w:sz w:val="20"/>
          <w:szCs w:val="20"/>
          <w:lang w:eastAsia="nl-NL"/>
        </w:rPr>
        <mc:AlternateContent>
          <mc:Choice Requires="wps">
            <w:drawing>
              <wp:anchor distT="0" distB="0" distL="114300" distR="114300" simplePos="0" relativeHeight="251658247" behindDoc="0" locked="0" layoutInCell="1" allowOverlap="1" wp14:anchorId="0AE923CD" wp14:editId="6DEBC820">
                <wp:simplePos x="0" y="0"/>
                <wp:positionH relativeFrom="column">
                  <wp:posOffset>28575</wp:posOffset>
                </wp:positionH>
                <wp:positionV relativeFrom="paragraph">
                  <wp:posOffset>76835</wp:posOffset>
                </wp:positionV>
                <wp:extent cx="313690" cy="259080"/>
                <wp:effectExtent l="0" t="0" r="10160" b="26670"/>
                <wp:wrapNone/>
                <wp:docPr id="13" name="Gelijkbenige driehoek 13"/>
                <wp:cNvGraphicFramePr/>
                <a:graphic xmlns:a="http://schemas.openxmlformats.org/drawingml/2006/main">
                  <a:graphicData uri="http://schemas.microsoft.com/office/word/2010/wordprocessingShape">
                    <wps:wsp>
                      <wps:cNvSpPr/>
                      <wps:spPr>
                        <a:xfrm>
                          <a:off x="0" y="0"/>
                          <a:ext cx="313690" cy="259080"/>
                        </a:xfrm>
                        <a:prstGeom prst="triangle">
                          <a:avLst/>
                        </a:prstGeom>
                        <a:solidFill>
                          <a:srgbClr val="009999"/>
                        </a:solidFill>
                        <a:ln w="2540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20E3" id="Gelijkbenige driehoek 13" o:spid="_x0000_s1026" type="#_x0000_t5" style="position:absolute;margin-left:2.25pt;margin-top:6.05pt;width:24.7pt;height:2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" fillcolor="#099" strokecolor="#099" strokeweight="2pt"/>
            </w:pict>
          </mc:Fallback>
        </mc:AlternateContent>
      </w:r>
      <w:r w:rsidRPr="00093121">
        <w:rPr>
          <w:rFonts w:ascii="Arial" w:hAnsi="Arial" w:cs="Arial"/>
          <w:color w:val="009999"/>
          <w:sz w:val="20"/>
          <w:szCs w:val="20"/>
          <w:lang w:eastAsia="nl-NL"/>
        </w:rPr>
        <w:t>Het werken in de driehoek kan op verschillende manieren plaatsvinden. Afhankelijk van de zwaarte en complexiteit van de hulpvraag, zal afstemming tussen verwijzer, jeugdige en jeugdhulpaanbieder om meer of minder (intensief) contact vragen. Ook de (on)mogelijkheden van jeugdige en gezin zullen hierbij een rol spelen.</w:t>
      </w:r>
    </w:p>
    <w:p w14:paraId="0B317004" w14:textId="77777777" w:rsidR="00093121" w:rsidRPr="00093121" w:rsidRDefault="00093121" w:rsidP="00DE79C0">
      <w:pPr>
        <w:pStyle w:val="Default"/>
        <w:jc w:val="both"/>
        <w:rPr>
          <w:rFonts w:ascii="Arial" w:hAnsi="Arial" w:cs="Arial"/>
          <w:iCs/>
          <w:color w:val="002060"/>
          <w:sz w:val="20"/>
          <w:szCs w:val="20"/>
        </w:rPr>
      </w:pPr>
      <w:r w:rsidRPr="00093121">
        <w:rPr>
          <w:rFonts w:ascii="Arial" w:hAnsi="Arial" w:cs="Arial"/>
          <w:iCs/>
          <w:color w:val="002060"/>
          <w:sz w:val="20"/>
          <w:szCs w:val="20"/>
        </w:rPr>
        <w:t xml:space="preserve">Contact kan telefonisch plaatsvinden of via mail, maar ook fysiek. </w:t>
      </w:r>
    </w:p>
    <w:p w14:paraId="02A2FFC8" w14:textId="33CC4108" w:rsidR="00093121" w:rsidRDefault="00093121" w:rsidP="00DE79C0">
      <w:pPr>
        <w:spacing w:after="0" w:line="240" w:lineRule="auto"/>
        <w:jc w:val="both"/>
        <w:rPr>
          <w:rFonts w:ascii="Arial" w:hAnsi="Arial" w:cs="Arial"/>
          <w:iCs/>
          <w:color w:val="002060"/>
          <w:sz w:val="20"/>
          <w:szCs w:val="20"/>
        </w:rPr>
      </w:pPr>
      <w:r w:rsidRPr="00093121">
        <w:rPr>
          <w:rFonts w:ascii="Arial" w:hAnsi="Arial" w:cs="Arial"/>
          <w:iCs/>
          <w:color w:val="002060"/>
          <w:sz w:val="20"/>
          <w:szCs w:val="20"/>
        </w:rPr>
        <w:t xml:space="preserve">Op </w:t>
      </w:r>
      <w:hyperlink r:id="rId48" w:history="1">
        <w:r w:rsidRPr="00093121">
          <w:rPr>
            <w:rStyle w:val="Hyperlink"/>
            <w:rFonts w:ascii="Arial" w:hAnsi="Arial" w:cs="Arial"/>
            <w:sz w:val="20"/>
            <w:szCs w:val="20"/>
          </w:rPr>
          <w:t>www.rioz.nl/documenten</w:t>
        </w:r>
      </w:hyperlink>
      <w:r w:rsidRPr="00093121">
        <w:rPr>
          <w:rStyle w:val="Hyperlink"/>
          <w:rFonts w:ascii="Arial" w:hAnsi="Arial" w:cs="Arial"/>
          <w:sz w:val="20"/>
          <w:szCs w:val="20"/>
        </w:rPr>
        <w:t xml:space="preserve"> </w:t>
      </w:r>
      <w:r w:rsidRPr="00093121">
        <w:rPr>
          <w:rStyle w:val="Hyperlink"/>
          <w:rFonts w:ascii="Arial" w:hAnsi="Arial" w:cs="Arial"/>
          <w:iCs/>
          <w:color w:val="002060"/>
          <w:sz w:val="20"/>
          <w:szCs w:val="20"/>
        </w:rPr>
        <w:t>is</w:t>
      </w:r>
      <w:r w:rsidRPr="00093121">
        <w:rPr>
          <w:rFonts w:ascii="Arial" w:hAnsi="Arial" w:cs="Arial"/>
          <w:iCs/>
          <w:color w:val="002060"/>
          <w:sz w:val="20"/>
          <w:szCs w:val="20"/>
        </w:rPr>
        <w:t xml:space="preserve"> in een stroomdiagram weergegeven hoe het werken in de driehoek vorm kan worden gegeven.  Er wordt weergegeven hoe het werken in de driehoek zou kunnen verlopen van start hulpvraag tot einde hulpverlening.</w:t>
      </w:r>
    </w:p>
    <w:p w14:paraId="7C818962" w14:textId="77777777" w:rsidR="00C71BCE" w:rsidRPr="00093121" w:rsidRDefault="00C71BCE" w:rsidP="00DE79C0">
      <w:pPr>
        <w:spacing w:after="0" w:line="240" w:lineRule="auto"/>
        <w:jc w:val="both"/>
        <w:rPr>
          <w:rFonts w:ascii="Arial" w:hAnsi="Arial" w:cs="Arial"/>
          <w:iCs/>
          <w:color w:val="002060"/>
          <w:sz w:val="20"/>
          <w:szCs w:val="20"/>
        </w:rPr>
      </w:pPr>
    </w:p>
    <w:p w14:paraId="56741AF5" w14:textId="74ABB289" w:rsidR="00093121" w:rsidRDefault="00093121" w:rsidP="00DE79C0">
      <w:pPr>
        <w:spacing w:after="0" w:line="240" w:lineRule="auto"/>
        <w:jc w:val="both"/>
        <w:rPr>
          <w:rFonts w:ascii="Arial" w:hAnsi="Arial" w:cs="Arial"/>
          <w:iCs/>
          <w:color w:val="002060"/>
          <w:sz w:val="20"/>
          <w:szCs w:val="20"/>
        </w:rPr>
      </w:pPr>
      <w:r w:rsidRPr="00093121">
        <w:rPr>
          <w:rFonts w:ascii="Arial" w:hAnsi="Arial" w:cs="Arial"/>
          <w:iCs/>
          <w:color w:val="002060"/>
          <w:sz w:val="20"/>
          <w:szCs w:val="20"/>
        </w:rPr>
        <w:t>In paragraaf 1.4 van de regionale werkinstructie beschrijven we taak- en rolverdeling van gemeentelijk toegangsteam en jeugdhulpaanbieder bij het werken in de driehoek, zoveel mogelijk in concrete werkafspraken.</w:t>
      </w:r>
    </w:p>
    <w:p w14:paraId="1B18F56A" w14:textId="77777777" w:rsidR="00C71BCE" w:rsidRPr="00093121" w:rsidRDefault="00C71BCE" w:rsidP="00DE79C0">
      <w:pPr>
        <w:spacing w:after="0" w:line="240" w:lineRule="auto"/>
        <w:jc w:val="both"/>
        <w:rPr>
          <w:rFonts w:ascii="Arial" w:hAnsi="Arial" w:cs="Arial"/>
          <w:color w:val="009999"/>
          <w:sz w:val="20"/>
          <w:szCs w:val="20"/>
          <w:lang w:eastAsia="nl-NL"/>
        </w:rPr>
      </w:pPr>
    </w:p>
    <w:p w14:paraId="3F3AFF66" w14:textId="77777777" w:rsidR="00093121" w:rsidRDefault="00093121" w:rsidP="00DE79C0">
      <w:pPr>
        <w:spacing w:after="0" w:line="240" w:lineRule="auto"/>
        <w:ind w:left="708"/>
        <w:jc w:val="both"/>
        <w:rPr>
          <w:rFonts w:ascii="Arial" w:hAnsi="Arial" w:cs="Arial"/>
          <w:color w:val="009999"/>
          <w:sz w:val="20"/>
          <w:szCs w:val="20"/>
          <w:lang w:eastAsia="nl-NL"/>
        </w:rPr>
      </w:pPr>
      <w:r w:rsidRPr="00093121">
        <w:rPr>
          <w:rFonts w:ascii="Arial" w:hAnsi="Arial" w:cs="Arial"/>
          <w:noProof/>
          <w:color w:val="009999"/>
          <w:sz w:val="20"/>
          <w:szCs w:val="20"/>
          <w:lang w:eastAsia="nl-NL"/>
        </w:rPr>
        <mc:AlternateContent>
          <mc:Choice Requires="wps">
            <w:drawing>
              <wp:anchor distT="0" distB="0" distL="114300" distR="114300" simplePos="0" relativeHeight="251658246" behindDoc="0" locked="0" layoutInCell="1" allowOverlap="1" wp14:anchorId="366540EA" wp14:editId="65782676">
                <wp:simplePos x="0" y="0"/>
                <wp:positionH relativeFrom="column">
                  <wp:posOffset>0</wp:posOffset>
                </wp:positionH>
                <wp:positionV relativeFrom="paragraph">
                  <wp:posOffset>-635</wp:posOffset>
                </wp:positionV>
                <wp:extent cx="313690" cy="259080"/>
                <wp:effectExtent l="0" t="0" r="10160" b="26670"/>
                <wp:wrapNone/>
                <wp:docPr id="14" name="Gelijkbenige driehoek 14"/>
                <wp:cNvGraphicFramePr/>
                <a:graphic xmlns:a="http://schemas.openxmlformats.org/drawingml/2006/main">
                  <a:graphicData uri="http://schemas.microsoft.com/office/word/2010/wordprocessingShape">
                    <wps:wsp>
                      <wps:cNvSpPr/>
                      <wps:spPr>
                        <a:xfrm>
                          <a:off x="0" y="0"/>
                          <a:ext cx="313690" cy="259080"/>
                        </a:xfrm>
                        <a:prstGeom prst="triangle">
                          <a:avLst/>
                        </a:prstGeom>
                        <a:solidFill>
                          <a:srgbClr val="009999"/>
                        </a:solidFill>
                        <a:ln w="2540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2A672" id="Gelijkbenige driehoek 14" o:spid="_x0000_s1026" type="#_x0000_t5" style="position:absolute;margin-left:0;margin-top:-.05pt;width:24.7pt;height:2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" fillcolor="#099" strokecolor="#099" strokeweight="2pt"/>
            </w:pict>
          </mc:Fallback>
        </mc:AlternateContent>
      </w:r>
      <w:r w:rsidRPr="00093121">
        <w:rPr>
          <w:rFonts w:ascii="Arial" w:hAnsi="Arial" w:cs="Arial"/>
          <w:color w:val="009999"/>
          <w:sz w:val="20"/>
          <w:szCs w:val="20"/>
          <w:lang w:eastAsia="nl-NL"/>
        </w:rPr>
        <w:t xml:space="preserve">Indien afstemming met gemeentelijke toegang gewenst is, kan overwogen worden dit te koppelen aan een natuurlijk (evaluatie) moment in het hulpverleningstraject. </w:t>
      </w:r>
    </w:p>
    <w:p w14:paraId="3016501B" w14:textId="77777777" w:rsidR="00C71BCE" w:rsidRPr="00093121" w:rsidRDefault="00C71BCE" w:rsidP="00DE79C0">
      <w:pPr>
        <w:spacing w:after="0" w:line="240" w:lineRule="auto"/>
        <w:ind w:left="708"/>
        <w:jc w:val="both"/>
        <w:rPr>
          <w:rFonts w:ascii="Arial" w:hAnsi="Arial" w:cs="Arial"/>
          <w:color w:val="009999"/>
          <w:sz w:val="20"/>
          <w:szCs w:val="20"/>
          <w:lang w:eastAsia="nl-NL"/>
        </w:rPr>
      </w:pPr>
    </w:p>
    <w:p w14:paraId="45AC1CA4" w14:textId="77777777" w:rsidR="00ED3676" w:rsidRPr="00C71BCE" w:rsidRDefault="00ED3676" w:rsidP="00DE79C0">
      <w:pPr>
        <w:spacing w:after="80" w:line="240" w:lineRule="auto"/>
        <w:rPr>
          <w:rFonts w:ascii="Arial" w:hAnsi="Arial" w:cs="Arial"/>
          <w:b/>
          <w:color w:val="009999"/>
          <w:sz w:val="20"/>
          <w:szCs w:val="20"/>
          <w:lang w:eastAsia="nl-NL"/>
        </w:rPr>
      </w:pPr>
      <w:r w:rsidRPr="00C71BCE">
        <w:rPr>
          <w:rFonts w:ascii="Arial" w:hAnsi="Arial" w:cs="Arial"/>
          <w:b/>
          <w:color w:val="009999"/>
          <w:sz w:val="20"/>
          <w:szCs w:val="20"/>
          <w:lang w:eastAsia="nl-NL"/>
        </w:rPr>
        <w:t>Delen van informatie:</w:t>
      </w:r>
    </w:p>
    <w:p w14:paraId="7DA3F7F5" w14:textId="4A7E10B5" w:rsidR="00ED3676" w:rsidRDefault="00ED3676" w:rsidP="00DE79C0">
      <w:pPr>
        <w:spacing w:after="0" w:line="240" w:lineRule="auto"/>
        <w:jc w:val="both"/>
        <w:rPr>
          <w:rFonts w:ascii="Arial" w:hAnsi="Arial" w:cs="Arial"/>
          <w:b/>
          <w:color w:val="002060"/>
          <w:sz w:val="20"/>
          <w:szCs w:val="20"/>
          <w:lang w:eastAsia="nl-NL"/>
        </w:rPr>
      </w:pPr>
      <w:r w:rsidRPr="00ED3676">
        <w:rPr>
          <w:rFonts w:ascii="Arial" w:hAnsi="Arial" w:cs="Arial"/>
          <w:color w:val="002060"/>
          <w:sz w:val="20"/>
          <w:szCs w:val="20"/>
          <w:lang w:eastAsia="nl-NL"/>
        </w:rPr>
        <w:t xml:space="preserve">Indien jeugdige/gezin via huisarts/medisch specialist verwezen is en </w:t>
      </w:r>
      <w:r w:rsidR="009B3D08">
        <w:rPr>
          <w:rFonts w:ascii="Arial" w:hAnsi="Arial" w:cs="Arial"/>
          <w:color w:val="002060"/>
          <w:sz w:val="20"/>
          <w:szCs w:val="20"/>
          <w:lang w:eastAsia="nl-NL"/>
        </w:rPr>
        <w:t xml:space="preserve">het </w:t>
      </w:r>
      <w:r w:rsidRPr="00ED3676">
        <w:rPr>
          <w:rFonts w:ascii="Arial" w:hAnsi="Arial" w:cs="Arial"/>
          <w:color w:val="002060"/>
          <w:sz w:val="20"/>
          <w:szCs w:val="20"/>
          <w:lang w:eastAsia="nl-NL"/>
        </w:rPr>
        <w:t xml:space="preserve">betrekken van gemeentelijke toegang op enig moment gedurende het hulpverleningstraject gewenst of noodzakelijk is, vindt hierover </w:t>
      </w:r>
      <w:r w:rsidRPr="00ED3676">
        <w:rPr>
          <w:rFonts w:ascii="Arial" w:hAnsi="Arial" w:cs="Arial"/>
          <w:color w:val="002060"/>
          <w:sz w:val="20"/>
          <w:szCs w:val="20"/>
          <w:lang w:eastAsia="nl-NL"/>
        </w:rPr>
        <w:lastRenderedPageBreak/>
        <w:t xml:space="preserve">afstemming plaats met jeugdige/gezin. Hierbij is het als jeugdhulpaanbieder van belang te benadrukken wat de meerwaarde is van de samenwerking. Gemeentelijke toegangsteams hebben hun eigen expertise en kennis. Zij kunnen inhoudelijk ondersteunen qua best passende (vervolg) hulp en in het eventuele nazorg traject. </w:t>
      </w:r>
    </w:p>
    <w:p w14:paraId="5C587F62" w14:textId="77777777" w:rsidR="00ED3676" w:rsidRPr="00ED3676" w:rsidRDefault="00ED3676" w:rsidP="00DE79C0">
      <w:pPr>
        <w:spacing w:after="0" w:line="240" w:lineRule="auto"/>
        <w:jc w:val="both"/>
        <w:rPr>
          <w:rFonts w:ascii="Arial" w:hAnsi="Arial" w:cs="Arial"/>
          <w:b/>
          <w:color w:val="002060"/>
          <w:sz w:val="20"/>
          <w:szCs w:val="20"/>
          <w:lang w:eastAsia="nl-NL"/>
        </w:rPr>
      </w:pPr>
    </w:p>
    <w:p w14:paraId="166C73C8" w14:textId="77777777" w:rsidR="00ED3676" w:rsidRPr="00ED3676" w:rsidRDefault="00ED3676" w:rsidP="00DE79C0">
      <w:pPr>
        <w:spacing w:after="0" w:line="240" w:lineRule="auto"/>
        <w:jc w:val="both"/>
        <w:rPr>
          <w:rFonts w:ascii="Arial" w:hAnsi="Arial" w:cs="Arial"/>
          <w:color w:val="002060"/>
          <w:sz w:val="20"/>
          <w:szCs w:val="20"/>
          <w:lang w:eastAsia="nl-NL"/>
        </w:rPr>
      </w:pPr>
      <w:r w:rsidRPr="00ED3676">
        <w:rPr>
          <w:rFonts w:ascii="Arial" w:hAnsi="Arial" w:cs="Arial"/>
          <w:color w:val="002060"/>
          <w:sz w:val="20"/>
          <w:szCs w:val="20"/>
          <w:lang w:eastAsia="nl-NL"/>
        </w:rPr>
        <w:t>Om inhoudelijk goed met elkaar af te kunnen stemmen is het delen van beknopte informatie over het lopende hulpverleningstraject van belang. Bijvoorbeeld informatie m.b.t.:</w:t>
      </w:r>
    </w:p>
    <w:p w14:paraId="59A28A35" w14:textId="77777777" w:rsidR="00ED3676" w:rsidRPr="00ED3676" w:rsidRDefault="00ED3676" w:rsidP="006F2BB8">
      <w:pPr>
        <w:pStyle w:val="Lijstalinea"/>
        <w:numPr>
          <w:ilvl w:val="0"/>
          <w:numId w:val="41"/>
        </w:numPr>
        <w:spacing w:after="0" w:line="240" w:lineRule="auto"/>
        <w:ind w:left="426"/>
        <w:jc w:val="both"/>
        <w:rPr>
          <w:rFonts w:ascii="Arial" w:hAnsi="Arial" w:cs="Arial"/>
          <w:color w:val="002060"/>
          <w:sz w:val="20"/>
          <w:szCs w:val="20"/>
        </w:rPr>
      </w:pPr>
      <w:proofErr w:type="gramStart"/>
      <w:r w:rsidRPr="00ED3676">
        <w:rPr>
          <w:rFonts w:ascii="Arial" w:hAnsi="Arial" w:cs="Arial"/>
          <w:color w:val="002060"/>
          <w:sz w:val="20"/>
          <w:szCs w:val="20"/>
        </w:rPr>
        <w:t>het</w:t>
      </w:r>
      <w:proofErr w:type="gramEnd"/>
      <w:r w:rsidRPr="00ED3676">
        <w:rPr>
          <w:rFonts w:ascii="Arial" w:hAnsi="Arial" w:cs="Arial"/>
          <w:color w:val="002060"/>
          <w:sz w:val="20"/>
          <w:szCs w:val="20"/>
        </w:rPr>
        <w:t xml:space="preserve"> behaalde resultaat tot moment van evaluatie</w:t>
      </w:r>
    </w:p>
    <w:p w14:paraId="4B9D0931" w14:textId="77777777" w:rsidR="00ED3676" w:rsidRPr="00ED3676" w:rsidRDefault="00ED3676" w:rsidP="006F2BB8">
      <w:pPr>
        <w:pStyle w:val="Lijstalinea"/>
        <w:numPr>
          <w:ilvl w:val="0"/>
          <w:numId w:val="41"/>
        </w:numPr>
        <w:spacing w:after="0" w:line="240" w:lineRule="auto"/>
        <w:ind w:left="426"/>
        <w:jc w:val="both"/>
        <w:rPr>
          <w:rFonts w:ascii="Arial" w:hAnsi="Arial" w:cs="Arial"/>
          <w:color w:val="002060"/>
          <w:sz w:val="20"/>
          <w:szCs w:val="20"/>
        </w:rPr>
      </w:pPr>
      <w:proofErr w:type="gramStart"/>
      <w:r w:rsidRPr="00ED3676">
        <w:rPr>
          <w:rFonts w:ascii="Arial" w:hAnsi="Arial" w:cs="Arial"/>
          <w:color w:val="002060"/>
          <w:sz w:val="20"/>
          <w:szCs w:val="20"/>
        </w:rPr>
        <w:t>waarom</w:t>
      </w:r>
      <w:proofErr w:type="gramEnd"/>
      <w:r w:rsidRPr="00ED3676">
        <w:rPr>
          <w:rFonts w:ascii="Arial" w:hAnsi="Arial" w:cs="Arial"/>
          <w:color w:val="002060"/>
          <w:sz w:val="20"/>
          <w:szCs w:val="20"/>
        </w:rPr>
        <w:t xml:space="preserve"> volgens jeugdige/gezin en betrokken hulpverlener voortzetting van specialistische hulp nog nodig is </w:t>
      </w:r>
    </w:p>
    <w:p w14:paraId="627672E4" w14:textId="38E3BD4F" w:rsidR="00ED3676" w:rsidRDefault="00ED3676" w:rsidP="006F2BB8">
      <w:pPr>
        <w:pStyle w:val="Lijstalinea"/>
        <w:numPr>
          <w:ilvl w:val="0"/>
          <w:numId w:val="41"/>
        </w:numPr>
        <w:spacing w:after="0" w:line="240" w:lineRule="auto"/>
        <w:ind w:left="426"/>
        <w:jc w:val="both"/>
        <w:rPr>
          <w:rFonts w:ascii="Arial" w:hAnsi="Arial" w:cs="Arial"/>
          <w:color w:val="002060"/>
          <w:sz w:val="20"/>
          <w:szCs w:val="20"/>
        </w:rPr>
      </w:pPr>
      <w:proofErr w:type="gramStart"/>
      <w:r w:rsidRPr="00ED3676">
        <w:rPr>
          <w:rFonts w:ascii="Arial" w:hAnsi="Arial" w:cs="Arial"/>
          <w:color w:val="002060"/>
          <w:sz w:val="20"/>
          <w:szCs w:val="20"/>
        </w:rPr>
        <w:t>welk</w:t>
      </w:r>
      <w:proofErr w:type="gramEnd"/>
      <w:r w:rsidRPr="00ED3676">
        <w:rPr>
          <w:rFonts w:ascii="Arial" w:hAnsi="Arial" w:cs="Arial"/>
          <w:color w:val="002060"/>
          <w:sz w:val="20"/>
          <w:szCs w:val="20"/>
        </w:rPr>
        <w:t xml:space="preserve"> doel nog behaald zou moeten worden, welke termijn en welk volume nodig is om het doel te behalen</w:t>
      </w:r>
      <w:r w:rsidR="007C6281">
        <w:rPr>
          <w:rFonts w:ascii="Arial" w:hAnsi="Arial" w:cs="Arial"/>
          <w:color w:val="002060"/>
          <w:sz w:val="20"/>
          <w:szCs w:val="20"/>
        </w:rPr>
        <w:t>.</w:t>
      </w:r>
    </w:p>
    <w:p w14:paraId="6967D50F" w14:textId="77777777" w:rsidR="007C6281" w:rsidRPr="00ED3676" w:rsidRDefault="007C6281" w:rsidP="00DE79C0">
      <w:pPr>
        <w:pStyle w:val="Lijstalinea"/>
        <w:spacing w:after="0" w:line="240" w:lineRule="auto"/>
        <w:ind w:left="426"/>
        <w:jc w:val="both"/>
        <w:rPr>
          <w:rFonts w:ascii="Arial" w:hAnsi="Arial" w:cs="Arial"/>
          <w:color w:val="002060"/>
          <w:sz w:val="20"/>
          <w:szCs w:val="20"/>
        </w:rPr>
      </w:pPr>
    </w:p>
    <w:p w14:paraId="00FD760F" w14:textId="7F9F065C" w:rsidR="00093121" w:rsidRDefault="00093121" w:rsidP="00DE79C0">
      <w:pPr>
        <w:spacing w:after="0" w:line="240" w:lineRule="auto"/>
        <w:jc w:val="both"/>
        <w:rPr>
          <w:rFonts w:ascii="Arial" w:hAnsi="Arial" w:cs="Arial"/>
          <w:color w:val="002060"/>
          <w:sz w:val="20"/>
          <w:szCs w:val="20"/>
        </w:rPr>
      </w:pPr>
      <w:r w:rsidRPr="00093121">
        <w:rPr>
          <w:rFonts w:ascii="Arial" w:hAnsi="Arial" w:cs="Arial"/>
          <w:b/>
          <w:color w:val="002060"/>
          <w:sz w:val="20"/>
          <w:szCs w:val="20"/>
        </w:rPr>
        <w:t>Hoe</w:t>
      </w:r>
      <w:r w:rsidRPr="00093121">
        <w:rPr>
          <w:rFonts w:ascii="Arial" w:hAnsi="Arial" w:cs="Arial"/>
          <w:color w:val="002060"/>
          <w:sz w:val="20"/>
          <w:szCs w:val="20"/>
        </w:rPr>
        <w:t xml:space="preserve"> en </w:t>
      </w:r>
      <w:r w:rsidRPr="00093121">
        <w:rPr>
          <w:rFonts w:ascii="Arial" w:hAnsi="Arial" w:cs="Arial"/>
          <w:b/>
          <w:color w:val="002060"/>
          <w:sz w:val="20"/>
          <w:szCs w:val="20"/>
        </w:rPr>
        <w:t>op welk moment</w:t>
      </w:r>
      <w:r w:rsidRPr="00093121">
        <w:rPr>
          <w:rFonts w:ascii="Arial" w:hAnsi="Arial" w:cs="Arial"/>
          <w:color w:val="002060"/>
          <w:sz w:val="20"/>
          <w:szCs w:val="20"/>
        </w:rPr>
        <w:t xml:space="preserve"> de inhoudelijke afstemming plaats vindt en </w:t>
      </w:r>
      <w:r w:rsidRPr="00093121">
        <w:rPr>
          <w:rFonts w:ascii="Arial" w:hAnsi="Arial" w:cs="Arial"/>
          <w:b/>
          <w:color w:val="002060"/>
          <w:sz w:val="20"/>
          <w:szCs w:val="20"/>
        </w:rPr>
        <w:t>welke informatie</w:t>
      </w:r>
      <w:r w:rsidRPr="00093121">
        <w:rPr>
          <w:rFonts w:ascii="Arial" w:hAnsi="Arial" w:cs="Arial"/>
          <w:color w:val="002060"/>
          <w:sz w:val="20"/>
          <w:szCs w:val="20"/>
        </w:rPr>
        <w:t xml:space="preserve"> gedeeld wordt, wordt in gezamenlijk overleg tussen aanbieder, gemeentelijk toegangsteam en gezin/jeugdige bepaald. Denk aan: telefonisch, via mail of indien nodig in een gezamenlijk gesprek. Gebruik hierbij juist waar mogelijk de “natuurlijke evaluatie momenten” van het hulpverleningstraject en </w:t>
      </w:r>
      <w:proofErr w:type="gramStart"/>
      <w:r w:rsidRPr="00093121">
        <w:rPr>
          <w:rFonts w:ascii="Arial" w:hAnsi="Arial" w:cs="Arial"/>
          <w:color w:val="002060"/>
          <w:sz w:val="20"/>
          <w:szCs w:val="20"/>
        </w:rPr>
        <w:t>reeds</w:t>
      </w:r>
      <w:proofErr w:type="gramEnd"/>
      <w:r w:rsidRPr="00093121">
        <w:rPr>
          <w:rFonts w:ascii="Arial" w:hAnsi="Arial" w:cs="Arial"/>
          <w:color w:val="002060"/>
          <w:sz w:val="20"/>
          <w:szCs w:val="20"/>
        </w:rPr>
        <w:t xml:space="preserve"> bestaande rapportages/verslaglegging. </w:t>
      </w:r>
    </w:p>
    <w:p w14:paraId="300430E9" w14:textId="77777777" w:rsidR="007C6281" w:rsidRPr="00093121" w:rsidRDefault="007C6281" w:rsidP="00DE79C0">
      <w:pPr>
        <w:spacing w:after="0" w:line="240" w:lineRule="auto"/>
        <w:jc w:val="both"/>
        <w:rPr>
          <w:rFonts w:ascii="Arial" w:hAnsi="Arial" w:cs="Arial"/>
          <w:color w:val="002060"/>
          <w:sz w:val="20"/>
          <w:szCs w:val="20"/>
          <w:lang w:eastAsia="nl-NL"/>
        </w:rPr>
      </w:pPr>
    </w:p>
    <w:p w14:paraId="15E710A0" w14:textId="01814CFB" w:rsidR="00C00D7F" w:rsidRDefault="00093121" w:rsidP="00DE79C0">
      <w:pPr>
        <w:spacing w:after="0" w:line="240" w:lineRule="auto"/>
        <w:jc w:val="both"/>
        <w:rPr>
          <w:rFonts w:ascii="Arial" w:hAnsi="Arial" w:cs="Arial"/>
          <w:color w:val="002060"/>
          <w:sz w:val="20"/>
          <w:szCs w:val="20"/>
          <w:lang w:eastAsia="nl-NL"/>
        </w:rPr>
      </w:pPr>
      <w:r w:rsidRPr="00093121">
        <w:rPr>
          <w:rFonts w:ascii="Arial" w:hAnsi="Arial" w:cs="Arial"/>
          <w:color w:val="002060"/>
          <w:sz w:val="20"/>
          <w:szCs w:val="20"/>
          <w:lang w:eastAsia="nl-NL"/>
        </w:rPr>
        <w:t xml:space="preserve">Wanneer jeugdige/gezin op geen enkele manier akkoord gaat met het delen van inhoudelijke informatie, zoeken jeugdhulpaanbieder en gemeentelijke toegang gezamenlijk een oplossing om toch tot de benodigde vervolghulp te komen. Wanneer jeugdige/gezin iedere vorm van contact met het gemeentelijk toegangsteam weigert, kan overleg niet plaatsvinden. </w:t>
      </w:r>
    </w:p>
    <w:p w14:paraId="4C2FFE18" w14:textId="77777777" w:rsidR="007C6281" w:rsidRPr="00093121" w:rsidRDefault="007C6281" w:rsidP="00DE79C0">
      <w:pPr>
        <w:spacing w:after="0" w:line="240" w:lineRule="auto"/>
        <w:jc w:val="both"/>
        <w:rPr>
          <w:rFonts w:ascii="Arial" w:hAnsi="Arial" w:cs="Arial"/>
          <w:color w:val="002060"/>
          <w:sz w:val="20"/>
          <w:szCs w:val="20"/>
          <w:lang w:eastAsia="nl-NL"/>
        </w:rPr>
      </w:pPr>
    </w:p>
    <w:p w14:paraId="219FA71D" w14:textId="77777777" w:rsidR="00093121" w:rsidRPr="007C6281" w:rsidRDefault="00093121" w:rsidP="00DE79C0">
      <w:pPr>
        <w:spacing w:after="80" w:line="240" w:lineRule="auto"/>
        <w:jc w:val="both"/>
        <w:rPr>
          <w:rFonts w:ascii="Arial" w:hAnsi="Arial" w:cs="Arial"/>
          <w:b/>
          <w:bCs/>
          <w:color w:val="009999"/>
          <w:sz w:val="20"/>
          <w:szCs w:val="20"/>
        </w:rPr>
      </w:pPr>
      <w:r w:rsidRPr="007C6281">
        <w:rPr>
          <w:rFonts w:ascii="Arial" w:hAnsi="Arial" w:cs="Arial"/>
          <w:b/>
          <w:bCs/>
          <w:color w:val="009999"/>
          <w:sz w:val="20"/>
          <w:szCs w:val="20"/>
        </w:rPr>
        <w:t>Contact met gemeentelijke toegang:</w:t>
      </w:r>
    </w:p>
    <w:p w14:paraId="04DAC630" w14:textId="77777777" w:rsidR="00093121" w:rsidRPr="00093121" w:rsidRDefault="00093121" w:rsidP="00DE79C0">
      <w:pPr>
        <w:spacing w:after="0" w:line="240" w:lineRule="auto"/>
        <w:jc w:val="both"/>
        <w:rPr>
          <w:rFonts w:ascii="Arial" w:hAnsi="Arial" w:cs="Arial"/>
          <w:color w:val="002060"/>
          <w:sz w:val="20"/>
          <w:szCs w:val="20"/>
        </w:rPr>
      </w:pPr>
      <w:r w:rsidRPr="00093121">
        <w:rPr>
          <w:rFonts w:ascii="Arial" w:hAnsi="Arial" w:cs="Arial"/>
          <w:color w:val="002060"/>
          <w:sz w:val="20"/>
          <w:szCs w:val="20"/>
        </w:rPr>
        <w:t xml:space="preserve">Op </w:t>
      </w:r>
      <w:hyperlink r:id="rId49" w:history="1">
        <w:r w:rsidRPr="00093121">
          <w:rPr>
            <w:rStyle w:val="Hyperlink"/>
            <w:rFonts w:ascii="Arial" w:hAnsi="Arial" w:cs="Arial"/>
            <w:sz w:val="20"/>
            <w:szCs w:val="20"/>
          </w:rPr>
          <w:t>www.rioz.nl/documenten</w:t>
        </w:r>
      </w:hyperlink>
      <w:r w:rsidRPr="00093121">
        <w:rPr>
          <w:rStyle w:val="Hyperlink"/>
          <w:rFonts w:ascii="Arial" w:hAnsi="Arial" w:cs="Arial"/>
          <w:color w:val="002060"/>
          <w:sz w:val="20"/>
          <w:szCs w:val="20"/>
        </w:rPr>
        <w:t xml:space="preserve"> </w:t>
      </w:r>
      <w:r w:rsidRPr="00093121">
        <w:rPr>
          <w:rFonts w:ascii="Arial" w:hAnsi="Arial" w:cs="Arial"/>
          <w:color w:val="002060"/>
          <w:sz w:val="20"/>
          <w:szCs w:val="20"/>
        </w:rPr>
        <w:t xml:space="preserve">is een overzicht te vinden van contactgegevens van gemeentelijk toegangsteam per gemeente. </w:t>
      </w:r>
    </w:p>
    <w:p w14:paraId="60EF12A0" w14:textId="77777777" w:rsidR="007C6281" w:rsidRDefault="007C6281" w:rsidP="00DE79C0">
      <w:pPr>
        <w:spacing w:after="0" w:line="240" w:lineRule="auto"/>
        <w:rPr>
          <w:rFonts w:ascii="Arial" w:hAnsi="Arial" w:cs="Arial"/>
          <w:b/>
          <w:color w:val="002060"/>
          <w:sz w:val="20"/>
          <w:szCs w:val="20"/>
          <w:lang w:eastAsia="nl-NL"/>
        </w:rPr>
      </w:pPr>
    </w:p>
    <w:p w14:paraId="739B3816" w14:textId="4F33730F" w:rsidR="00093121" w:rsidRPr="007C6281" w:rsidRDefault="00093121" w:rsidP="00DE79C0">
      <w:pPr>
        <w:spacing w:after="80" w:line="240" w:lineRule="auto"/>
        <w:rPr>
          <w:rFonts w:ascii="Arial" w:hAnsi="Arial" w:cs="Arial"/>
          <w:b/>
          <w:color w:val="009999"/>
          <w:sz w:val="20"/>
          <w:szCs w:val="20"/>
          <w:lang w:eastAsia="nl-NL"/>
        </w:rPr>
      </w:pPr>
      <w:r w:rsidRPr="007C6281">
        <w:rPr>
          <w:rFonts w:ascii="Arial" w:hAnsi="Arial" w:cs="Arial"/>
          <w:b/>
          <w:color w:val="009999"/>
          <w:sz w:val="20"/>
          <w:szCs w:val="20"/>
          <w:lang w:eastAsia="nl-NL"/>
        </w:rPr>
        <w:t>Administratief proces</w:t>
      </w:r>
    </w:p>
    <w:p w14:paraId="7E9ED96E" w14:textId="2D1CB006" w:rsidR="00093121" w:rsidRPr="00093121" w:rsidRDefault="00093121" w:rsidP="00DE79C0">
      <w:pPr>
        <w:spacing w:after="0" w:line="240" w:lineRule="auto"/>
        <w:jc w:val="both"/>
        <w:rPr>
          <w:rFonts w:ascii="Arial" w:hAnsi="Arial" w:cs="Arial"/>
          <w:b/>
          <w:color w:val="002060"/>
          <w:sz w:val="20"/>
          <w:szCs w:val="20"/>
          <w:lang w:eastAsia="nl-NL"/>
        </w:rPr>
      </w:pPr>
      <w:r w:rsidRPr="00093121">
        <w:rPr>
          <w:rFonts w:ascii="Arial" w:hAnsi="Arial" w:cs="Arial"/>
          <w:color w:val="002060"/>
          <w:sz w:val="20"/>
          <w:szCs w:val="20"/>
          <w:lang w:eastAsia="nl-NL"/>
        </w:rPr>
        <w:t>In contractafspraken met jeugdhulpaanbieder is afgesproken dat zij product, volume en duur zelf bepalen bij verwijzing “niet via de gemeentelijke toegang” (artikel 20.2 in overeenkomst)</w:t>
      </w:r>
      <w:r w:rsidR="007C6281">
        <w:rPr>
          <w:rFonts w:ascii="Arial" w:hAnsi="Arial" w:cs="Arial"/>
          <w:color w:val="002060"/>
          <w:sz w:val="20"/>
          <w:szCs w:val="20"/>
          <w:lang w:eastAsia="nl-NL"/>
        </w:rPr>
        <w:t>.</w:t>
      </w:r>
    </w:p>
    <w:p w14:paraId="2F084E64" w14:textId="77777777" w:rsidR="00093121" w:rsidRPr="00093121" w:rsidRDefault="00093121" w:rsidP="00DE79C0">
      <w:pPr>
        <w:pStyle w:val="Lijstalinea"/>
        <w:spacing w:line="240" w:lineRule="auto"/>
        <w:ind w:left="0"/>
        <w:rPr>
          <w:rFonts w:ascii="Arial" w:hAnsi="Arial" w:cs="Arial"/>
          <w:color w:val="002060"/>
          <w:sz w:val="20"/>
          <w:szCs w:val="20"/>
          <w:u w:val="single"/>
          <w:lang w:eastAsia="nl-NL"/>
        </w:rPr>
      </w:pPr>
      <w:r w:rsidRPr="00093121">
        <w:rPr>
          <w:rFonts w:ascii="Arial" w:hAnsi="Arial" w:cs="Arial"/>
          <w:color w:val="002060"/>
          <w:sz w:val="20"/>
          <w:szCs w:val="20"/>
          <w:u w:val="single"/>
          <w:lang w:eastAsia="nl-NL"/>
        </w:rPr>
        <w:t>Bepaling product en volume</w:t>
      </w:r>
    </w:p>
    <w:p w14:paraId="6CB42EDD" w14:textId="77777777" w:rsidR="00093121" w:rsidRPr="00093121" w:rsidRDefault="00093121" w:rsidP="006F2BB8">
      <w:pPr>
        <w:pStyle w:val="Lijstalinea"/>
        <w:numPr>
          <w:ilvl w:val="0"/>
          <w:numId w:val="29"/>
        </w:numPr>
        <w:spacing w:after="0" w:line="240" w:lineRule="auto"/>
        <w:ind w:left="426"/>
        <w:rPr>
          <w:rFonts w:ascii="Arial" w:hAnsi="Arial" w:cs="Arial"/>
          <w:color w:val="002060"/>
          <w:sz w:val="20"/>
          <w:szCs w:val="20"/>
          <w:lang w:eastAsia="nl-NL"/>
        </w:rPr>
      </w:pPr>
      <w:r w:rsidRPr="00093121">
        <w:rPr>
          <w:rFonts w:ascii="Arial" w:hAnsi="Arial" w:cs="Arial"/>
          <w:color w:val="002060"/>
          <w:sz w:val="20"/>
          <w:szCs w:val="20"/>
          <w:lang w:eastAsia="nl-NL"/>
        </w:rPr>
        <w:t xml:space="preserve">Jeugdhulpaanbieder bepaalt zelf product en volume. </w:t>
      </w:r>
    </w:p>
    <w:p w14:paraId="5776BAA3" w14:textId="77777777" w:rsidR="00093121" w:rsidRPr="00093121" w:rsidRDefault="00093121" w:rsidP="00DE79C0">
      <w:pPr>
        <w:pStyle w:val="Lijstalinea"/>
        <w:spacing w:line="240" w:lineRule="auto"/>
        <w:ind w:left="0"/>
        <w:rPr>
          <w:rFonts w:ascii="Arial" w:hAnsi="Arial" w:cs="Arial"/>
          <w:color w:val="002060"/>
          <w:sz w:val="20"/>
          <w:szCs w:val="20"/>
          <w:u w:val="single"/>
          <w:lang w:eastAsia="nl-NL"/>
        </w:rPr>
      </w:pPr>
      <w:r w:rsidRPr="00093121">
        <w:rPr>
          <w:rFonts w:ascii="Arial" w:hAnsi="Arial" w:cs="Arial"/>
          <w:color w:val="002060"/>
          <w:sz w:val="20"/>
          <w:szCs w:val="20"/>
          <w:u w:val="single"/>
          <w:lang w:eastAsia="nl-NL"/>
        </w:rPr>
        <w:t xml:space="preserve">Duur </w:t>
      </w:r>
    </w:p>
    <w:p w14:paraId="00E2DDDA" w14:textId="77777777" w:rsidR="00093121" w:rsidRPr="00093121" w:rsidRDefault="00093121" w:rsidP="006F2BB8">
      <w:pPr>
        <w:pStyle w:val="Lijstalinea"/>
        <w:numPr>
          <w:ilvl w:val="0"/>
          <w:numId w:val="29"/>
        </w:numPr>
        <w:spacing w:after="0" w:line="240" w:lineRule="auto"/>
        <w:ind w:left="426"/>
        <w:rPr>
          <w:rFonts w:ascii="Arial" w:hAnsi="Arial" w:cs="Arial"/>
          <w:color w:val="002060"/>
          <w:sz w:val="20"/>
          <w:szCs w:val="20"/>
          <w:lang w:eastAsia="nl-NL"/>
        </w:rPr>
      </w:pPr>
      <w:r w:rsidRPr="00093121">
        <w:rPr>
          <w:rFonts w:ascii="Arial" w:hAnsi="Arial" w:cs="Arial"/>
          <w:color w:val="002060"/>
          <w:sz w:val="20"/>
          <w:szCs w:val="20"/>
          <w:lang w:eastAsia="nl-NL"/>
        </w:rPr>
        <w:t>Voor de duur hanteren we een termijn van 1 jaar.</w:t>
      </w:r>
    </w:p>
    <w:p w14:paraId="1A65B77C" w14:textId="77777777" w:rsidR="00093121" w:rsidRPr="00093121" w:rsidRDefault="00093121" w:rsidP="00DE79C0">
      <w:pPr>
        <w:pStyle w:val="Lijstalinea"/>
        <w:spacing w:line="240" w:lineRule="auto"/>
        <w:ind w:left="0"/>
        <w:rPr>
          <w:rFonts w:ascii="Arial" w:hAnsi="Arial" w:cs="Arial"/>
          <w:color w:val="002060"/>
          <w:sz w:val="20"/>
          <w:szCs w:val="20"/>
          <w:u w:val="single"/>
          <w:lang w:eastAsia="nl-NL"/>
        </w:rPr>
      </w:pPr>
      <w:r w:rsidRPr="00093121">
        <w:rPr>
          <w:rFonts w:ascii="Arial" w:hAnsi="Arial" w:cs="Arial"/>
          <w:color w:val="002060"/>
          <w:sz w:val="20"/>
          <w:szCs w:val="20"/>
          <w:u w:val="single"/>
          <w:lang w:eastAsia="nl-NL"/>
        </w:rPr>
        <w:t xml:space="preserve">Berichtenverkeer </w:t>
      </w:r>
    </w:p>
    <w:p w14:paraId="4B3CC7DF" w14:textId="77777777" w:rsidR="00093121" w:rsidRPr="00093121" w:rsidRDefault="00093121" w:rsidP="006F2BB8">
      <w:pPr>
        <w:pStyle w:val="Lijstalinea"/>
        <w:numPr>
          <w:ilvl w:val="0"/>
          <w:numId w:val="29"/>
        </w:numPr>
        <w:spacing w:after="0" w:line="240" w:lineRule="auto"/>
        <w:ind w:left="426"/>
        <w:jc w:val="both"/>
        <w:rPr>
          <w:rFonts w:ascii="Arial" w:hAnsi="Arial" w:cs="Arial"/>
          <w:color w:val="002060"/>
          <w:sz w:val="20"/>
          <w:szCs w:val="20"/>
          <w:lang w:eastAsia="nl-NL"/>
        </w:rPr>
      </w:pPr>
      <w:r w:rsidRPr="00093121">
        <w:rPr>
          <w:rFonts w:ascii="Arial" w:hAnsi="Arial" w:cs="Arial"/>
          <w:color w:val="002060"/>
          <w:sz w:val="20"/>
          <w:szCs w:val="20"/>
          <w:lang w:eastAsia="nl-NL"/>
        </w:rPr>
        <w:t xml:space="preserve">Jeugdhulpaanbieder zal zelf een 315 bericht versturen naar gemeentelijke backoffice, met daarin specifieke productcode, volume en duur. </w:t>
      </w:r>
    </w:p>
    <w:p w14:paraId="418B38DB" w14:textId="0750AE9D" w:rsidR="00093121" w:rsidRPr="002C3FDE" w:rsidRDefault="00093121" w:rsidP="006F2BB8">
      <w:pPr>
        <w:pStyle w:val="Lijstalinea"/>
        <w:numPr>
          <w:ilvl w:val="0"/>
          <w:numId w:val="29"/>
        </w:numPr>
        <w:spacing w:after="0" w:line="240" w:lineRule="auto"/>
        <w:ind w:left="426"/>
        <w:jc w:val="both"/>
        <w:rPr>
          <w:rFonts w:ascii="Arial" w:hAnsi="Arial" w:cs="Arial"/>
          <w:color w:val="002060"/>
          <w:sz w:val="20"/>
          <w:szCs w:val="20"/>
          <w:lang w:eastAsia="nl-NL"/>
        </w:rPr>
      </w:pPr>
      <w:r w:rsidRPr="00093121">
        <w:rPr>
          <w:rFonts w:ascii="Arial" w:hAnsi="Arial" w:cs="Arial"/>
          <w:color w:val="002060"/>
          <w:sz w:val="20"/>
          <w:szCs w:val="20"/>
          <w:lang w:eastAsia="nl-NL"/>
        </w:rPr>
        <w:t>Gemeentelijke backoffice stuurt daarop het 301 bericht, toewijzing zorg.</w:t>
      </w:r>
    </w:p>
    <w:p w14:paraId="1510F769" w14:textId="77777777" w:rsidR="00093121" w:rsidRDefault="00093121" w:rsidP="00DE79C0">
      <w:pPr>
        <w:pStyle w:val="Lijstalinea"/>
        <w:spacing w:line="240" w:lineRule="auto"/>
        <w:ind w:left="426"/>
        <w:jc w:val="both"/>
        <w:rPr>
          <w:rFonts w:ascii="Arial" w:hAnsi="Arial" w:cs="Arial"/>
          <w:color w:val="002060"/>
          <w:sz w:val="20"/>
          <w:szCs w:val="20"/>
          <w:lang w:eastAsia="nl-NL"/>
        </w:rPr>
      </w:pPr>
      <w:r w:rsidRPr="00093121">
        <w:rPr>
          <w:rFonts w:ascii="Arial" w:hAnsi="Arial" w:cs="Arial"/>
          <w:b/>
          <w:color w:val="002060"/>
          <w:sz w:val="20"/>
          <w:szCs w:val="20"/>
          <w:lang w:eastAsia="nl-NL"/>
        </w:rPr>
        <w:t>LET OP:</w:t>
      </w:r>
      <w:r w:rsidRPr="00093121">
        <w:rPr>
          <w:rFonts w:ascii="Arial" w:hAnsi="Arial" w:cs="Arial"/>
          <w:color w:val="002060"/>
          <w:sz w:val="20"/>
          <w:szCs w:val="20"/>
          <w:lang w:eastAsia="nl-NL"/>
        </w:rPr>
        <w:t xml:space="preserve"> </w:t>
      </w:r>
      <w:proofErr w:type="gramStart"/>
      <w:r w:rsidRPr="00093121">
        <w:rPr>
          <w:rFonts w:ascii="Arial" w:hAnsi="Arial" w:cs="Arial"/>
          <w:color w:val="002060"/>
          <w:sz w:val="20"/>
          <w:szCs w:val="20"/>
          <w:lang w:eastAsia="nl-NL"/>
        </w:rPr>
        <w:t>indien</w:t>
      </w:r>
      <w:proofErr w:type="gramEnd"/>
      <w:r w:rsidRPr="00093121">
        <w:rPr>
          <w:rFonts w:ascii="Arial" w:hAnsi="Arial" w:cs="Arial"/>
          <w:color w:val="002060"/>
          <w:sz w:val="20"/>
          <w:szCs w:val="20"/>
          <w:lang w:eastAsia="nl-NL"/>
        </w:rPr>
        <w:t xml:space="preserve"> gemeentelijke backoffice ziet dat betreffende jeugdige/gezin al via gemeentelijke toegang hulp krijgt, wordt gemeentelijke toegang ingelicht en gevraagd om af te stemmen met jeugdhulpaanbieder, alvorens 301 bericht te verzenden. Hoe de afstemming tussen gemeentelijke backoffice en gemeentelijk toegangsteam verloopt is een lokale aangelegenheid. </w:t>
      </w:r>
    </w:p>
    <w:p w14:paraId="0ACA5775" w14:textId="77777777" w:rsidR="00093121" w:rsidRPr="00093121" w:rsidRDefault="00093121" w:rsidP="006F2BB8">
      <w:pPr>
        <w:pStyle w:val="Lijstalinea"/>
        <w:numPr>
          <w:ilvl w:val="0"/>
          <w:numId w:val="29"/>
        </w:numPr>
        <w:spacing w:after="0" w:line="240" w:lineRule="auto"/>
        <w:ind w:left="426"/>
        <w:jc w:val="both"/>
        <w:rPr>
          <w:rFonts w:ascii="Arial" w:hAnsi="Arial" w:cs="Arial"/>
          <w:color w:val="002060"/>
          <w:sz w:val="20"/>
          <w:szCs w:val="20"/>
        </w:rPr>
      </w:pPr>
      <w:r w:rsidRPr="00093121">
        <w:rPr>
          <w:rFonts w:ascii="Arial" w:hAnsi="Arial" w:cs="Arial"/>
          <w:color w:val="002060"/>
          <w:sz w:val="20"/>
          <w:szCs w:val="20"/>
        </w:rPr>
        <w:t>Jeugdhulpaanbieder stuurt start zorg bericht naar gemeentelijke backoffice op moment dat hulp daadwerkelijk van start gaat.</w:t>
      </w:r>
    </w:p>
    <w:p w14:paraId="0F89DC27" w14:textId="77777777" w:rsidR="00093121" w:rsidRDefault="00093121" w:rsidP="006F2BB8">
      <w:pPr>
        <w:pStyle w:val="Lijstalinea"/>
        <w:numPr>
          <w:ilvl w:val="0"/>
          <w:numId w:val="29"/>
        </w:numPr>
        <w:spacing w:after="0" w:line="240" w:lineRule="auto"/>
        <w:ind w:left="426"/>
        <w:jc w:val="both"/>
        <w:rPr>
          <w:rFonts w:ascii="Arial" w:hAnsi="Arial" w:cs="Arial"/>
          <w:color w:val="002060"/>
          <w:sz w:val="20"/>
          <w:szCs w:val="20"/>
        </w:rPr>
      </w:pPr>
      <w:r w:rsidRPr="00093121">
        <w:rPr>
          <w:rFonts w:ascii="Arial" w:hAnsi="Arial" w:cs="Arial"/>
          <w:color w:val="002060"/>
          <w:sz w:val="20"/>
          <w:szCs w:val="20"/>
        </w:rPr>
        <w:t>Vanaf dat moment kan jeugdhulpaanbieder declaraties indienen tot aan einddatum die is afgegeven in het 301 bericht.</w:t>
      </w:r>
    </w:p>
    <w:p w14:paraId="66B6B891" w14:textId="77777777" w:rsidR="00E47C62" w:rsidRDefault="00E47C62" w:rsidP="00DE79C0">
      <w:pPr>
        <w:spacing w:after="0" w:line="240" w:lineRule="auto"/>
        <w:rPr>
          <w:rFonts w:ascii="Arial" w:hAnsi="Arial" w:cs="Arial"/>
          <w:b/>
          <w:color w:val="002060"/>
          <w:sz w:val="20"/>
          <w:szCs w:val="20"/>
        </w:rPr>
      </w:pPr>
    </w:p>
    <w:p w14:paraId="52053167" w14:textId="4F0AA708" w:rsidR="00093121" w:rsidRPr="00E47C62" w:rsidRDefault="00093121" w:rsidP="00DE79C0">
      <w:pPr>
        <w:spacing w:after="80" w:line="240" w:lineRule="auto"/>
        <w:rPr>
          <w:rFonts w:ascii="Arial" w:hAnsi="Arial" w:cs="Arial"/>
          <w:b/>
          <w:color w:val="009999"/>
          <w:sz w:val="20"/>
          <w:szCs w:val="20"/>
        </w:rPr>
      </w:pPr>
      <w:r w:rsidRPr="00E47C62">
        <w:rPr>
          <w:rFonts w:ascii="Arial" w:hAnsi="Arial" w:cs="Arial"/>
          <w:b/>
          <w:color w:val="009999"/>
          <w:sz w:val="20"/>
          <w:szCs w:val="20"/>
        </w:rPr>
        <w:t>Wijziging in product, volume of duur gedurende het hulpverleningstraject:</w:t>
      </w:r>
    </w:p>
    <w:p w14:paraId="7395DB13" w14:textId="67B70EE3" w:rsidR="00093121" w:rsidRDefault="00093121" w:rsidP="00DE79C0">
      <w:pPr>
        <w:spacing w:after="0" w:line="240" w:lineRule="auto"/>
        <w:jc w:val="both"/>
        <w:rPr>
          <w:rFonts w:ascii="Arial" w:hAnsi="Arial" w:cs="Arial"/>
          <w:color w:val="002060"/>
          <w:sz w:val="20"/>
          <w:szCs w:val="20"/>
          <w:lang w:eastAsia="nl-NL"/>
        </w:rPr>
      </w:pPr>
      <w:r w:rsidRPr="00093121">
        <w:rPr>
          <w:rFonts w:ascii="Arial" w:hAnsi="Arial" w:cs="Arial"/>
          <w:color w:val="002060"/>
          <w:sz w:val="20"/>
          <w:szCs w:val="20"/>
          <w:lang w:eastAsia="nl-NL"/>
        </w:rPr>
        <w:t xml:space="preserve">In onderstaande werkafspraken geven we een advies m.b.t. afspraken tussen jeugdhulpaanbieder en gemeentelijke toegang, in geval van verwijzing vanuit huisarts/medisch specialist. Wanneer na het eerste jaar een verlenging van hulp nodig is OF wanneer gedurende het hulptraject een andere hulpvorm (product) of ander volume nodig blijkt te zijn. </w:t>
      </w:r>
    </w:p>
    <w:p w14:paraId="74C30888" w14:textId="77777777" w:rsidR="009B3D08" w:rsidRPr="00093121" w:rsidRDefault="009B3D08" w:rsidP="00DE79C0">
      <w:pPr>
        <w:spacing w:after="0" w:line="240" w:lineRule="auto"/>
        <w:rPr>
          <w:rFonts w:ascii="Arial" w:hAnsi="Arial" w:cs="Arial"/>
          <w:color w:val="002060"/>
          <w:sz w:val="20"/>
          <w:szCs w:val="20"/>
          <w:lang w:eastAsia="nl-NL"/>
        </w:rPr>
      </w:pPr>
    </w:p>
    <w:p w14:paraId="3B99E4DB" w14:textId="77777777" w:rsidR="00E47C62" w:rsidRDefault="00E47C62" w:rsidP="00DE79C0">
      <w:pPr>
        <w:spacing w:line="240" w:lineRule="auto"/>
        <w:rPr>
          <w:rFonts w:ascii="Arial" w:hAnsi="Arial" w:cs="Arial"/>
          <w:b/>
          <w:bCs/>
          <w:color w:val="009999"/>
          <w:sz w:val="20"/>
          <w:szCs w:val="20"/>
        </w:rPr>
      </w:pPr>
      <w:r>
        <w:rPr>
          <w:rFonts w:ascii="Arial" w:hAnsi="Arial" w:cs="Arial"/>
          <w:b/>
          <w:bCs/>
          <w:color w:val="009999"/>
          <w:sz w:val="20"/>
          <w:szCs w:val="20"/>
        </w:rPr>
        <w:br w:type="page"/>
      </w:r>
    </w:p>
    <w:p w14:paraId="570257EB" w14:textId="465B6762" w:rsidR="00093121" w:rsidRPr="00E47C62" w:rsidRDefault="00093121" w:rsidP="00DE79C0">
      <w:pPr>
        <w:spacing w:after="80" w:line="240" w:lineRule="auto"/>
        <w:rPr>
          <w:rFonts w:ascii="Arial" w:hAnsi="Arial" w:cs="Arial"/>
          <w:b/>
          <w:bCs/>
          <w:color w:val="009999"/>
          <w:sz w:val="20"/>
          <w:szCs w:val="20"/>
        </w:rPr>
      </w:pPr>
      <w:r w:rsidRPr="00E47C62">
        <w:rPr>
          <w:rFonts w:ascii="Arial" w:hAnsi="Arial" w:cs="Arial"/>
          <w:b/>
          <w:bCs/>
          <w:color w:val="009999"/>
          <w:sz w:val="20"/>
          <w:szCs w:val="20"/>
        </w:rPr>
        <w:lastRenderedPageBreak/>
        <w:t>Verlenging:</w:t>
      </w:r>
    </w:p>
    <w:p w14:paraId="0FF3C17E" w14:textId="77777777" w:rsidR="00093121" w:rsidRPr="00093121" w:rsidRDefault="00093121" w:rsidP="00DE79C0">
      <w:pPr>
        <w:spacing w:after="0" w:line="240" w:lineRule="auto"/>
        <w:jc w:val="both"/>
        <w:rPr>
          <w:rFonts w:ascii="Arial" w:hAnsi="Arial" w:cs="Arial"/>
          <w:color w:val="002060"/>
          <w:sz w:val="20"/>
          <w:szCs w:val="20"/>
        </w:rPr>
      </w:pPr>
      <w:r w:rsidRPr="00093121">
        <w:rPr>
          <w:rFonts w:ascii="Arial" w:hAnsi="Arial" w:cs="Arial"/>
          <w:color w:val="002060"/>
          <w:sz w:val="20"/>
          <w:szCs w:val="20"/>
        </w:rPr>
        <w:t xml:space="preserve">Wanneer na het eerste jaar een verlenging nodig is, mag de jeugdhulpaanbieder </w:t>
      </w:r>
      <w:r w:rsidRPr="00093121">
        <w:rPr>
          <w:rFonts w:ascii="Arial" w:hAnsi="Arial" w:cs="Arial"/>
          <w:b/>
          <w:color w:val="002060"/>
          <w:sz w:val="20"/>
          <w:szCs w:val="20"/>
        </w:rPr>
        <w:t xml:space="preserve">eenmalig om een verlenging van een jaar </w:t>
      </w:r>
      <w:proofErr w:type="gramStart"/>
      <w:r w:rsidRPr="00093121">
        <w:rPr>
          <w:rFonts w:ascii="Arial" w:hAnsi="Arial" w:cs="Arial"/>
          <w:b/>
          <w:color w:val="002060"/>
          <w:sz w:val="20"/>
          <w:szCs w:val="20"/>
        </w:rPr>
        <w:t>vragen</w:t>
      </w:r>
      <w:r w:rsidRPr="00093121">
        <w:rPr>
          <w:rFonts w:ascii="Arial" w:hAnsi="Arial" w:cs="Arial"/>
          <w:color w:val="002060"/>
          <w:sz w:val="20"/>
          <w:szCs w:val="20"/>
        </w:rPr>
        <w:t xml:space="preserve">  (</w:t>
      </w:r>
      <w:proofErr w:type="gramEnd"/>
      <w:r w:rsidRPr="00093121">
        <w:rPr>
          <w:rFonts w:ascii="Arial" w:hAnsi="Arial" w:cs="Arial"/>
          <w:color w:val="002060"/>
          <w:sz w:val="20"/>
          <w:szCs w:val="20"/>
        </w:rPr>
        <w:t xml:space="preserve">uitgaande van gelijkblijvend product en volume). </w:t>
      </w:r>
    </w:p>
    <w:p w14:paraId="22B21A39" w14:textId="77777777" w:rsidR="00093121" w:rsidRPr="00093121" w:rsidRDefault="00093121" w:rsidP="00DE79C0">
      <w:pPr>
        <w:spacing w:before="80" w:after="80" w:line="240" w:lineRule="auto"/>
        <w:rPr>
          <w:rFonts w:ascii="Arial" w:hAnsi="Arial" w:cs="Arial"/>
          <w:color w:val="002060"/>
          <w:sz w:val="20"/>
          <w:szCs w:val="20"/>
        </w:rPr>
      </w:pPr>
      <w:r w:rsidRPr="00093121">
        <w:rPr>
          <w:rFonts w:ascii="Arial" w:hAnsi="Arial" w:cs="Arial"/>
          <w:color w:val="002060"/>
          <w:sz w:val="20"/>
          <w:szCs w:val="20"/>
        </w:rPr>
        <w:t>EN</w:t>
      </w:r>
    </w:p>
    <w:p w14:paraId="3CBC8D94" w14:textId="77777777" w:rsidR="00093121" w:rsidRPr="00093121" w:rsidRDefault="00093121" w:rsidP="00DE79C0">
      <w:pPr>
        <w:spacing w:after="0" w:line="240" w:lineRule="auto"/>
        <w:rPr>
          <w:rFonts w:ascii="Arial" w:hAnsi="Arial" w:cs="Arial"/>
          <w:color w:val="002060"/>
          <w:sz w:val="20"/>
          <w:szCs w:val="20"/>
          <w:u w:val="single"/>
        </w:rPr>
      </w:pPr>
      <w:r w:rsidRPr="00093121">
        <w:rPr>
          <w:rFonts w:ascii="Arial" w:hAnsi="Arial" w:cs="Arial"/>
          <w:color w:val="002060"/>
          <w:sz w:val="20"/>
          <w:szCs w:val="20"/>
          <w:u w:val="single"/>
        </w:rPr>
        <w:t>Product/volume - Wijziging:</w:t>
      </w:r>
    </w:p>
    <w:p w14:paraId="7E2757AC" w14:textId="77777777" w:rsidR="00E47C62" w:rsidRDefault="00093121" w:rsidP="00DE79C0">
      <w:pPr>
        <w:spacing w:after="0" w:line="240" w:lineRule="auto"/>
        <w:jc w:val="both"/>
        <w:rPr>
          <w:rFonts w:ascii="Arial" w:hAnsi="Arial" w:cs="Arial"/>
          <w:color w:val="002060"/>
          <w:sz w:val="20"/>
          <w:szCs w:val="20"/>
        </w:rPr>
      </w:pPr>
      <w:r w:rsidRPr="00093121">
        <w:rPr>
          <w:rFonts w:ascii="Arial" w:hAnsi="Arial" w:cs="Arial"/>
          <w:color w:val="002060"/>
          <w:sz w:val="20"/>
          <w:szCs w:val="20"/>
        </w:rPr>
        <w:t xml:space="preserve">Wanneer een wijziging nodig blijkt te zijn qua product of volume, mag de jeugdhulpaanbieder </w:t>
      </w:r>
      <w:r w:rsidRPr="00093121">
        <w:rPr>
          <w:rFonts w:ascii="Arial" w:hAnsi="Arial" w:cs="Arial"/>
          <w:b/>
          <w:color w:val="002060"/>
          <w:sz w:val="20"/>
          <w:szCs w:val="20"/>
        </w:rPr>
        <w:t>eenmalig om een wijziging verzoeken</w:t>
      </w:r>
      <w:r w:rsidRPr="00093121">
        <w:rPr>
          <w:rFonts w:ascii="Arial" w:hAnsi="Arial" w:cs="Arial"/>
          <w:color w:val="002060"/>
          <w:sz w:val="20"/>
          <w:szCs w:val="20"/>
        </w:rPr>
        <w:t>.</w:t>
      </w:r>
    </w:p>
    <w:p w14:paraId="419DE563" w14:textId="78375791" w:rsidR="00093121" w:rsidRPr="00093121" w:rsidRDefault="00093121" w:rsidP="00DE79C0">
      <w:pPr>
        <w:spacing w:after="0" w:line="240" w:lineRule="auto"/>
        <w:jc w:val="both"/>
        <w:rPr>
          <w:rFonts w:ascii="Arial" w:hAnsi="Arial" w:cs="Arial"/>
          <w:color w:val="002060"/>
          <w:sz w:val="20"/>
          <w:szCs w:val="20"/>
        </w:rPr>
      </w:pPr>
      <w:r w:rsidRPr="00093121">
        <w:rPr>
          <w:rFonts w:ascii="Arial" w:hAnsi="Arial" w:cs="Arial"/>
          <w:color w:val="002060"/>
          <w:sz w:val="20"/>
          <w:szCs w:val="20"/>
        </w:rPr>
        <w:t xml:space="preserve">  </w:t>
      </w:r>
      <w:bookmarkStart w:id="101" w:name="_Hlk93995474"/>
    </w:p>
    <w:p w14:paraId="33C508FD" w14:textId="430EA586" w:rsidR="00B814AA" w:rsidRDefault="00093121" w:rsidP="00DE79C0">
      <w:pPr>
        <w:spacing w:after="0" w:line="240" w:lineRule="auto"/>
        <w:jc w:val="both"/>
        <w:rPr>
          <w:rFonts w:ascii="Arial" w:hAnsi="Arial" w:cs="Arial"/>
          <w:color w:val="002060"/>
          <w:sz w:val="20"/>
          <w:szCs w:val="20"/>
        </w:rPr>
      </w:pPr>
      <w:r w:rsidRPr="00093121">
        <w:rPr>
          <w:rFonts w:ascii="Arial" w:hAnsi="Arial" w:cs="Arial"/>
          <w:b/>
          <w:color w:val="002060"/>
          <w:sz w:val="20"/>
          <w:szCs w:val="20"/>
        </w:rPr>
        <w:t>In alle gevallen</w:t>
      </w:r>
      <w:r w:rsidRPr="00093121">
        <w:rPr>
          <w:rFonts w:ascii="Arial" w:hAnsi="Arial" w:cs="Arial"/>
          <w:color w:val="002060"/>
          <w:sz w:val="20"/>
          <w:szCs w:val="20"/>
        </w:rPr>
        <w:t xml:space="preserve"> (dus bij wijziging van product, volume of verlenging) begint het administratieve proces opnieuw met het versturen van een GGK/</w:t>
      </w:r>
      <w:proofErr w:type="spellStart"/>
      <w:r w:rsidRPr="00093121">
        <w:rPr>
          <w:rFonts w:ascii="Arial" w:hAnsi="Arial" w:cs="Arial"/>
          <w:color w:val="002060"/>
          <w:sz w:val="20"/>
          <w:szCs w:val="20"/>
        </w:rPr>
        <w:t>iJW</w:t>
      </w:r>
      <w:proofErr w:type="spellEnd"/>
      <w:r w:rsidRPr="00093121">
        <w:rPr>
          <w:rFonts w:ascii="Arial" w:hAnsi="Arial" w:cs="Arial"/>
          <w:color w:val="002060"/>
          <w:sz w:val="20"/>
          <w:szCs w:val="20"/>
        </w:rPr>
        <w:t xml:space="preserve"> bericht vanuit aanbieder naar gemeentelijke backoffice. Bij een wijziging in </w:t>
      </w:r>
      <w:r w:rsidRPr="00093121">
        <w:rPr>
          <w:rFonts w:ascii="Arial" w:hAnsi="Arial" w:cs="Arial"/>
          <w:b/>
          <w:color w:val="002060"/>
          <w:sz w:val="20"/>
          <w:szCs w:val="20"/>
        </w:rPr>
        <w:t>product</w:t>
      </w:r>
      <w:r w:rsidRPr="00093121">
        <w:rPr>
          <w:rFonts w:ascii="Arial" w:hAnsi="Arial" w:cs="Arial"/>
          <w:color w:val="002060"/>
          <w:sz w:val="20"/>
          <w:szCs w:val="20"/>
        </w:rPr>
        <w:t xml:space="preserve">, </w:t>
      </w:r>
      <w:r w:rsidRPr="00093121">
        <w:rPr>
          <w:rFonts w:ascii="Arial" w:hAnsi="Arial" w:cs="Arial"/>
          <w:b/>
          <w:color w:val="002060"/>
          <w:sz w:val="20"/>
          <w:szCs w:val="20"/>
        </w:rPr>
        <w:t>volume</w:t>
      </w:r>
      <w:r w:rsidRPr="00093121">
        <w:rPr>
          <w:rFonts w:ascii="Arial" w:hAnsi="Arial" w:cs="Arial"/>
          <w:color w:val="002060"/>
          <w:sz w:val="20"/>
          <w:szCs w:val="20"/>
        </w:rPr>
        <w:t xml:space="preserve"> of </w:t>
      </w:r>
      <w:r w:rsidRPr="00093121">
        <w:rPr>
          <w:rFonts w:ascii="Arial" w:hAnsi="Arial" w:cs="Arial"/>
          <w:b/>
          <w:color w:val="002060"/>
          <w:sz w:val="20"/>
          <w:szCs w:val="20"/>
        </w:rPr>
        <w:t>duur</w:t>
      </w:r>
      <w:r w:rsidRPr="00093121">
        <w:rPr>
          <w:rFonts w:ascii="Arial" w:hAnsi="Arial" w:cs="Arial"/>
          <w:color w:val="002060"/>
          <w:sz w:val="20"/>
          <w:szCs w:val="20"/>
        </w:rPr>
        <w:t>(verlenging) stuurt de aanbieder een</w:t>
      </w:r>
      <w:r w:rsidRPr="00093121">
        <w:rPr>
          <w:rFonts w:ascii="Arial" w:hAnsi="Arial" w:cs="Arial"/>
          <w:b/>
          <w:color w:val="002060"/>
          <w:sz w:val="20"/>
          <w:szCs w:val="20"/>
        </w:rPr>
        <w:t xml:space="preserve"> 315</w:t>
      </w:r>
      <w:r w:rsidRPr="00093121">
        <w:rPr>
          <w:rFonts w:ascii="Arial" w:hAnsi="Arial" w:cs="Arial"/>
          <w:color w:val="002060"/>
          <w:sz w:val="20"/>
          <w:szCs w:val="20"/>
        </w:rPr>
        <w:t xml:space="preserve"> bericht. </w:t>
      </w:r>
    </w:p>
    <w:p w14:paraId="4888B2E9" w14:textId="77777777" w:rsidR="00E47C62" w:rsidRDefault="00E47C62" w:rsidP="00DE79C0">
      <w:pPr>
        <w:spacing w:after="0" w:line="240" w:lineRule="auto"/>
        <w:jc w:val="both"/>
        <w:rPr>
          <w:rFonts w:ascii="Arial" w:hAnsi="Arial" w:cs="Arial"/>
          <w:color w:val="002060"/>
          <w:sz w:val="20"/>
          <w:szCs w:val="20"/>
        </w:rPr>
      </w:pPr>
    </w:p>
    <w:p w14:paraId="33B2DE01" w14:textId="77777777" w:rsidR="0097120D" w:rsidRDefault="0097120D" w:rsidP="00DE79C0">
      <w:pPr>
        <w:spacing w:after="0" w:line="240" w:lineRule="auto"/>
        <w:jc w:val="both"/>
        <w:rPr>
          <w:rFonts w:ascii="Arial" w:hAnsi="Arial" w:cs="Arial"/>
          <w:color w:val="002060"/>
          <w:sz w:val="20"/>
          <w:szCs w:val="20"/>
        </w:rPr>
      </w:pPr>
    </w:p>
    <w:p w14:paraId="75A047F4" w14:textId="6C60FC5E" w:rsidR="0013455B" w:rsidRPr="0013455B" w:rsidRDefault="0013455B" w:rsidP="00DE79C0">
      <w:pPr>
        <w:spacing w:line="240" w:lineRule="auto"/>
        <w:jc w:val="both"/>
        <w:rPr>
          <w:rFonts w:ascii="Arial" w:hAnsi="Arial" w:cs="Arial"/>
          <w:sz w:val="20"/>
          <w:szCs w:val="20"/>
        </w:rPr>
      </w:pPr>
      <w:r w:rsidRPr="00710DC5">
        <w:rPr>
          <w:rFonts w:ascii="Arial" w:hAnsi="Arial" w:cs="Arial"/>
          <w:sz w:val="20"/>
          <w:szCs w:val="20"/>
        </w:rPr>
        <w:t xml:space="preserve">Aanbieders kunnen </w:t>
      </w:r>
      <w:r>
        <w:rPr>
          <w:rFonts w:ascii="Arial" w:hAnsi="Arial" w:cs="Arial"/>
          <w:sz w:val="20"/>
          <w:szCs w:val="20"/>
        </w:rPr>
        <w:t>e</w:t>
      </w:r>
      <w:r w:rsidRPr="00710DC5">
        <w:rPr>
          <w:rFonts w:ascii="Arial" w:hAnsi="Arial" w:cs="Arial"/>
          <w:sz w:val="20"/>
          <w:szCs w:val="20"/>
        </w:rPr>
        <w:t xml:space="preserve">en Verzoek om Wijziging (VOW) gebruiken wanneer er sprake is van een gewijzigde zorgsituatie bij een al lopende zorglevering, waardoor aanpassing van de actuele toewijzing(en) gewenst is (en er geen sprake is van een nieuwe wettelijke verwijzing). In het document </w:t>
      </w:r>
      <w:hyperlink r:id="rId50" w:tgtFrame="_blank" w:history="1">
        <w:r w:rsidRPr="00710DC5">
          <w:rPr>
            <w:rStyle w:val="Hyperlink"/>
            <w:rFonts w:ascii="Arial" w:hAnsi="Arial" w:cs="Arial"/>
            <w:sz w:val="20"/>
            <w:szCs w:val="20"/>
          </w:rPr>
          <w:t>stappenplan-vow-bericht.pdf</w:t>
        </w:r>
      </w:hyperlink>
      <w:r w:rsidRPr="00710DC5">
        <w:rPr>
          <w:rFonts w:ascii="Arial" w:hAnsi="Arial" w:cs="Arial"/>
          <w:sz w:val="20"/>
          <w:szCs w:val="20"/>
        </w:rPr>
        <w:t xml:space="preserve"> staat hoe dit werkt. </w:t>
      </w:r>
    </w:p>
    <w:p w14:paraId="4CC498C0" w14:textId="77777777" w:rsidR="0013455B" w:rsidRDefault="0013455B" w:rsidP="00DE79C0">
      <w:pPr>
        <w:spacing w:after="0" w:line="240" w:lineRule="auto"/>
        <w:jc w:val="both"/>
        <w:rPr>
          <w:rFonts w:ascii="Arial" w:hAnsi="Arial" w:cs="Arial"/>
          <w:color w:val="002060"/>
          <w:sz w:val="20"/>
          <w:szCs w:val="20"/>
        </w:rPr>
      </w:pPr>
    </w:p>
    <w:bookmarkEnd w:id="101"/>
    <w:p w14:paraId="67021834" w14:textId="77777777" w:rsidR="0009165D" w:rsidRPr="0009165D" w:rsidRDefault="0009165D" w:rsidP="00DE79C0">
      <w:pPr>
        <w:spacing w:after="0" w:line="240" w:lineRule="auto"/>
        <w:ind w:firstLine="708"/>
        <w:jc w:val="both"/>
        <w:rPr>
          <w:rFonts w:ascii="Arial" w:hAnsi="Arial" w:cs="Arial"/>
          <w:b/>
          <w:color w:val="009999"/>
          <w:sz w:val="20"/>
          <w:szCs w:val="20"/>
        </w:rPr>
      </w:pPr>
      <w:r w:rsidRPr="0009165D">
        <w:rPr>
          <w:rFonts w:ascii="Arial" w:hAnsi="Arial" w:cs="Arial"/>
          <w:b/>
          <w:noProof/>
          <w:color w:val="009999"/>
          <w:sz w:val="20"/>
          <w:szCs w:val="20"/>
          <w:lang w:eastAsia="nl-NL"/>
        </w:rPr>
        <mc:AlternateContent>
          <mc:Choice Requires="wps">
            <w:drawing>
              <wp:anchor distT="0" distB="0" distL="114300" distR="114300" simplePos="0" relativeHeight="251658249" behindDoc="0" locked="0" layoutInCell="1" allowOverlap="1" wp14:anchorId="0E51EF9A" wp14:editId="78619626">
                <wp:simplePos x="0" y="0"/>
                <wp:positionH relativeFrom="column">
                  <wp:posOffset>0</wp:posOffset>
                </wp:positionH>
                <wp:positionV relativeFrom="paragraph">
                  <wp:posOffset>0</wp:posOffset>
                </wp:positionV>
                <wp:extent cx="313690" cy="259080"/>
                <wp:effectExtent l="0" t="0" r="10160" b="26670"/>
                <wp:wrapNone/>
                <wp:docPr id="16" name="Gelijkbenige driehoek 16"/>
                <wp:cNvGraphicFramePr/>
                <a:graphic xmlns:a="http://schemas.openxmlformats.org/drawingml/2006/main">
                  <a:graphicData uri="http://schemas.microsoft.com/office/word/2010/wordprocessingShape">
                    <wps:wsp>
                      <wps:cNvSpPr/>
                      <wps:spPr>
                        <a:xfrm>
                          <a:off x="0" y="0"/>
                          <a:ext cx="313690" cy="259080"/>
                        </a:xfrm>
                        <a:prstGeom prst="triangle">
                          <a:avLst/>
                        </a:prstGeom>
                        <a:solidFill>
                          <a:srgbClr val="009999"/>
                        </a:solidFill>
                        <a:ln w="2540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1C01" id="Gelijkbenige driehoek 16" o:spid="_x0000_s1026" type="#_x0000_t5" style="position:absolute;margin-left:0;margin-top:0;width:24.7pt;height:20.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" fillcolor="#099" strokecolor="#099" strokeweight="2pt"/>
            </w:pict>
          </mc:Fallback>
        </mc:AlternateContent>
      </w:r>
      <w:r w:rsidRPr="0009165D">
        <w:rPr>
          <w:rFonts w:ascii="Arial" w:hAnsi="Arial" w:cs="Arial"/>
          <w:b/>
          <w:color w:val="009999"/>
          <w:sz w:val="20"/>
          <w:szCs w:val="20"/>
        </w:rPr>
        <w:t>Voor alle opvolgende verlengingen dan wel wijzigingen geldt:</w:t>
      </w:r>
    </w:p>
    <w:p w14:paraId="56676652" w14:textId="77777777" w:rsidR="0009165D" w:rsidRDefault="0009165D" w:rsidP="00DE79C0">
      <w:pPr>
        <w:spacing w:after="0" w:line="240" w:lineRule="auto"/>
        <w:ind w:left="708"/>
        <w:jc w:val="both"/>
        <w:rPr>
          <w:rFonts w:ascii="Arial" w:hAnsi="Arial" w:cs="Arial"/>
          <w:color w:val="009999"/>
          <w:sz w:val="20"/>
          <w:szCs w:val="20"/>
        </w:rPr>
      </w:pPr>
      <w:r w:rsidRPr="0009165D">
        <w:rPr>
          <w:rFonts w:ascii="Arial" w:hAnsi="Arial" w:cs="Arial"/>
          <w:color w:val="009999"/>
          <w:sz w:val="20"/>
          <w:szCs w:val="20"/>
        </w:rPr>
        <w:t>Er is inhoudelijke afstemming nodig met het gemeentelijke toegangsteams en jeugdige/gezin, om opnieuw in de driehoek te bepalen of voorzetting van (dezelfde) hulp noodzakelijk is. Of evt. inzet van (aanvullende) andere hulpvormen nodig is en wat volume en duur van de in te zetten hulp moet zijn. Gezamenlijk kan gekeken worden wat er nodig is om (op termijn) af te kunnen schalen naar voorliggende vormen van hulp/ondersteuning. Waarbij aanwezigheid van een steunend netwerk meegewogen wordt.</w:t>
      </w:r>
    </w:p>
    <w:p w14:paraId="34D97029" w14:textId="77777777" w:rsidR="0097120D" w:rsidRPr="0009165D" w:rsidRDefault="0097120D" w:rsidP="00DE79C0">
      <w:pPr>
        <w:spacing w:after="0" w:line="240" w:lineRule="auto"/>
        <w:ind w:left="708"/>
        <w:jc w:val="both"/>
        <w:rPr>
          <w:rFonts w:ascii="Arial" w:hAnsi="Arial" w:cs="Arial"/>
          <w:color w:val="002060"/>
          <w:sz w:val="20"/>
          <w:szCs w:val="20"/>
        </w:rPr>
      </w:pPr>
    </w:p>
    <w:p w14:paraId="7A28D4D6" w14:textId="769C8139" w:rsidR="0009165D" w:rsidRDefault="0009165D" w:rsidP="00DE79C0">
      <w:pPr>
        <w:spacing w:after="0" w:line="240" w:lineRule="auto"/>
        <w:ind w:left="708"/>
        <w:jc w:val="both"/>
        <w:rPr>
          <w:rFonts w:ascii="Arial" w:hAnsi="Arial" w:cs="Arial"/>
          <w:color w:val="009999"/>
          <w:sz w:val="20"/>
          <w:szCs w:val="20"/>
          <w:lang w:eastAsia="nl-NL"/>
        </w:rPr>
      </w:pPr>
      <w:r w:rsidRPr="0009165D">
        <w:rPr>
          <w:rFonts w:ascii="Arial" w:hAnsi="Arial" w:cs="Arial"/>
          <w:color w:val="009999"/>
          <w:sz w:val="20"/>
          <w:szCs w:val="20"/>
          <w:lang w:eastAsia="nl-NL"/>
        </w:rPr>
        <w:t xml:space="preserve">Wanneer jeugdige/gezin op geen enkele manier akkoord gaat met het delen van inhoudelijke informatie, zoeken jeugdhulpaanbieder en gemeentelijke toegang gezamenlijk een oplossing om toch tot de benodigde vervolghulp te komen. Wanneer jeugdige/gezin iedere vorm van contact met het gemeentelijk toegangsteam weigert, kan overleg niet plaatsvinden. </w:t>
      </w:r>
    </w:p>
    <w:p w14:paraId="42359D4B" w14:textId="77777777" w:rsidR="0097120D" w:rsidRDefault="0097120D" w:rsidP="00DE79C0">
      <w:pPr>
        <w:spacing w:after="0" w:line="240" w:lineRule="auto"/>
        <w:ind w:left="708"/>
        <w:jc w:val="both"/>
        <w:rPr>
          <w:rFonts w:ascii="Arial" w:hAnsi="Arial" w:cs="Arial"/>
          <w:color w:val="002060"/>
          <w:sz w:val="20"/>
          <w:szCs w:val="20"/>
        </w:rPr>
      </w:pPr>
    </w:p>
    <w:p w14:paraId="648196C8" w14:textId="77777777" w:rsidR="0097120D" w:rsidRDefault="00093121" w:rsidP="00DE79C0">
      <w:pPr>
        <w:spacing w:after="0" w:line="240" w:lineRule="auto"/>
        <w:jc w:val="both"/>
        <w:rPr>
          <w:rFonts w:ascii="Arial" w:hAnsi="Arial" w:cs="Arial"/>
          <w:color w:val="002060"/>
          <w:sz w:val="20"/>
          <w:szCs w:val="20"/>
        </w:rPr>
      </w:pPr>
      <w:r w:rsidRPr="00093121">
        <w:rPr>
          <w:rFonts w:ascii="Arial" w:hAnsi="Arial" w:cs="Arial"/>
          <w:color w:val="002060"/>
          <w:sz w:val="20"/>
          <w:szCs w:val="20"/>
        </w:rPr>
        <w:t xml:space="preserve">Afhankelijk van </w:t>
      </w:r>
      <w:r w:rsidR="009B3D08">
        <w:rPr>
          <w:rFonts w:ascii="Arial" w:hAnsi="Arial" w:cs="Arial"/>
          <w:color w:val="002060"/>
          <w:sz w:val="20"/>
          <w:szCs w:val="20"/>
        </w:rPr>
        <w:t xml:space="preserve">het resultaat van </w:t>
      </w:r>
      <w:r w:rsidRPr="00093121">
        <w:rPr>
          <w:rFonts w:ascii="Arial" w:hAnsi="Arial" w:cs="Arial"/>
          <w:color w:val="002060"/>
          <w:sz w:val="20"/>
          <w:szCs w:val="20"/>
        </w:rPr>
        <w:t xml:space="preserve">de afstemming in de driehoek, kan gekozen worden voor het opnieuw versturen van een </w:t>
      </w:r>
      <w:r w:rsidRPr="00093121">
        <w:rPr>
          <w:rFonts w:ascii="Arial" w:hAnsi="Arial" w:cs="Arial"/>
          <w:b/>
          <w:color w:val="002060"/>
          <w:sz w:val="20"/>
          <w:szCs w:val="20"/>
        </w:rPr>
        <w:t>315/317</w:t>
      </w:r>
      <w:r w:rsidRPr="00093121">
        <w:rPr>
          <w:rFonts w:ascii="Arial" w:hAnsi="Arial" w:cs="Arial"/>
          <w:color w:val="002060"/>
          <w:sz w:val="20"/>
          <w:szCs w:val="20"/>
        </w:rPr>
        <w:t xml:space="preserve"> bericht, dan wel het afgeven van een toewijzing zorg bericht (</w:t>
      </w:r>
      <w:r w:rsidRPr="00093121">
        <w:rPr>
          <w:rFonts w:ascii="Arial" w:hAnsi="Arial" w:cs="Arial"/>
          <w:b/>
          <w:color w:val="002060"/>
          <w:sz w:val="20"/>
          <w:szCs w:val="20"/>
        </w:rPr>
        <w:t>301</w:t>
      </w:r>
      <w:r w:rsidRPr="00093121">
        <w:rPr>
          <w:rFonts w:ascii="Arial" w:hAnsi="Arial" w:cs="Arial"/>
          <w:color w:val="002060"/>
          <w:sz w:val="20"/>
          <w:szCs w:val="20"/>
        </w:rPr>
        <w:t>) vanuit de gemeente.</w:t>
      </w:r>
    </w:p>
    <w:p w14:paraId="550641EB" w14:textId="77777777" w:rsidR="0097120D" w:rsidRDefault="0097120D" w:rsidP="00DE79C0">
      <w:pPr>
        <w:spacing w:line="240" w:lineRule="auto"/>
        <w:rPr>
          <w:rFonts w:ascii="Arial" w:hAnsi="Arial" w:cs="Arial"/>
          <w:color w:val="002060"/>
          <w:sz w:val="20"/>
          <w:szCs w:val="20"/>
        </w:rPr>
      </w:pPr>
      <w:r>
        <w:rPr>
          <w:rFonts w:ascii="Arial" w:hAnsi="Arial" w:cs="Arial"/>
          <w:color w:val="002060"/>
          <w:sz w:val="20"/>
          <w:szCs w:val="20"/>
        </w:rPr>
        <w:br w:type="page"/>
      </w:r>
    </w:p>
    <w:p w14:paraId="09E099CD" w14:textId="5A825511" w:rsidR="00AB25FC" w:rsidRPr="0097120D" w:rsidRDefault="00AB25FC" w:rsidP="00DE79C0">
      <w:pPr>
        <w:pStyle w:val="Kop1RIOZ"/>
        <w:spacing w:before="240" w:after="120" w:line="240" w:lineRule="auto"/>
        <w:rPr>
          <w:sz w:val="28"/>
        </w:rPr>
      </w:pPr>
      <w:bookmarkStart w:id="102" w:name="_Toc146108181"/>
      <w:bookmarkStart w:id="103" w:name="_Toc160017719"/>
      <w:r w:rsidRPr="0097120D">
        <w:rPr>
          <w:sz w:val="28"/>
        </w:rPr>
        <w:lastRenderedPageBreak/>
        <w:t xml:space="preserve">BIJLAGE </w:t>
      </w:r>
      <w:proofErr w:type="gramStart"/>
      <w:r w:rsidR="005D4D4A" w:rsidRPr="0097120D">
        <w:rPr>
          <w:sz w:val="28"/>
        </w:rPr>
        <w:t>4</w:t>
      </w:r>
      <w:r w:rsidRPr="0097120D">
        <w:rPr>
          <w:sz w:val="28"/>
        </w:rPr>
        <w:t xml:space="preserve">:  </w:t>
      </w:r>
      <w:proofErr w:type="spellStart"/>
      <w:r w:rsidRPr="0097120D">
        <w:rPr>
          <w:sz w:val="28"/>
        </w:rPr>
        <w:t>Factsheet</w:t>
      </w:r>
      <w:proofErr w:type="spellEnd"/>
      <w:proofErr w:type="gramEnd"/>
      <w:r w:rsidRPr="0097120D">
        <w:rPr>
          <w:sz w:val="28"/>
        </w:rPr>
        <w:t xml:space="preserve"> huisartsen</w:t>
      </w:r>
      <w:bookmarkEnd w:id="102"/>
      <w:bookmarkEnd w:id="103"/>
    </w:p>
    <w:p w14:paraId="23A7ED27" w14:textId="658B04EA" w:rsidR="00AB25FC" w:rsidRPr="00CF6B61" w:rsidRDefault="00AB25FC" w:rsidP="00DE79C0">
      <w:pPr>
        <w:spacing w:after="80" w:line="240" w:lineRule="auto"/>
        <w:rPr>
          <w:rFonts w:ascii="Arial" w:hAnsi="Arial" w:cs="Arial"/>
          <w:b/>
          <w:color w:val="009999"/>
          <w:sz w:val="20"/>
          <w:szCs w:val="20"/>
        </w:rPr>
      </w:pPr>
      <w:r w:rsidRPr="00CF6B61">
        <w:rPr>
          <w:rFonts w:ascii="Arial" w:hAnsi="Arial" w:cs="Arial"/>
          <w:b/>
          <w:color w:val="009999"/>
          <w:sz w:val="20"/>
          <w:szCs w:val="20"/>
        </w:rPr>
        <w:t>Verwijzen naar gespecialiseerde jeugdhulp/ jeugd GGZ, wat blijft hetzelfde:</w:t>
      </w:r>
    </w:p>
    <w:p w14:paraId="7C41AF35" w14:textId="77777777" w:rsidR="00AB25FC" w:rsidRPr="00CF6B61" w:rsidRDefault="00AB25FC" w:rsidP="006F2BB8">
      <w:pPr>
        <w:pStyle w:val="Lijstalinea"/>
        <w:numPr>
          <w:ilvl w:val="0"/>
          <w:numId w:val="17"/>
        </w:numPr>
        <w:spacing w:after="0" w:line="240" w:lineRule="auto"/>
        <w:jc w:val="both"/>
        <w:rPr>
          <w:rFonts w:ascii="Arial" w:hAnsi="Arial" w:cs="Arial"/>
          <w:color w:val="002045"/>
          <w:sz w:val="20"/>
          <w:szCs w:val="20"/>
        </w:rPr>
      </w:pPr>
      <w:r w:rsidRPr="00CF6B61">
        <w:rPr>
          <w:rFonts w:ascii="Arial" w:hAnsi="Arial" w:cs="Arial"/>
          <w:color w:val="002045"/>
          <w:sz w:val="20"/>
          <w:szCs w:val="20"/>
        </w:rPr>
        <w:t>Huisarts en/of medisch specialist kan zelfstandig verwijzen naar gecontracteerde aanbieder</w:t>
      </w:r>
    </w:p>
    <w:p w14:paraId="7EEB6D60" w14:textId="77777777" w:rsidR="00AB25FC" w:rsidRPr="00CF6B61" w:rsidRDefault="00AB25FC" w:rsidP="006F2BB8">
      <w:pPr>
        <w:pStyle w:val="Lijstalinea"/>
        <w:numPr>
          <w:ilvl w:val="0"/>
          <w:numId w:val="17"/>
        </w:numPr>
        <w:spacing w:after="0" w:line="240" w:lineRule="auto"/>
        <w:jc w:val="both"/>
        <w:rPr>
          <w:rFonts w:ascii="Arial" w:hAnsi="Arial" w:cs="Arial"/>
          <w:color w:val="002045"/>
          <w:sz w:val="20"/>
          <w:szCs w:val="20"/>
        </w:rPr>
      </w:pPr>
      <w:r w:rsidRPr="00CF6B61">
        <w:rPr>
          <w:rFonts w:ascii="Arial" w:hAnsi="Arial" w:cs="Arial"/>
          <w:color w:val="002045"/>
          <w:sz w:val="20"/>
          <w:szCs w:val="20"/>
        </w:rPr>
        <w:t xml:space="preserve">Verwijzen naar een aanbieder die geen contract heeft met regio NOB, kan </w:t>
      </w:r>
      <w:r w:rsidRPr="00CF6B61">
        <w:rPr>
          <w:rFonts w:ascii="Arial" w:hAnsi="Arial" w:cs="Arial"/>
          <w:b/>
          <w:color w:val="002045"/>
          <w:sz w:val="20"/>
          <w:szCs w:val="20"/>
        </w:rPr>
        <w:t>niet</w:t>
      </w:r>
      <w:r w:rsidRPr="00CF6B61">
        <w:rPr>
          <w:rFonts w:ascii="Arial" w:hAnsi="Arial" w:cs="Arial"/>
          <w:color w:val="002045"/>
          <w:sz w:val="20"/>
          <w:szCs w:val="20"/>
        </w:rPr>
        <w:t xml:space="preserve">. Verwijs jeugdige/gezin in dit geval </w:t>
      </w:r>
      <w:r w:rsidRPr="00CF6B61">
        <w:rPr>
          <w:rFonts w:ascii="Arial" w:hAnsi="Arial" w:cs="Arial"/>
          <w:b/>
          <w:color w:val="002045"/>
          <w:sz w:val="20"/>
          <w:szCs w:val="20"/>
        </w:rPr>
        <w:t>altijd</w:t>
      </w:r>
      <w:r w:rsidRPr="00CF6B61">
        <w:rPr>
          <w:rFonts w:ascii="Arial" w:hAnsi="Arial" w:cs="Arial"/>
          <w:color w:val="002045"/>
          <w:sz w:val="20"/>
          <w:szCs w:val="20"/>
        </w:rPr>
        <w:t xml:space="preserve"> naar gemeentelijk toegangsteam* voor advies. </w:t>
      </w:r>
    </w:p>
    <w:p w14:paraId="28CFF616" w14:textId="77777777" w:rsidR="00AB25FC" w:rsidRDefault="00AB25FC" w:rsidP="00DE79C0">
      <w:pPr>
        <w:spacing w:after="0" w:line="240" w:lineRule="auto"/>
        <w:ind w:firstLine="360"/>
        <w:jc w:val="both"/>
        <w:rPr>
          <w:rStyle w:val="Hyperlink"/>
          <w:rFonts w:ascii="Arial" w:hAnsi="Arial" w:cs="Arial"/>
          <w:sz w:val="20"/>
          <w:szCs w:val="20"/>
        </w:rPr>
      </w:pPr>
      <w:r w:rsidRPr="00CF6B61">
        <w:rPr>
          <w:rFonts w:ascii="Arial" w:hAnsi="Arial" w:cs="Arial"/>
          <w:color w:val="002045"/>
          <w:sz w:val="20"/>
          <w:szCs w:val="20"/>
        </w:rPr>
        <w:t xml:space="preserve">Weten of een aanbieder een contract heeft met regio NOB, check: </w:t>
      </w:r>
      <w:hyperlink r:id="rId51" w:history="1">
        <w:r>
          <w:rPr>
            <w:rStyle w:val="Hyperlink"/>
            <w:rFonts w:ascii="Arial" w:hAnsi="Arial" w:cs="Arial"/>
            <w:sz w:val="20"/>
            <w:szCs w:val="20"/>
          </w:rPr>
          <w:t>rioz.nl.</w:t>
        </w:r>
      </w:hyperlink>
    </w:p>
    <w:p w14:paraId="717053D6" w14:textId="77777777" w:rsidR="00BE1EFC" w:rsidRPr="00CF6B61" w:rsidRDefault="00BE1EFC" w:rsidP="00DE79C0">
      <w:pPr>
        <w:spacing w:after="0" w:line="240" w:lineRule="auto"/>
        <w:ind w:firstLine="360"/>
        <w:jc w:val="both"/>
        <w:rPr>
          <w:rFonts w:ascii="Arial" w:hAnsi="Arial" w:cs="Arial"/>
          <w:color w:val="002045"/>
          <w:sz w:val="20"/>
          <w:szCs w:val="20"/>
        </w:rPr>
      </w:pPr>
    </w:p>
    <w:p w14:paraId="6F2A0531" w14:textId="714E9249" w:rsidR="00AB25FC" w:rsidRPr="00CF6B61" w:rsidRDefault="00AB25FC" w:rsidP="00DE79C0">
      <w:pPr>
        <w:spacing w:after="80" w:line="240" w:lineRule="auto"/>
        <w:rPr>
          <w:rFonts w:ascii="Arial" w:hAnsi="Arial" w:cs="Arial"/>
          <w:b/>
          <w:color w:val="009999"/>
          <w:sz w:val="20"/>
          <w:szCs w:val="20"/>
        </w:rPr>
      </w:pPr>
      <w:r w:rsidRPr="00CF6B61">
        <w:rPr>
          <w:rFonts w:ascii="Arial" w:hAnsi="Arial" w:cs="Arial"/>
          <w:b/>
          <w:color w:val="009999"/>
          <w:sz w:val="20"/>
          <w:szCs w:val="20"/>
        </w:rPr>
        <w:t>Wat is anders/nieuw per 1-1-2021:</w:t>
      </w:r>
    </w:p>
    <w:p w14:paraId="3A1621A9" w14:textId="77777777" w:rsidR="00AB25FC" w:rsidRPr="00CF6B61" w:rsidRDefault="00AB25FC" w:rsidP="006F2BB8">
      <w:pPr>
        <w:pStyle w:val="Lijstalinea"/>
        <w:numPr>
          <w:ilvl w:val="0"/>
          <w:numId w:val="14"/>
        </w:numPr>
        <w:spacing w:after="0" w:line="240" w:lineRule="auto"/>
        <w:jc w:val="both"/>
        <w:rPr>
          <w:rFonts w:ascii="Arial" w:hAnsi="Arial" w:cs="Arial"/>
          <w:color w:val="009999"/>
          <w:sz w:val="20"/>
          <w:szCs w:val="20"/>
        </w:rPr>
      </w:pPr>
      <w:r w:rsidRPr="00CF6B61">
        <w:rPr>
          <w:rFonts w:ascii="Arial" w:hAnsi="Arial" w:cs="Arial"/>
          <w:color w:val="009999"/>
          <w:sz w:val="20"/>
          <w:szCs w:val="20"/>
        </w:rPr>
        <w:t xml:space="preserve">Geen </w:t>
      </w:r>
      <w:proofErr w:type="gramStart"/>
      <w:r w:rsidRPr="00CF6B61">
        <w:rPr>
          <w:rFonts w:ascii="Arial" w:hAnsi="Arial" w:cs="Arial"/>
          <w:color w:val="009999"/>
          <w:sz w:val="20"/>
          <w:szCs w:val="20"/>
        </w:rPr>
        <w:t>volume afspraken</w:t>
      </w:r>
      <w:proofErr w:type="gramEnd"/>
      <w:r w:rsidRPr="00CF6B61">
        <w:rPr>
          <w:rFonts w:ascii="Arial" w:hAnsi="Arial" w:cs="Arial"/>
          <w:color w:val="009999"/>
          <w:sz w:val="20"/>
          <w:szCs w:val="20"/>
        </w:rPr>
        <w:t xml:space="preserve"> meer over aantal jeugdigen dat jaarlijks door aanbieder geholpen kan worden. </w:t>
      </w:r>
    </w:p>
    <w:p w14:paraId="7E1629C8" w14:textId="77777777" w:rsidR="00AB25FC" w:rsidRDefault="00AB25FC" w:rsidP="00DE79C0">
      <w:pPr>
        <w:spacing w:after="0" w:line="240" w:lineRule="auto"/>
        <w:ind w:left="360"/>
        <w:jc w:val="both"/>
        <w:rPr>
          <w:rFonts w:ascii="Arial" w:hAnsi="Arial" w:cs="Arial"/>
          <w:color w:val="002045"/>
          <w:sz w:val="20"/>
          <w:szCs w:val="20"/>
        </w:rPr>
      </w:pPr>
      <w:r w:rsidRPr="00CF6B61">
        <w:rPr>
          <w:rFonts w:ascii="Arial" w:hAnsi="Arial" w:cs="Arial"/>
          <w:color w:val="002045"/>
          <w:sz w:val="20"/>
          <w:szCs w:val="20"/>
        </w:rPr>
        <w:t>Jeugdige/gezin kan alleen afgewezen worden indien hulpvraag niet passend is of aanbieder onvoldoende capaciteit heeft om hulp te leveren. Niet vanwege onvoldoende financiering.</w:t>
      </w:r>
    </w:p>
    <w:p w14:paraId="62550664" w14:textId="77777777" w:rsidR="00BE1EFC" w:rsidRPr="00CF6B61" w:rsidRDefault="00BE1EFC" w:rsidP="00DE79C0">
      <w:pPr>
        <w:spacing w:after="0" w:line="240" w:lineRule="auto"/>
        <w:ind w:left="360"/>
        <w:jc w:val="both"/>
        <w:rPr>
          <w:rFonts w:ascii="Arial" w:hAnsi="Arial" w:cs="Arial"/>
          <w:color w:val="002045"/>
          <w:sz w:val="20"/>
          <w:szCs w:val="20"/>
        </w:rPr>
      </w:pPr>
    </w:p>
    <w:p w14:paraId="334DD23F" w14:textId="77777777" w:rsidR="00AB25FC" w:rsidRPr="00CF6B61" w:rsidRDefault="00AB25FC" w:rsidP="006F2BB8">
      <w:pPr>
        <w:pStyle w:val="Lijstalinea"/>
        <w:numPr>
          <w:ilvl w:val="0"/>
          <w:numId w:val="15"/>
        </w:numPr>
        <w:spacing w:after="0" w:line="240" w:lineRule="auto"/>
        <w:jc w:val="both"/>
        <w:rPr>
          <w:rFonts w:ascii="Arial" w:hAnsi="Arial" w:cs="Arial"/>
          <w:color w:val="002045"/>
          <w:sz w:val="20"/>
          <w:szCs w:val="20"/>
        </w:rPr>
      </w:pPr>
      <w:r w:rsidRPr="00CF6B61">
        <w:rPr>
          <w:rFonts w:ascii="Arial" w:hAnsi="Arial" w:cs="Arial"/>
          <w:color w:val="009999"/>
          <w:sz w:val="20"/>
          <w:szCs w:val="20"/>
        </w:rPr>
        <w:t xml:space="preserve">Gemeentelijk toegangsteam krijgt meer dan voorheen de taak om gedurende het hulpverleningstraject, te blijven monitoren en sturen op resultaat van de hulpverlening.  </w:t>
      </w:r>
    </w:p>
    <w:p w14:paraId="4B8786A4" w14:textId="77777777" w:rsidR="00AB25FC" w:rsidRDefault="00AB25FC" w:rsidP="00DE79C0">
      <w:pPr>
        <w:spacing w:after="0" w:line="240" w:lineRule="auto"/>
        <w:ind w:left="360"/>
        <w:jc w:val="both"/>
        <w:rPr>
          <w:rFonts w:ascii="Arial" w:hAnsi="Arial" w:cs="Arial"/>
          <w:color w:val="002045"/>
          <w:sz w:val="20"/>
          <w:szCs w:val="20"/>
        </w:rPr>
      </w:pPr>
      <w:r w:rsidRPr="00CF6B61">
        <w:rPr>
          <w:rFonts w:ascii="Arial" w:hAnsi="Arial" w:cs="Arial"/>
          <w:color w:val="002045"/>
          <w:sz w:val="20"/>
          <w:szCs w:val="20"/>
        </w:rPr>
        <w:t xml:space="preserve">We nemen hierbij niet over wat jeugdige/gezin zelf kan, maar ondersteunen waar nodig/mogelijk in nauwe afstemming met betrokken aanbieder. Hoe intensief we dit doen is afhankelijk van de complexiteit/zwaarte van de hulpvraag. We noemen dit: werken in de driehoek (jeugdige/gezin-gemeentelijk toegangsteam-aanbieder jeugdhulp). Per 1-1-2022 krijgt het gemeentelijk toegangsteam bovendien een grotere rol in het bepalen van aantal uren/dagdelen dat nodig is om de hulpverleningsdoelen te behalen. In 2021 is dit belegd bij de aanbieder. </w:t>
      </w:r>
    </w:p>
    <w:p w14:paraId="4268664D" w14:textId="77777777" w:rsidR="00BE1EFC" w:rsidRPr="00CF6B61" w:rsidRDefault="00BE1EFC" w:rsidP="00DE79C0">
      <w:pPr>
        <w:spacing w:after="0" w:line="240" w:lineRule="auto"/>
        <w:ind w:left="360"/>
        <w:jc w:val="both"/>
        <w:rPr>
          <w:rFonts w:ascii="Arial" w:hAnsi="Arial" w:cs="Arial"/>
          <w:color w:val="002045"/>
          <w:sz w:val="20"/>
          <w:szCs w:val="20"/>
        </w:rPr>
      </w:pPr>
    </w:p>
    <w:p w14:paraId="29450D8F" w14:textId="77777777" w:rsidR="00AB25FC" w:rsidRPr="00CF6B61" w:rsidRDefault="00AB25FC" w:rsidP="006F2BB8">
      <w:pPr>
        <w:pStyle w:val="Lijstalinea"/>
        <w:numPr>
          <w:ilvl w:val="0"/>
          <w:numId w:val="16"/>
        </w:numPr>
        <w:spacing w:after="0" w:line="240" w:lineRule="auto"/>
        <w:jc w:val="both"/>
        <w:rPr>
          <w:rFonts w:ascii="Arial" w:hAnsi="Arial" w:cs="Arial"/>
          <w:color w:val="009999"/>
          <w:sz w:val="20"/>
          <w:szCs w:val="20"/>
        </w:rPr>
      </w:pPr>
      <w:r w:rsidRPr="00CF6B61">
        <w:rPr>
          <w:rFonts w:ascii="Arial" w:hAnsi="Arial" w:cs="Arial"/>
          <w:color w:val="009999"/>
          <w:sz w:val="20"/>
          <w:szCs w:val="20"/>
        </w:rPr>
        <w:t>We vragen aanbieders om bij een verwijzing door huisarts en/of medisch specialist, zorgvuldig af te wegen of de gevraagde hulp mogelijk (deels) vanuit eigen kracht, een voorliggende voorziening of lichtere hulpvorm opgevangen kan worden, alvorens de jeugdige/gezin als klant te accepteren.</w:t>
      </w:r>
    </w:p>
    <w:p w14:paraId="5925E178" w14:textId="77777777" w:rsidR="00AB25FC" w:rsidRDefault="00AB25FC" w:rsidP="00DE79C0">
      <w:pPr>
        <w:spacing w:after="0" w:line="240" w:lineRule="auto"/>
        <w:ind w:left="360"/>
        <w:jc w:val="both"/>
        <w:rPr>
          <w:rFonts w:ascii="Arial" w:hAnsi="Arial" w:cs="Arial"/>
          <w:color w:val="002045"/>
          <w:sz w:val="20"/>
          <w:szCs w:val="20"/>
        </w:rPr>
      </w:pPr>
      <w:r w:rsidRPr="00CF6B61">
        <w:rPr>
          <w:rFonts w:ascii="Arial" w:hAnsi="Arial" w:cs="Arial"/>
          <w:color w:val="002045"/>
          <w:sz w:val="20"/>
          <w:szCs w:val="20"/>
        </w:rPr>
        <w:t xml:space="preserve">Gemeentelijk toegangsteam kan hierin gevraagd worden mee te denken. </w:t>
      </w:r>
    </w:p>
    <w:p w14:paraId="6EB60A26" w14:textId="77777777" w:rsidR="00BE1EFC" w:rsidRPr="00CF6B61" w:rsidRDefault="00BE1EFC" w:rsidP="00DE79C0">
      <w:pPr>
        <w:spacing w:after="0" w:line="240" w:lineRule="auto"/>
        <w:ind w:left="360"/>
        <w:jc w:val="both"/>
        <w:rPr>
          <w:rFonts w:ascii="Arial" w:hAnsi="Arial" w:cs="Arial"/>
          <w:color w:val="002045"/>
          <w:sz w:val="20"/>
          <w:szCs w:val="20"/>
        </w:rPr>
      </w:pPr>
    </w:p>
    <w:p w14:paraId="1D478D1E" w14:textId="77777777" w:rsidR="00AB25FC" w:rsidRPr="00CF6B61" w:rsidRDefault="00AB25FC" w:rsidP="006F2BB8">
      <w:pPr>
        <w:pStyle w:val="Lijstalinea"/>
        <w:numPr>
          <w:ilvl w:val="0"/>
          <w:numId w:val="15"/>
        </w:numPr>
        <w:spacing w:after="0" w:line="240" w:lineRule="auto"/>
        <w:jc w:val="both"/>
        <w:rPr>
          <w:rFonts w:ascii="Arial" w:hAnsi="Arial" w:cs="Arial"/>
          <w:color w:val="002045"/>
          <w:sz w:val="20"/>
          <w:szCs w:val="20"/>
        </w:rPr>
      </w:pPr>
      <w:r w:rsidRPr="00CF6B61">
        <w:rPr>
          <w:rFonts w:ascii="Arial" w:hAnsi="Arial" w:cs="Arial"/>
          <w:color w:val="009999"/>
          <w:sz w:val="20"/>
          <w:szCs w:val="20"/>
        </w:rPr>
        <w:t>Medicatie consultatie:</w:t>
      </w:r>
    </w:p>
    <w:p w14:paraId="5CFD672D" w14:textId="77777777" w:rsidR="00AB25FC" w:rsidRPr="00CF6B61" w:rsidRDefault="00AB25FC" w:rsidP="00DE79C0">
      <w:pPr>
        <w:autoSpaceDE w:val="0"/>
        <w:autoSpaceDN w:val="0"/>
        <w:spacing w:before="20" w:after="0" w:line="240" w:lineRule="auto"/>
        <w:ind w:left="360"/>
        <w:jc w:val="both"/>
        <w:rPr>
          <w:rFonts w:ascii="Arial" w:hAnsi="Arial" w:cs="Arial"/>
          <w:color w:val="002060"/>
          <w:sz w:val="20"/>
          <w:szCs w:val="20"/>
          <w:bdr w:val="none" w:sz="0" w:space="0" w:color="auto" w:frame="1"/>
          <w:lang w:eastAsia="nl-NL"/>
        </w:rPr>
      </w:pPr>
      <w:r w:rsidRPr="00CF6B61">
        <w:rPr>
          <w:rFonts w:ascii="Arial" w:hAnsi="Arial" w:cs="Arial"/>
          <w:color w:val="002060"/>
          <w:sz w:val="20"/>
          <w:szCs w:val="20"/>
        </w:rPr>
        <w:t>We hanteren het uitgangspunt dat medicatie consul</w:t>
      </w:r>
      <w:r>
        <w:rPr>
          <w:rFonts w:ascii="Arial" w:hAnsi="Arial" w:cs="Arial"/>
          <w:color w:val="002060"/>
          <w:sz w:val="20"/>
          <w:szCs w:val="20"/>
        </w:rPr>
        <w:t>t</w:t>
      </w:r>
      <w:r w:rsidRPr="00CF6B61">
        <w:rPr>
          <w:rFonts w:ascii="Arial" w:hAnsi="Arial" w:cs="Arial"/>
          <w:color w:val="002060"/>
          <w:sz w:val="20"/>
          <w:szCs w:val="20"/>
        </w:rPr>
        <w:t>atie een taak is van de huisarts.</w:t>
      </w:r>
      <w:r w:rsidRPr="00CF6B61">
        <w:rPr>
          <w:rFonts w:ascii="Arial" w:hAnsi="Arial" w:cs="Arial"/>
          <w:color w:val="002060"/>
          <w:sz w:val="20"/>
          <w:szCs w:val="20"/>
          <w:bdr w:val="none" w:sz="0" w:space="0" w:color="auto" w:frame="1"/>
          <w:lang w:eastAsia="nl-NL"/>
        </w:rPr>
        <w:t xml:space="preserve"> Deze begeleiding van de huisarts en de medicatie zelf vallen onder de </w:t>
      </w:r>
      <w:proofErr w:type="spellStart"/>
      <w:r w:rsidRPr="00CF6B61">
        <w:rPr>
          <w:rFonts w:ascii="Arial" w:hAnsi="Arial" w:cs="Arial"/>
          <w:color w:val="002060"/>
          <w:sz w:val="20"/>
          <w:szCs w:val="20"/>
          <w:bdr w:val="none" w:sz="0" w:space="0" w:color="auto" w:frame="1"/>
          <w:lang w:eastAsia="nl-NL"/>
        </w:rPr>
        <w:t>zvw</w:t>
      </w:r>
      <w:proofErr w:type="spellEnd"/>
      <w:r w:rsidRPr="00CF6B61">
        <w:rPr>
          <w:rFonts w:ascii="Arial" w:hAnsi="Arial" w:cs="Arial"/>
          <w:color w:val="002060"/>
          <w:sz w:val="20"/>
          <w:szCs w:val="20"/>
          <w:bdr w:val="none" w:sz="0" w:space="0" w:color="auto" w:frame="1"/>
          <w:lang w:eastAsia="nl-NL"/>
        </w:rPr>
        <w:t xml:space="preserve"> en niet onder de Jeugdwet. </w:t>
      </w:r>
      <w:r w:rsidRPr="00CF6B61">
        <w:rPr>
          <w:rFonts w:ascii="Arial" w:hAnsi="Arial" w:cs="Arial"/>
          <w:color w:val="002060"/>
          <w:sz w:val="20"/>
          <w:szCs w:val="20"/>
        </w:rPr>
        <w:t>Alleen voor hoog complexe vragen, is in de nieuwe inkoopafspraken de mogelijkheid opgenomen te verwijzen voor medicatie consultatie.  Hierbij is altijd toestemming van de lokale gemeente nodig. We hanteren daarbij de volgende voorwaarden:</w:t>
      </w:r>
    </w:p>
    <w:p w14:paraId="006C1ACB" w14:textId="77777777" w:rsidR="00AB25FC" w:rsidRPr="00CF6B61" w:rsidRDefault="00AB25FC" w:rsidP="006F2BB8">
      <w:pPr>
        <w:numPr>
          <w:ilvl w:val="0"/>
          <w:numId w:val="19"/>
        </w:numPr>
        <w:autoSpaceDE w:val="0"/>
        <w:autoSpaceDN w:val="0"/>
        <w:spacing w:after="0" w:line="240" w:lineRule="auto"/>
        <w:ind w:left="851"/>
        <w:jc w:val="both"/>
        <w:rPr>
          <w:rFonts w:ascii="Arial" w:hAnsi="Arial" w:cs="Arial"/>
          <w:color w:val="002060"/>
          <w:sz w:val="20"/>
          <w:szCs w:val="20"/>
          <w:bdr w:val="none" w:sz="0" w:space="0" w:color="auto" w:frame="1"/>
          <w:lang w:eastAsia="nl-NL"/>
        </w:rPr>
      </w:pPr>
      <w:r w:rsidRPr="00CF6B61">
        <w:rPr>
          <w:rFonts w:ascii="Arial" w:hAnsi="Arial" w:cs="Arial"/>
          <w:color w:val="002060"/>
          <w:sz w:val="20"/>
          <w:szCs w:val="20"/>
          <w:bdr w:val="none" w:sz="0" w:space="0" w:color="auto" w:frame="1"/>
          <w:lang w:eastAsia="nl-NL"/>
        </w:rPr>
        <w:t xml:space="preserve">Na afloop van een behandeltraject vindt zo veel als mogelijk normalisatie en daarmee overheveling naar begeleiding door de huisarts plaats. </w:t>
      </w:r>
    </w:p>
    <w:p w14:paraId="4E4C915F" w14:textId="77777777" w:rsidR="00AB25FC" w:rsidRPr="00CF6B61" w:rsidRDefault="00AB25FC" w:rsidP="006F2BB8">
      <w:pPr>
        <w:numPr>
          <w:ilvl w:val="0"/>
          <w:numId w:val="19"/>
        </w:numPr>
        <w:autoSpaceDE w:val="0"/>
        <w:autoSpaceDN w:val="0"/>
        <w:spacing w:after="0" w:line="240" w:lineRule="auto"/>
        <w:ind w:left="851"/>
        <w:jc w:val="both"/>
        <w:rPr>
          <w:rFonts w:ascii="Arial" w:hAnsi="Arial" w:cs="Arial"/>
          <w:color w:val="002060"/>
          <w:sz w:val="20"/>
          <w:szCs w:val="20"/>
          <w:bdr w:val="none" w:sz="0" w:space="0" w:color="auto" w:frame="1"/>
          <w:lang w:eastAsia="nl-NL"/>
        </w:rPr>
      </w:pPr>
      <w:r w:rsidRPr="00CF6B61">
        <w:rPr>
          <w:rFonts w:ascii="Arial" w:hAnsi="Arial" w:cs="Arial"/>
          <w:color w:val="002060"/>
          <w:sz w:val="20"/>
          <w:szCs w:val="20"/>
          <w:bdr w:val="none" w:sz="0" w:space="0" w:color="auto" w:frame="1"/>
          <w:lang w:eastAsia="nl-NL"/>
        </w:rPr>
        <w:t xml:space="preserve">Betrokken </w:t>
      </w:r>
      <w:proofErr w:type="gramStart"/>
      <w:r w:rsidRPr="00CF6B61">
        <w:rPr>
          <w:rFonts w:ascii="Arial" w:hAnsi="Arial" w:cs="Arial"/>
          <w:color w:val="002060"/>
          <w:sz w:val="20"/>
          <w:szCs w:val="20"/>
          <w:bdr w:val="none" w:sz="0" w:space="0" w:color="auto" w:frame="1"/>
          <w:lang w:eastAsia="nl-NL"/>
        </w:rPr>
        <w:t>GGZ behandelaar</w:t>
      </w:r>
      <w:proofErr w:type="gramEnd"/>
      <w:r w:rsidRPr="00CF6B61">
        <w:rPr>
          <w:rFonts w:ascii="Arial" w:hAnsi="Arial" w:cs="Arial"/>
          <w:color w:val="002060"/>
          <w:sz w:val="20"/>
          <w:szCs w:val="20"/>
          <w:bdr w:val="none" w:sz="0" w:space="0" w:color="auto" w:frame="1"/>
          <w:lang w:eastAsia="nl-NL"/>
        </w:rPr>
        <w:t xml:space="preserve"> is degene die de inschatting maakt of de medicatiecontrole al dan niet binnen reguliere huisartsenzorg opgepakt kan worden. </w:t>
      </w:r>
    </w:p>
    <w:p w14:paraId="6A71C91E" w14:textId="77777777" w:rsidR="00AB25FC" w:rsidRPr="00CF6B61" w:rsidRDefault="00AB25FC" w:rsidP="006F2BB8">
      <w:pPr>
        <w:numPr>
          <w:ilvl w:val="0"/>
          <w:numId w:val="19"/>
        </w:numPr>
        <w:spacing w:after="0" w:line="240" w:lineRule="auto"/>
        <w:ind w:left="851"/>
        <w:jc w:val="both"/>
        <w:rPr>
          <w:rFonts w:ascii="Arial" w:hAnsi="Arial" w:cs="Arial"/>
          <w:color w:val="002060"/>
          <w:sz w:val="20"/>
          <w:szCs w:val="20"/>
          <w:bdr w:val="none" w:sz="0" w:space="0" w:color="auto" w:frame="1"/>
          <w:lang w:eastAsia="nl-NL"/>
        </w:rPr>
      </w:pPr>
      <w:r w:rsidRPr="00CF6B61">
        <w:rPr>
          <w:rFonts w:ascii="Arial" w:hAnsi="Arial" w:cs="Arial"/>
          <w:color w:val="002060"/>
          <w:sz w:val="20"/>
          <w:szCs w:val="20"/>
          <w:bdr w:val="none" w:sz="0" w:space="0" w:color="auto" w:frame="1"/>
          <w:lang w:eastAsia="nl-NL"/>
        </w:rPr>
        <w:t xml:space="preserve">Wanneer de jeugdige een toewijzing heeft voor een behandelingstraject, ambulant of verblijf, dan is de inzet en bekostiging van controle van psychofarmaca integraal onderdeel van het traject en wordt niet afzonderlijk verwezen voor medicatie consulatie. </w:t>
      </w:r>
    </w:p>
    <w:p w14:paraId="156C0656" w14:textId="4D553424" w:rsidR="00AB25FC" w:rsidRPr="00BE1EFC" w:rsidRDefault="00AB25FC" w:rsidP="006F2BB8">
      <w:pPr>
        <w:numPr>
          <w:ilvl w:val="0"/>
          <w:numId w:val="19"/>
        </w:numPr>
        <w:autoSpaceDE w:val="0"/>
        <w:autoSpaceDN w:val="0"/>
        <w:spacing w:after="0" w:line="240" w:lineRule="auto"/>
        <w:ind w:left="851"/>
        <w:jc w:val="both"/>
        <w:rPr>
          <w:rFonts w:ascii="Arial" w:hAnsi="Arial" w:cs="Arial"/>
          <w:color w:val="002045"/>
          <w:sz w:val="20"/>
          <w:szCs w:val="20"/>
        </w:rPr>
      </w:pPr>
      <w:r w:rsidRPr="00BE1EFC">
        <w:rPr>
          <w:rFonts w:ascii="Arial" w:hAnsi="Arial" w:cs="Arial"/>
          <w:color w:val="002060"/>
          <w:sz w:val="20"/>
          <w:szCs w:val="20"/>
          <w:bdr w:val="none" w:sz="0" w:space="0" w:color="auto" w:frame="1"/>
          <w:lang w:eastAsia="nl-NL"/>
        </w:rPr>
        <w:t>Intercollegiaal contact tussen een huisarts en psychiater, m.b.t. medicatie instelling, wordt niet vergoed vanuit de Jeugdwet.</w:t>
      </w:r>
    </w:p>
    <w:p w14:paraId="53AF4F22" w14:textId="77777777" w:rsidR="00BE1EFC" w:rsidRPr="00BE1EFC" w:rsidRDefault="00BE1EFC" w:rsidP="00DE79C0">
      <w:pPr>
        <w:autoSpaceDE w:val="0"/>
        <w:autoSpaceDN w:val="0"/>
        <w:spacing w:after="0" w:line="240" w:lineRule="auto"/>
        <w:jc w:val="both"/>
        <w:rPr>
          <w:rFonts w:ascii="Arial" w:hAnsi="Arial" w:cs="Arial"/>
          <w:color w:val="002045"/>
          <w:sz w:val="20"/>
          <w:szCs w:val="20"/>
        </w:rPr>
      </w:pPr>
    </w:p>
    <w:p w14:paraId="6C3BC53D" w14:textId="77777777" w:rsidR="00AB25FC" w:rsidRPr="00CF6B61" w:rsidRDefault="00AB25FC" w:rsidP="00DE79C0">
      <w:pPr>
        <w:spacing w:after="80" w:line="240" w:lineRule="auto"/>
        <w:rPr>
          <w:rFonts w:ascii="Arial" w:hAnsi="Arial" w:cs="Arial"/>
          <w:b/>
          <w:color w:val="009999"/>
          <w:sz w:val="20"/>
          <w:szCs w:val="20"/>
        </w:rPr>
      </w:pPr>
      <w:r w:rsidRPr="00CF6B61">
        <w:rPr>
          <w:rFonts w:ascii="Arial" w:hAnsi="Arial" w:cs="Arial"/>
          <w:b/>
          <w:color w:val="009999"/>
          <w:sz w:val="20"/>
          <w:szCs w:val="20"/>
        </w:rPr>
        <w:t xml:space="preserve">Wist u </w:t>
      </w:r>
      <w:proofErr w:type="gramStart"/>
      <w:r w:rsidRPr="00CF6B61">
        <w:rPr>
          <w:rFonts w:ascii="Arial" w:hAnsi="Arial" w:cs="Arial"/>
          <w:b/>
          <w:color w:val="009999"/>
          <w:sz w:val="20"/>
          <w:szCs w:val="20"/>
        </w:rPr>
        <w:t>dat ?</w:t>
      </w:r>
      <w:proofErr w:type="gramEnd"/>
    </w:p>
    <w:p w14:paraId="4C0AB79C" w14:textId="3BD3A965" w:rsidR="00AB25FC" w:rsidRPr="00CF6B61" w:rsidRDefault="00AB25FC" w:rsidP="006F2BB8">
      <w:pPr>
        <w:pStyle w:val="Lijstalinea"/>
        <w:numPr>
          <w:ilvl w:val="0"/>
          <w:numId w:val="18"/>
        </w:numPr>
        <w:spacing w:after="0" w:line="240" w:lineRule="auto"/>
        <w:jc w:val="both"/>
        <w:rPr>
          <w:rFonts w:ascii="Arial" w:hAnsi="Arial" w:cs="Arial"/>
          <w:color w:val="002045"/>
          <w:sz w:val="20"/>
          <w:szCs w:val="20"/>
        </w:rPr>
      </w:pPr>
      <w:r w:rsidRPr="00CF6B61">
        <w:rPr>
          <w:rFonts w:ascii="Arial" w:hAnsi="Arial" w:cs="Arial"/>
          <w:color w:val="002045"/>
          <w:sz w:val="20"/>
          <w:szCs w:val="20"/>
        </w:rPr>
        <w:t>Gemeentelijk toegangsteam</w:t>
      </w:r>
      <w:r w:rsidR="00A674F6">
        <w:rPr>
          <w:rStyle w:val="Voetnootmarkering"/>
          <w:rFonts w:ascii="Arial" w:hAnsi="Arial" w:cs="Arial"/>
          <w:color w:val="002045"/>
          <w:sz w:val="20"/>
          <w:szCs w:val="20"/>
        </w:rPr>
        <w:footnoteReference w:id="6"/>
      </w:r>
      <w:r w:rsidRPr="00CF6B61">
        <w:rPr>
          <w:rFonts w:ascii="Arial" w:hAnsi="Arial" w:cs="Arial"/>
          <w:color w:val="002045"/>
          <w:sz w:val="20"/>
          <w:szCs w:val="20"/>
        </w:rPr>
        <w:t xml:space="preserve"> als geen ander goed op de hoogte is van voorliggende/preventieve hulp én van gecontracteerde specialistische jeugdhulp en hulp vanuit bijvoorbeeld WMO.</w:t>
      </w:r>
    </w:p>
    <w:p w14:paraId="5232BEA7" w14:textId="77777777" w:rsidR="00AB25FC" w:rsidRPr="00CF6B61" w:rsidRDefault="00AB25FC" w:rsidP="006F2BB8">
      <w:pPr>
        <w:pStyle w:val="Lijstalinea"/>
        <w:numPr>
          <w:ilvl w:val="0"/>
          <w:numId w:val="18"/>
        </w:numPr>
        <w:spacing w:after="0" w:line="240" w:lineRule="auto"/>
        <w:jc w:val="both"/>
        <w:rPr>
          <w:rFonts w:ascii="Arial" w:hAnsi="Arial" w:cs="Arial"/>
          <w:color w:val="002045"/>
          <w:sz w:val="20"/>
          <w:szCs w:val="20"/>
        </w:rPr>
      </w:pPr>
      <w:r w:rsidRPr="00CF6B61">
        <w:rPr>
          <w:rFonts w:ascii="Arial" w:hAnsi="Arial" w:cs="Arial"/>
          <w:color w:val="002045"/>
          <w:sz w:val="20"/>
          <w:szCs w:val="20"/>
        </w:rPr>
        <w:t>Gemeentelijke toegangsteam in veel gevallen zelf ook hulp/ondersteuning biedt, waardoor inzet van gespecialiseerde jeugdhulp mogelijk voorkomen kan worden.</w:t>
      </w:r>
    </w:p>
    <w:p w14:paraId="1A5286A5" w14:textId="61A41B90" w:rsidR="000A5917" w:rsidRPr="000A5917" w:rsidRDefault="00AB25FC" w:rsidP="006F2BB8">
      <w:pPr>
        <w:pStyle w:val="Lijstalinea"/>
        <w:numPr>
          <w:ilvl w:val="0"/>
          <w:numId w:val="18"/>
        </w:numPr>
        <w:spacing w:after="0" w:line="240" w:lineRule="auto"/>
        <w:jc w:val="both"/>
        <w:rPr>
          <w:rFonts w:ascii="Arial" w:hAnsi="Arial" w:cs="Arial"/>
          <w:color w:val="002045"/>
          <w:sz w:val="20"/>
          <w:szCs w:val="20"/>
        </w:rPr>
      </w:pPr>
      <w:r w:rsidRPr="00CF6B61">
        <w:rPr>
          <w:rFonts w:ascii="Arial" w:hAnsi="Arial" w:cs="Arial"/>
          <w:color w:val="002045"/>
          <w:sz w:val="20"/>
          <w:szCs w:val="20"/>
        </w:rPr>
        <w:t xml:space="preserve">Gemeentelijk toegangsteam het als hun </w:t>
      </w:r>
      <w:r w:rsidRPr="00CF6B61">
        <w:rPr>
          <w:rFonts w:ascii="Arial" w:hAnsi="Arial" w:cs="Arial"/>
          <w:b/>
          <w:color w:val="002045"/>
          <w:sz w:val="20"/>
          <w:szCs w:val="20"/>
        </w:rPr>
        <w:t>kerntaak</w:t>
      </w:r>
      <w:r w:rsidRPr="00CF6B61">
        <w:rPr>
          <w:rFonts w:ascii="Arial" w:hAnsi="Arial" w:cs="Arial"/>
          <w:color w:val="002045"/>
          <w:sz w:val="20"/>
          <w:szCs w:val="20"/>
        </w:rPr>
        <w:t xml:space="preserve"> ziet om te adviseren, mee te denken, de tijd te nemen voor een zorgvuldige brede vraagverheldering.</w:t>
      </w:r>
    </w:p>
    <w:p w14:paraId="58F23E64" w14:textId="77777777" w:rsidR="00AB25FC" w:rsidRPr="00BE1EFC" w:rsidRDefault="00AB25FC" w:rsidP="00DE79C0">
      <w:pPr>
        <w:spacing w:after="0" w:line="240" w:lineRule="auto"/>
        <w:jc w:val="both"/>
        <w:rPr>
          <w:rFonts w:ascii="Arial" w:hAnsi="Arial" w:cs="Arial"/>
          <w:b/>
          <w:bCs/>
          <w:color w:val="009999"/>
          <w:sz w:val="20"/>
          <w:szCs w:val="20"/>
        </w:rPr>
      </w:pPr>
      <w:r w:rsidRPr="00BE1EFC">
        <w:rPr>
          <w:rFonts w:ascii="Arial" w:hAnsi="Arial" w:cs="Arial"/>
          <w:b/>
          <w:bCs/>
          <w:color w:val="009999"/>
          <w:sz w:val="20"/>
          <w:szCs w:val="20"/>
        </w:rPr>
        <w:t xml:space="preserve">Dus: schroom niet en leg zelf contact of stuur een jeugdige/gezin door. Ze zijn van harte welkom!  </w:t>
      </w:r>
    </w:p>
    <w:sectPr w:rsidR="00AB25FC" w:rsidRPr="00BE1EFC" w:rsidSect="00DD3319">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993" w:left="1417" w:header="107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97BBD" w14:textId="77777777" w:rsidR="00DD3319" w:rsidRDefault="00DD3319" w:rsidP="00FE74B2">
      <w:pPr>
        <w:spacing w:after="0" w:line="240" w:lineRule="auto"/>
      </w:pPr>
      <w:r>
        <w:separator/>
      </w:r>
    </w:p>
  </w:endnote>
  <w:endnote w:type="continuationSeparator" w:id="0">
    <w:p w14:paraId="2D36457D" w14:textId="77777777" w:rsidR="00DD3319" w:rsidRDefault="00DD3319" w:rsidP="00FE74B2">
      <w:pPr>
        <w:spacing w:after="0" w:line="240" w:lineRule="auto"/>
      </w:pPr>
      <w:r>
        <w:continuationSeparator/>
      </w:r>
    </w:p>
  </w:endnote>
  <w:endnote w:type="continuationNotice" w:id="1">
    <w:p w14:paraId="31DBAFAE" w14:textId="77777777" w:rsidR="00DD3319" w:rsidRDefault="00DD3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CE0D" w14:textId="77777777" w:rsidR="00874F6F" w:rsidRDefault="00874F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957227501"/>
      <w:docPartObj>
        <w:docPartGallery w:val="Page Numbers (Bottom of Page)"/>
        <w:docPartUnique/>
      </w:docPartObj>
    </w:sdtPr>
    <w:sdtEndPr/>
    <w:sdtContent>
      <w:p w14:paraId="46203104" w14:textId="77777777" w:rsidR="009D1538" w:rsidRDefault="009D1538" w:rsidP="000679BD">
        <w:pPr>
          <w:pStyle w:val="Voettekst"/>
          <w:rPr>
            <w:rFonts w:ascii="Arial" w:hAnsi="Arial" w:cs="Arial"/>
            <w:sz w:val="18"/>
            <w:szCs w:val="18"/>
          </w:rPr>
        </w:pPr>
      </w:p>
      <w:p w14:paraId="05B360F7" w14:textId="0B5F6D54" w:rsidR="004E2940" w:rsidRDefault="00874F6F" w:rsidP="000679BD">
        <w:pPr>
          <w:pStyle w:val="Voettekst"/>
          <w:rPr>
            <w:rFonts w:ascii="Arial" w:hAnsi="Arial" w:cs="Arial"/>
            <w:sz w:val="18"/>
            <w:szCs w:val="18"/>
          </w:rPr>
        </w:pPr>
        <w:r>
          <w:rPr>
            <w:rFonts w:ascii="Arial" w:hAnsi="Arial" w:cs="Arial"/>
            <w:sz w:val="18"/>
            <w:szCs w:val="18"/>
          </w:rPr>
          <w:t>Februari 2024</w:t>
        </w:r>
        <w:r w:rsidR="004E2940">
          <w:rPr>
            <w:rFonts w:ascii="Arial" w:hAnsi="Arial" w:cs="Arial"/>
            <w:sz w:val="18"/>
            <w:szCs w:val="18"/>
          </w:rPr>
          <w:tab/>
        </w:r>
        <w:r w:rsidR="004E2940">
          <w:rPr>
            <w:rFonts w:ascii="Arial" w:hAnsi="Arial" w:cs="Arial"/>
            <w:sz w:val="18"/>
            <w:szCs w:val="18"/>
          </w:rPr>
          <w:tab/>
        </w:r>
        <w:r w:rsidR="00ED3676" w:rsidRPr="009F2019">
          <w:rPr>
            <w:rFonts w:ascii="Arial" w:hAnsi="Arial" w:cs="Arial"/>
            <w:sz w:val="18"/>
            <w:szCs w:val="18"/>
          </w:rPr>
          <w:fldChar w:fldCharType="begin"/>
        </w:r>
        <w:r w:rsidR="00ED3676" w:rsidRPr="00575A45">
          <w:rPr>
            <w:rFonts w:ascii="Arial" w:hAnsi="Arial" w:cs="Arial"/>
            <w:sz w:val="18"/>
            <w:szCs w:val="18"/>
          </w:rPr>
          <w:instrText>PAGE   \* MERGEFORMAT</w:instrText>
        </w:r>
        <w:r w:rsidR="00ED3676" w:rsidRPr="009F2019">
          <w:rPr>
            <w:rFonts w:ascii="Arial" w:hAnsi="Arial" w:cs="Arial"/>
            <w:sz w:val="18"/>
            <w:szCs w:val="18"/>
          </w:rPr>
          <w:fldChar w:fldCharType="separate"/>
        </w:r>
        <w:r w:rsidR="00ED3676" w:rsidRPr="00727F91">
          <w:rPr>
            <w:rFonts w:ascii="Arial" w:hAnsi="Arial" w:cs="Arial"/>
            <w:noProof/>
            <w:sz w:val="18"/>
            <w:szCs w:val="18"/>
          </w:rPr>
          <w:t>21</w:t>
        </w:r>
        <w:r w:rsidR="00ED3676" w:rsidRPr="009F2019">
          <w:rPr>
            <w:rFonts w:ascii="Arial" w:hAnsi="Arial" w:cs="Arial"/>
            <w:sz w:val="18"/>
            <w:szCs w:val="18"/>
          </w:rPr>
          <w:fldChar w:fldCharType="end"/>
        </w:r>
      </w:p>
      <w:p w14:paraId="229D9072" w14:textId="7D8ACA27" w:rsidR="00ED3676" w:rsidRPr="009F2019" w:rsidRDefault="004E2940" w:rsidP="000679BD">
        <w:pPr>
          <w:pStyle w:val="Voettekst"/>
          <w:rPr>
            <w:rFonts w:ascii="Arial" w:hAnsi="Arial" w:cs="Arial"/>
            <w:sz w:val="18"/>
            <w:szCs w:val="18"/>
          </w:rPr>
        </w:pPr>
        <w:r>
          <w:rPr>
            <w:rFonts w:ascii="Arial" w:hAnsi="Arial" w:cs="Arial"/>
            <w:sz w:val="18"/>
            <w:szCs w:val="18"/>
          </w:rPr>
          <w:t xml:space="preserve">Versie: </w:t>
        </w:r>
        <w:r w:rsidR="00874F6F">
          <w:rPr>
            <w:rFonts w:ascii="Arial" w:hAnsi="Arial" w:cs="Arial"/>
            <w:sz w:val="18"/>
            <w:szCs w:val="18"/>
          </w:rPr>
          <w:t>8</w:t>
        </w:r>
      </w:p>
    </w:sdtContent>
  </w:sdt>
  <w:p w14:paraId="11BB38E3" w14:textId="27F11C3C" w:rsidR="00ED3676" w:rsidRDefault="0070602F" w:rsidP="00103420">
    <w:pPr>
      <w:pStyle w:val="Voettekst"/>
      <w:tabs>
        <w:tab w:val="clear" w:pos="4536"/>
        <w:tab w:val="clear" w:pos="9072"/>
        <w:tab w:val="left" w:pos="67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395F" w14:textId="77777777" w:rsidR="00874F6F" w:rsidRDefault="00874F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3F918" w14:textId="77777777" w:rsidR="00DD3319" w:rsidRDefault="00DD3319" w:rsidP="00FE74B2">
      <w:pPr>
        <w:spacing w:after="0" w:line="240" w:lineRule="auto"/>
      </w:pPr>
      <w:r>
        <w:separator/>
      </w:r>
    </w:p>
  </w:footnote>
  <w:footnote w:type="continuationSeparator" w:id="0">
    <w:p w14:paraId="55A3BFD4" w14:textId="77777777" w:rsidR="00DD3319" w:rsidRDefault="00DD3319" w:rsidP="00FE74B2">
      <w:pPr>
        <w:spacing w:after="0" w:line="240" w:lineRule="auto"/>
      </w:pPr>
      <w:r>
        <w:continuationSeparator/>
      </w:r>
    </w:p>
  </w:footnote>
  <w:footnote w:type="continuationNotice" w:id="1">
    <w:p w14:paraId="3FE61824" w14:textId="77777777" w:rsidR="00DD3319" w:rsidRDefault="00DD3319">
      <w:pPr>
        <w:spacing w:after="0" w:line="240" w:lineRule="auto"/>
      </w:pPr>
    </w:p>
  </w:footnote>
  <w:footnote w:id="2">
    <w:p w14:paraId="076C6389" w14:textId="075B8393" w:rsidR="00591453" w:rsidRPr="00975259" w:rsidRDefault="00591453">
      <w:pPr>
        <w:pStyle w:val="Voetnoottekst"/>
        <w:rPr>
          <w:color w:val="002060"/>
        </w:rPr>
      </w:pPr>
      <w:r w:rsidRPr="00975259">
        <w:rPr>
          <w:rStyle w:val="Voetnootmarkering"/>
          <w:color w:val="002060"/>
        </w:rPr>
        <w:footnoteRef/>
      </w:r>
      <w:r w:rsidRPr="00975259">
        <w:rPr>
          <w:color w:val="002060"/>
        </w:rPr>
        <w:t xml:space="preserve"> Dit vraagt </w:t>
      </w:r>
      <w:r w:rsidR="00DE79C0" w:rsidRPr="00975259">
        <w:rPr>
          <w:color w:val="002060"/>
        </w:rPr>
        <w:t>om een regionale uitwerking die volgt in Q1</w:t>
      </w:r>
      <w:proofErr w:type="gramStart"/>
      <w:r w:rsidR="00DE79C0" w:rsidRPr="00975259">
        <w:rPr>
          <w:color w:val="002060"/>
        </w:rPr>
        <w:t>-‘</w:t>
      </w:r>
      <w:proofErr w:type="gramEnd"/>
      <w:r w:rsidR="00DE79C0" w:rsidRPr="00975259">
        <w:rPr>
          <w:color w:val="002060"/>
        </w:rPr>
        <w:t>24</w:t>
      </w:r>
    </w:p>
  </w:footnote>
  <w:footnote w:id="3">
    <w:p w14:paraId="27CA9044" w14:textId="2270B5A7" w:rsidR="00ED3676" w:rsidRDefault="00ED3676">
      <w:pPr>
        <w:pStyle w:val="Voetnoottekst"/>
      </w:pPr>
      <w:r>
        <w:rPr>
          <w:rStyle w:val="Voetnootmarkering"/>
        </w:rPr>
        <w:footnoteRef/>
      </w:r>
      <w:r>
        <w:t xml:space="preserve"> </w:t>
      </w:r>
      <w:proofErr w:type="gramStart"/>
      <w:r w:rsidRPr="0099066D">
        <w:rPr>
          <w:rFonts w:cs="Arial"/>
          <w:color w:val="1F497D"/>
          <w:szCs w:val="16"/>
        </w:rPr>
        <w:t>toekenning</w:t>
      </w:r>
      <w:proofErr w:type="gramEnd"/>
      <w:r w:rsidRPr="0099066D">
        <w:rPr>
          <w:rFonts w:cs="Arial"/>
          <w:color w:val="1F497D"/>
          <w:szCs w:val="16"/>
        </w:rPr>
        <w:t xml:space="preserve"> voor productcode 54B97 bij de gemeente Boekel niet verloopt via het dyslexieteam, maar via onze lokale toegang</w:t>
      </w:r>
      <w:r>
        <w:rPr>
          <w:rFonts w:cs="Arial"/>
          <w:color w:val="1F497D"/>
          <w:szCs w:val="16"/>
        </w:rPr>
        <w:t xml:space="preserve">. </w:t>
      </w:r>
    </w:p>
  </w:footnote>
  <w:footnote w:id="4">
    <w:p w14:paraId="4CD327EF" w14:textId="77777777" w:rsidR="00ED3676" w:rsidRPr="00530A53" w:rsidRDefault="00ED3676" w:rsidP="00342F0B">
      <w:pPr>
        <w:pStyle w:val="Voetnoottekst"/>
        <w:rPr>
          <w:color w:val="002060"/>
        </w:rPr>
      </w:pPr>
      <w:r w:rsidRPr="00530A53">
        <w:rPr>
          <w:rStyle w:val="Voetnootmarkering"/>
          <w:color w:val="002060"/>
        </w:rPr>
        <w:footnoteRef/>
      </w:r>
      <w:r w:rsidRPr="00530A53">
        <w:rPr>
          <w:color w:val="002060"/>
        </w:rPr>
        <w:t xml:space="preserve"> Hoe deze “communicatie” wordt vormgegeven is een lokale aangelegenheid. In veel gevallen zal het zo zijn dat het (registratie)systeem waarin de gemeentelijke toegang werkt op </w:t>
      </w:r>
      <w:proofErr w:type="spellStart"/>
      <w:r w:rsidRPr="00530A53">
        <w:rPr>
          <w:color w:val="002060"/>
        </w:rPr>
        <w:t>e.o.a</w:t>
      </w:r>
      <w:proofErr w:type="spellEnd"/>
      <w:r w:rsidRPr="00530A53">
        <w:rPr>
          <w:color w:val="002060"/>
        </w:rPr>
        <w:t xml:space="preserve">. manier gekoppeld is aan het (registratie)systeem waarmee de gemeentelijke backoffice werkt. Waarmee de communicatie (deels) automatisch tot stand komt. </w:t>
      </w:r>
    </w:p>
  </w:footnote>
  <w:footnote w:id="5">
    <w:p w14:paraId="5BAFE758" w14:textId="77777777" w:rsidR="00ED3676" w:rsidRPr="00530A53" w:rsidRDefault="00ED3676" w:rsidP="00342F0B">
      <w:pPr>
        <w:pStyle w:val="Voetnoottekst"/>
        <w:rPr>
          <w:color w:val="002060"/>
        </w:rPr>
      </w:pPr>
      <w:r w:rsidRPr="00530A53">
        <w:rPr>
          <w:rStyle w:val="Voetnootmarkering"/>
          <w:color w:val="002060"/>
        </w:rPr>
        <w:footnoteRef/>
      </w:r>
      <w:r w:rsidRPr="00530A53">
        <w:rPr>
          <w:color w:val="002060"/>
        </w:rPr>
        <w:t xml:space="preserve"> Hoe deze “communicatie” wordt vormgegeven is een lokale aangelegenheid. In veel gevallen zal het zo zijn dat het (registratie)systeem waarin de gemeentelijke toegang werkt op </w:t>
      </w:r>
      <w:proofErr w:type="spellStart"/>
      <w:r w:rsidRPr="00530A53">
        <w:rPr>
          <w:color w:val="002060"/>
        </w:rPr>
        <w:t>e.o.a</w:t>
      </w:r>
      <w:proofErr w:type="spellEnd"/>
      <w:r w:rsidRPr="00530A53">
        <w:rPr>
          <w:color w:val="002060"/>
        </w:rPr>
        <w:t xml:space="preserve">. manier gekoppeld is aan het (registratie)systeem waarmee de gemeentelijke backoffice werkt. Waarmee de communicatie (deels) automatisch tot stand komt. </w:t>
      </w:r>
    </w:p>
  </w:footnote>
  <w:footnote w:id="6">
    <w:p w14:paraId="5ABA6B67" w14:textId="77777777" w:rsidR="00A674F6" w:rsidRPr="00CF6B61" w:rsidRDefault="00A674F6" w:rsidP="00A674F6">
      <w:pPr>
        <w:rPr>
          <w:rFonts w:ascii="Arial" w:hAnsi="Arial" w:cs="Arial"/>
          <w:color w:val="002045"/>
          <w:sz w:val="20"/>
          <w:szCs w:val="20"/>
        </w:rPr>
      </w:pPr>
      <w:r>
        <w:rPr>
          <w:rStyle w:val="Voetnootmarkering"/>
        </w:rPr>
        <w:footnoteRef/>
      </w:r>
      <w:r>
        <w:t xml:space="preserve"> </w:t>
      </w:r>
      <w:r w:rsidRPr="00A674F6">
        <w:rPr>
          <w:rFonts w:ascii="Arial" w:hAnsi="Arial" w:cs="Arial"/>
          <w:color w:val="002045"/>
          <w:sz w:val="16"/>
          <w:szCs w:val="16"/>
        </w:rPr>
        <w:t>Gemeentelijke toegangsteam kent verschillende vormen/benamingen per gemeente. We bedoelen hiermee ook basisteam jeugd en gezin, lokale toegang, sociaal wijkteam e.d.</w:t>
      </w:r>
    </w:p>
    <w:p w14:paraId="421658B0" w14:textId="3CB7410F" w:rsidR="00A674F6" w:rsidRDefault="00A674F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BDB5" w14:textId="77777777" w:rsidR="00874F6F" w:rsidRDefault="00874F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8C10" w14:textId="727339BB" w:rsidR="00ED3676" w:rsidRDefault="009D1538" w:rsidP="00FE74B2">
    <w:pPr>
      <w:pStyle w:val="Koptekst"/>
    </w:pPr>
    <w:r>
      <w:rPr>
        <w:noProof/>
        <w:lang w:eastAsia="nl-NL"/>
      </w:rPr>
      <w:drawing>
        <wp:anchor distT="0" distB="0" distL="114300" distR="114300" simplePos="0" relativeHeight="251658241" behindDoc="0" locked="0" layoutInCell="1" allowOverlap="1" wp14:anchorId="341D0246" wp14:editId="58193A1D">
          <wp:simplePos x="0" y="0"/>
          <wp:positionH relativeFrom="column">
            <wp:posOffset>-828675</wp:posOffset>
          </wp:positionH>
          <wp:positionV relativeFrom="paragraph">
            <wp:posOffset>-629920</wp:posOffset>
          </wp:positionV>
          <wp:extent cx="1009650" cy="620395"/>
          <wp:effectExtent l="0" t="0" r="0" b="8255"/>
          <wp:wrapThrough wrapText="bothSides">
            <wp:wrapPolygon edited="0">
              <wp:start x="0" y="0"/>
              <wp:lineTo x="0" y="663"/>
              <wp:lineTo x="5298" y="10612"/>
              <wp:lineTo x="0" y="19898"/>
              <wp:lineTo x="0" y="21224"/>
              <wp:lineTo x="15487" y="21224"/>
              <wp:lineTo x="21192" y="11275"/>
              <wp:lineTo x="21192" y="9949"/>
              <wp:lineTo x="15487" y="0"/>
              <wp:lineTo x="0" y="0"/>
            </wp:wrapPolygon>
          </wp:wrapThrough>
          <wp:docPr id="719788945" name="Afbeelding 719788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20395"/>
                  </a:xfrm>
                  <a:prstGeom prst="rect">
                    <a:avLst/>
                  </a:prstGeom>
                  <a:noFill/>
                </pic:spPr>
              </pic:pic>
            </a:graphicData>
          </a:graphic>
          <wp14:sizeRelH relativeFrom="page">
            <wp14:pctWidth>0</wp14:pctWidth>
          </wp14:sizeRelH>
          <wp14:sizeRelV relativeFrom="page">
            <wp14:pctHeight>0</wp14:pctHeight>
          </wp14:sizeRelV>
        </wp:anchor>
      </w:drawing>
    </w:r>
    <w:r w:rsidR="00ED3676">
      <w:rPr>
        <w:noProof/>
        <w:lang w:eastAsia="nl-NL"/>
      </w:rPr>
      <w:drawing>
        <wp:anchor distT="0" distB="0" distL="114300" distR="114300" simplePos="0" relativeHeight="251658242" behindDoc="0" locked="0" layoutInCell="1" allowOverlap="1" wp14:anchorId="0E7C9EA3" wp14:editId="00D589FC">
          <wp:simplePos x="0" y="0"/>
          <wp:positionH relativeFrom="column">
            <wp:posOffset>52705</wp:posOffset>
          </wp:positionH>
          <wp:positionV relativeFrom="paragraph">
            <wp:posOffset>-668655</wp:posOffset>
          </wp:positionV>
          <wp:extent cx="6629400" cy="658495"/>
          <wp:effectExtent l="0" t="0" r="0" b="8255"/>
          <wp:wrapThrough wrapText="bothSides">
            <wp:wrapPolygon edited="0">
              <wp:start x="0" y="0"/>
              <wp:lineTo x="0" y="625"/>
              <wp:lineTo x="1428" y="9998"/>
              <wp:lineTo x="0" y="20621"/>
              <wp:lineTo x="0" y="21246"/>
              <wp:lineTo x="21538" y="21246"/>
              <wp:lineTo x="21538" y="0"/>
              <wp:lineTo x="0" y="0"/>
            </wp:wrapPolygon>
          </wp:wrapThrough>
          <wp:docPr id="441735057" name="Afbeelding 44173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rotWithShape="1">
                  <a:blip r:embed="rId2">
                    <a:extLst>
                      <a:ext uri="{28A0092B-C50C-407E-A947-70E740481C1C}">
                        <a14:useLocalDpi xmlns:a14="http://schemas.microsoft.com/office/drawing/2010/main" val="0"/>
                      </a:ext>
                    </a:extLst>
                  </a:blip>
                  <a:srcRect r="31442"/>
                  <a:stretch/>
                </pic:blipFill>
                <pic:spPr bwMode="auto">
                  <a:xfrm>
                    <a:off x="0" y="0"/>
                    <a:ext cx="6629400" cy="658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3676">
      <w:rPr>
        <w:noProof/>
        <w:lang w:eastAsia="nl-NL"/>
      </w:rPr>
      <mc:AlternateContent>
        <mc:Choice Requires="wps">
          <w:drawing>
            <wp:anchor distT="45720" distB="45720" distL="114300" distR="114300" simplePos="0" relativeHeight="251658240" behindDoc="0" locked="0" layoutInCell="1" allowOverlap="1" wp14:anchorId="3F630922" wp14:editId="6B5B3566">
              <wp:simplePos x="0" y="0"/>
              <wp:positionH relativeFrom="column">
                <wp:posOffset>2153920</wp:posOffset>
              </wp:positionH>
              <wp:positionV relativeFrom="paragraph">
                <wp:posOffset>-432435</wp:posOffset>
              </wp:positionV>
              <wp:extent cx="5184140" cy="620395"/>
              <wp:effectExtent l="0" t="0" r="0" b="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620395"/>
                      </a:xfrm>
                      <a:prstGeom prst="rect">
                        <a:avLst/>
                      </a:prstGeom>
                      <a:noFill/>
                      <a:ln w="9525">
                        <a:noFill/>
                        <a:miter lim="800000"/>
                        <a:headEnd/>
                        <a:tailEnd/>
                      </a:ln>
                    </wps:spPr>
                    <wps:txbx>
                      <w:txbxContent>
                        <w:p w14:paraId="68AC1515" w14:textId="77777777" w:rsidR="00ED3676" w:rsidRDefault="00ED3676" w:rsidP="00FE74B2">
                          <w:pPr>
                            <w:jc w:val="right"/>
                            <w:rPr>
                              <w:rFonts w:ascii="Arial Narrow" w:hAnsi="Arial Narrow"/>
                              <w:color w:val="FFFFFF" w:themeColor="background1"/>
                              <w:spacing w:val="-20"/>
                              <w:sz w:val="160"/>
                            </w:rPr>
                          </w:pPr>
                          <w:r>
                            <w:rPr>
                              <w:rFonts w:ascii="Arial Narrow" w:hAnsi="Arial Narrow"/>
                              <w:color w:val="FFFFFF" w:themeColor="background1"/>
                              <w:spacing w:val="-20"/>
                              <w:sz w:val="56"/>
                            </w:rPr>
                            <w:t xml:space="preserve">VERSLAG KWARTAALGESPREK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630922" id="_x0000_t202" coordsize="21600,21600" o:spt="202" path="m,l,21600r21600,l21600,xe">
              <v:stroke joinstyle="miter"/>
              <v:path gradientshapeok="t" o:connecttype="rect"/>
            </v:shapetype>
            <v:shape id="Tekstvak 4" o:spid="_x0000_s1026" type="#_x0000_t202" style="position:absolute;margin-left:169.6pt;margin-top:-34.05pt;width:408.2pt;height:4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" filled="f" stroked="f">
              <v:textbox>
                <w:txbxContent>
                  <w:p w14:paraId="68AC1515" w14:textId="77777777" w:rsidR="00ED3676" w:rsidRDefault="00ED3676" w:rsidP="00FE74B2">
                    <w:pPr>
                      <w:jc w:val="right"/>
                      <w:rPr>
                        <w:rFonts w:ascii="Arial Narrow" w:hAnsi="Arial Narrow"/>
                        <w:color w:val="FFFFFF" w:themeColor="background1"/>
                        <w:spacing w:val="-20"/>
                        <w:sz w:val="160"/>
                      </w:rPr>
                    </w:pPr>
                    <w:r>
                      <w:rPr>
                        <w:rFonts w:ascii="Arial Narrow" w:hAnsi="Arial Narrow"/>
                        <w:color w:val="FFFFFF" w:themeColor="background1"/>
                        <w:spacing w:val="-20"/>
                        <w:sz w:val="56"/>
                      </w:rPr>
                      <w:t xml:space="preserve">VERSLAG KWARTAALGESPREK </w:t>
                    </w:r>
                  </w:p>
                </w:txbxContent>
              </v:textbox>
              <w10:wrap type="square"/>
            </v:shape>
          </w:pict>
        </mc:Fallback>
      </mc:AlternateContent>
    </w:r>
  </w:p>
  <w:p w14:paraId="2059F657" w14:textId="77777777" w:rsidR="00ED3676" w:rsidRDefault="00ED36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65DFD" w14:textId="77777777" w:rsidR="00874F6F" w:rsidRDefault="00874F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647"/>
    <w:multiLevelType w:val="multilevel"/>
    <w:tmpl w:val="A1C8F6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4305FEF"/>
    <w:multiLevelType w:val="hybridMultilevel"/>
    <w:tmpl w:val="1980AA0A"/>
    <w:lvl w:ilvl="0" w:tplc="A1DAC05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E3546"/>
    <w:multiLevelType w:val="hybridMultilevel"/>
    <w:tmpl w:val="AE7EB14C"/>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7CE0C77"/>
    <w:multiLevelType w:val="multilevel"/>
    <w:tmpl w:val="D22EA8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BE6D8A"/>
    <w:multiLevelType w:val="hybridMultilevel"/>
    <w:tmpl w:val="40AA2EBC"/>
    <w:lvl w:ilvl="0" w:tplc="A1DAC05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0338E4"/>
    <w:multiLevelType w:val="hybridMultilevel"/>
    <w:tmpl w:val="70968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F15916"/>
    <w:multiLevelType w:val="hybridMultilevel"/>
    <w:tmpl w:val="EA240E62"/>
    <w:lvl w:ilvl="0" w:tplc="A1DAC05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2C545C"/>
    <w:multiLevelType w:val="hybridMultilevel"/>
    <w:tmpl w:val="E222D040"/>
    <w:lvl w:ilvl="0" w:tplc="D37A7C44">
      <w:start w:val="1"/>
      <w:numFmt w:val="bullet"/>
      <w:lvlText w:val=""/>
      <w:lvlJc w:val="left"/>
      <w:pPr>
        <w:ind w:left="720" w:hanging="360"/>
      </w:pPr>
      <w:rPr>
        <w:rFonts w:ascii="Symbol" w:hAnsi="Symbol" w:hint="default"/>
      </w:rPr>
    </w:lvl>
    <w:lvl w:ilvl="1" w:tplc="B4C8D32C">
      <w:start w:val="1"/>
      <w:numFmt w:val="bullet"/>
      <w:lvlText w:val="o"/>
      <w:lvlJc w:val="left"/>
      <w:pPr>
        <w:ind w:left="1440" w:hanging="360"/>
      </w:pPr>
      <w:rPr>
        <w:rFonts w:ascii="Courier New" w:hAnsi="Courier New" w:hint="default"/>
      </w:rPr>
    </w:lvl>
    <w:lvl w:ilvl="2" w:tplc="CC06A792">
      <w:start w:val="1"/>
      <w:numFmt w:val="bullet"/>
      <w:lvlText w:val=""/>
      <w:lvlJc w:val="left"/>
      <w:pPr>
        <w:ind w:left="2160" w:hanging="360"/>
      </w:pPr>
      <w:rPr>
        <w:rFonts w:ascii="Wingdings" w:hAnsi="Wingdings" w:hint="default"/>
      </w:rPr>
    </w:lvl>
    <w:lvl w:ilvl="3" w:tplc="0D968EFA">
      <w:start w:val="1"/>
      <w:numFmt w:val="bullet"/>
      <w:lvlText w:val=""/>
      <w:lvlJc w:val="left"/>
      <w:pPr>
        <w:ind w:left="2880" w:hanging="360"/>
      </w:pPr>
      <w:rPr>
        <w:rFonts w:ascii="Symbol" w:hAnsi="Symbol" w:hint="default"/>
      </w:rPr>
    </w:lvl>
    <w:lvl w:ilvl="4" w:tplc="A956F4F8">
      <w:start w:val="1"/>
      <w:numFmt w:val="bullet"/>
      <w:lvlText w:val="o"/>
      <w:lvlJc w:val="left"/>
      <w:pPr>
        <w:ind w:left="3600" w:hanging="360"/>
      </w:pPr>
      <w:rPr>
        <w:rFonts w:ascii="Courier New" w:hAnsi="Courier New" w:hint="default"/>
      </w:rPr>
    </w:lvl>
    <w:lvl w:ilvl="5" w:tplc="5A3E825A">
      <w:start w:val="1"/>
      <w:numFmt w:val="bullet"/>
      <w:lvlText w:val=""/>
      <w:lvlJc w:val="left"/>
      <w:pPr>
        <w:ind w:left="4320" w:hanging="360"/>
      </w:pPr>
      <w:rPr>
        <w:rFonts w:ascii="Wingdings" w:hAnsi="Wingdings" w:hint="default"/>
      </w:rPr>
    </w:lvl>
    <w:lvl w:ilvl="6" w:tplc="230C0EA2">
      <w:start w:val="1"/>
      <w:numFmt w:val="bullet"/>
      <w:lvlText w:val=""/>
      <w:lvlJc w:val="left"/>
      <w:pPr>
        <w:ind w:left="5040" w:hanging="360"/>
      </w:pPr>
      <w:rPr>
        <w:rFonts w:ascii="Symbol" w:hAnsi="Symbol" w:hint="default"/>
      </w:rPr>
    </w:lvl>
    <w:lvl w:ilvl="7" w:tplc="BA1A082A">
      <w:start w:val="1"/>
      <w:numFmt w:val="bullet"/>
      <w:lvlText w:val="o"/>
      <w:lvlJc w:val="left"/>
      <w:pPr>
        <w:ind w:left="5760" w:hanging="360"/>
      </w:pPr>
      <w:rPr>
        <w:rFonts w:ascii="Courier New" w:hAnsi="Courier New" w:hint="default"/>
      </w:rPr>
    </w:lvl>
    <w:lvl w:ilvl="8" w:tplc="8EB40E9C">
      <w:start w:val="1"/>
      <w:numFmt w:val="bullet"/>
      <w:lvlText w:val=""/>
      <w:lvlJc w:val="left"/>
      <w:pPr>
        <w:ind w:left="6480" w:hanging="360"/>
      </w:pPr>
      <w:rPr>
        <w:rFonts w:ascii="Wingdings" w:hAnsi="Wingdings" w:hint="default"/>
      </w:rPr>
    </w:lvl>
  </w:abstractNum>
  <w:abstractNum w:abstractNumId="8" w15:restartNumberingAfterBreak="0">
    <w:nsid w:val="113E65B0"/>
    <w:multiLevelType w:val="hybridMultilevel"/>
    <w:tmpl w:val="FB823900"/>
    <w:lvl w:ilvl="0" w:tplc="0F4426BA">
      <w:start w:val="1"/>
      <w:numFmt w:val="bullet"/>
      <w:lvlText w:val=""/>
      <w:lvlJc w:val="left"/>
      <w:pPr>
        <w:ind w:left="720" w:hanging="360"/>
      </w:pPr>
      <w:rPr>
        <w:rFonts w:ascii="Symbol" w:hAnsi="Symbol" w:hint="default"/>
      </w:rPr>
    </w:lvl>
    <w:lvl w:ilvl="1" w:tplc="3064F7BC">
      <w:start w:val="1"/>
      <w:numFmt w:val="bullet"/>
      <w:lvlText w:val="o"/>
      <w:lvlJc w:val="left"/>
      <w:pPr>
        <w:ind w:left="1440" w:hanging="360"/>
      </w:pPr>
      <w:rPr>
        <w:rFonts w:ascii="Courier New" w:hAnsi="Courier New" w:hint="default"/>
      </w:rPr>
    </w:lvl>
    <w:lvl w:ilvl="2" w:tplc="B0AC4EEE">
      <w:start w:val="1"/>
      <w:numFmt w:val="bullet"/>
      <w:lvlText w:val=""/>
      <w:lvlJc w:val="left"/>
      <w:pPr>
        <w:ind w:left="2160" w:hanging="360"/>
      </w:pPr>
      <w:rPr>
        <w:rFonts w:ascii="Wingdings" w:hAnsi="Wingdings" w:hint="default"/>
      </w:rPr>
    </w:lvl>
    <w:lvl w:ilvl="3" w:tplc="7C9CEC44">
      <w:start w:val="1"/>
      <w:numFmt w:val="bullet"/>
      <w:lvlText w:val=""/>
      <w:lvlJc w:val="left"/>
      <w:pPr>
        <w:ind w:left="2880" w:hanging="360"/>
      </w:pPr>
      <w:rPr>
        <w:rFonts w:ascii="Symbol" w:hAnsi="Symbol" w:hint="default"/>
      </w:rPr>
    </w:lvl>
    <w:lvl w:ilvl="4" w:tplc="742AE626">
      <w:start w:val="1"/>
      <w:numFmt w:val="bullet"/>
      <w:lvlText w:val="o"/>
      <w:lvlJc w:val="left"/>
      <w:pPr>
        <w:ind w:left="3600" w:hanging="360"/>
      </w:pPr>
      <w:rPr>
        <w:rFonts w:ascii="Courier New" w:hAnsi="Courier New" w:hint="default"/>
      </w:rPr>
    </w:lvl>
    <w:lvl w:ilvl="5" w:tplc="FD5A2C8A">
      <w:start w:val="1"/>
      <w:numFmt w:val="bullet"/>
      <w:lvlText w:val=""/>
      <w:lvlJc w:val="left"/>
      <w:pPr>
        <w:ind w:left="4320" w:hanging="360"/>
      </w:pPr>
      <w:rPr>
        <w:rFonts w:ascii="Wingdings" w:hAnsi="Wingdings" w:hint="default"/>
      </w:rPr>
    </w:lvl>
    <w:lvl w:ilvl="6" w:tplc="FF089E26">
      <w:start w:val="1"/>
      <w:numFmt w:val="bullet"/>
      <w:lvlText w:val=""/>
      <w:lvlJc w:val="left"/>
      <w:pPr>
        <w:ind w:left="5040" w:hanging="360"/>
      </w:pPr>
      <w:rPr>
        <w:rFonts w:ascii="Symbol" w:hAnsi="Symbol" w:hint="default"/>
      </w:rPr>
    </w:lvl>
    <w:lvl w:ilvl="7" w:tplc="BD46BD8E">
      <w:start w:val="1"/>
      <w:numFmt w:val="bullet"/>
      <w:lvlText w:val="o"/>
      <w:lvlJc w:val="left"/>
      <w:pPr>
        <w:ind w:left="5760" w:hanging="360"/>
      </w:pPr>
      <w:rPr>
        <w:rFonts w:ascii="Courier New" w:hAnsi="Courier New" w:hint="default"/>
      </w:rPr>
    </w:lvl>
    <w:lvl w:ilvl="8" w:tplc="69322E1A">
      <w:start w:val="1"/>
      <w:numFmt w:val="bullet"/>
      <w:lvlText w:val=""/>
      <w:lvlJc w:val="left"/>
      <w:pPr>
        <w:ind w:left="6480" w:hanging="360"/>
      </w:pPr>
      <w:rPr>
        <w:rFonts w:ascii="Wingdings" w:hAnsi="Wingdings" w:hint="default"/>
      </w:rPr>
    </w:lvl>
  </w:abstractNum>
  <w:abstractNum w:abstractNumId="9" w15:restartNumberingAfterBreak="0">
    <w:nsid w:val="12DB9814"/>
    <w:multiLevelType w:val="hybridMultilevel"/>
    <w:tmpl w:val="59DE0B44"/>
    <w:lvl w:ilvl="0" w:tplc="86063DCA">
      <w:start w:val="1"/>
      <w:numFmt w:val="bullet"/>
      <w:lvlText w:val="-"/>
      <w:lvlJc w:val="left"/>
      <w:pPr>
        <w:ind w:left="720" w:hanging="360"/>
      </w:pPr>
      <w:rPr>
        <w:rFonts w:ascii="Aptos" w:hAnsi="Aptos" w:hint="default"/>
      </w:rPr>
    </w:lvl>
    <w:lvl w:ilvl="1" w:tplc="E85A5A56">
      <w:start w:val="1"/>
      <w:numFmt w:val="bullet"/>
      <w:lvlText w:val="o"/>
      <w:lvlJc w:val="left"/>
      <w:pPr>
        <w:ind w:left="1440" w:hanging="360"/>
      </w:pPr>
      <w:rPr>
        <w:rFonts w:ascii="Courier New" w:hAnsi="Courier New" w:hint="default"/>
      </w:rPr>
    </w:lvl>
    <w:lvl w:ilvl="2" w:tplc="E7845EA0">
      <w:start w:val="1"/>
      <w:numFmt w:val="bullet"/>
      <w:lvlText w:val=""/>
      <w:lvlJc w:val="left"/>
      <w:pPr>
        <w:ind w:left="2160" w:hanging="360"/>
      </w:pPr>
      <w:rPr>
        <w:rFonts w:ascii="Wingdings" w:hAnsi="Wingdings" w:hint="default"/>
      </w:rPr>
    </w:lvl>
    <w:lvl w:ilvl="3" w:tplc="B8562CFA">
      <w:start w:val="1"/>
      <w:numFmt w:val="bullet"/>
      <w:lvlText w:val=""/>
      <w:lvlJc w:val="left"/>
      <w:pPr>
        <w:ind w:left="2880" w:hanging="360"/>
      </w:pPr>
      <w:rPr>
        <w:rFonts w:ascii="Symbol" w:hAnsi="Symbol" w:hint="default"/>
      </w:rPr>
    </w:lvl>
    <w:lvl w:ilvl="4" w:tplc="B9F6AEAA">
      <w:start w:val="1"/>
      <w:numFmt w:val="bullet"/>
      <w:lvlText w:val="o"/>
      <w:lvlJc w:val="left"/>
      <w:pPr>
        <w:ind w:left="3600" w:hanging="360"/>
      </w:pPr>
      <w:rPr>
        <w:rFonts w:ascii="Courier New" w:hAnsi="Courier New" w:hint="default"/>
      </w:rPr>
    </w:lvl>
    <w:lvl w:ilvl="5" w:tplc="65D2C810">
      <w:start w:val="1"/>
      <w:numFmt w:val="bullet"/>
      <w:lvlText w:val=""/>
      <w:lvlJc w:val="left"/>
      <w:pPr>
        <w:ind w:left="4320" w:hanging="360"/>
      </w:pPr>
      <w:rPr>
        <w:rFonts w:ascii="Wingdings" w:hAnsi="Wingdings" w:hint="default"/>
      </w:rPr>
    </w:lvl>
    <w:lvl w:ilvl="6" w:tplc="C4DCAB0A">
      <w:start w:val="1"/>
      <w:numFmt w:val="bullet"/>
      <w:lvlText w:val=""/>
      <w:lvlJc w:val="left"/>
      <w:pPr>
        <w:ind w:left="5040" w:hanging="360"/>
      </w:pPr>
      <w:rPr>
        <w:rFonts w:ascii="Symbol" w:hAnsi="Symbol" w:hint="default"/>
      </w:rPr>
    </w:lvl>
    <w:lvl w:ilvl="7" w:tplc="54AA56FA">
      <w:start w:val="1"/>
      <w:numFmt w:val="bullet"/>
      <w:lvlText w:val="o"/>
      <w:lvlJc w:val="left"/>
      <w:pPr>
        <w:ind w:left="5760" w:hanging="360"/>
      </w:pPr>
      <w:rPr>
        <w:rFonts w:ascii="Courier New" w:hAnsi="Courier New" w:hint="default"/>
      </w:rPr>
    </w:lvl>
    <w:lvl w:ilvl="8" w:tplc="1CC062C4">
      <w:start w:val="1"/>
      <w:numFmt w:val="bullet"/>
      <w:lvlText w:val=""/>
      <w:lvlJc w:val="left"/>
      <w:pPr>
        <w:ind w:left="6480" w:hanging="360"/>
      </w:pPr>
      <w:rPr>
        <w:rFonts w:ascii="Wingdings" w:hAnsi="Wingdings" w:hint="default"/>
      </w:rPr>
    </w:lvl>
  </w:abstractNum>
  <w:abstractNum w:abstractNumId="10" w15:restartNumberingAfterBreak="0">
    <w:nsid w:val="15EC4698"/>
    <w:multiLevelType w:val="hybridMultilevel"/>
    <w:tmpl w:val="55DC5A88"/>
    <w:lvl w:ilvl="0" w:tplc="FA120ACA">
      <w:start w:val="13"/>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95D2AA0"/>
    <w:multiLevelType w:val="multilevel"/>
    <w:tmpl w:val="D22EA8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724C40"/>
    <w:multiLevelType w:val="hybridMultilevel"/>
    <w:tmpl w:val="B3848138"/>
    <w:lvl w:ilvl="0" w:tplc="0413000B">
      <w:start w:val="1"/>
      <w:numFmt w:val="bullet"/>
      <w:lvlText w:val=""/>
      <w:lvlJc w:val="left"/>
      <w:pPr>
        <w:ind w:left="1140" w:hanging="360"/>
      </w:pPr>
      <w:rPr>
        <w:rFonts w:ascii="Wingdings" w:hAnsi="Wingdings"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13" w15:restartNumberingAfterBreak="0">
    <w:nsid w:val="211E22BF"/>
    <w:multiLevelType w:val="hybridMultilevel"/>
    <w:tmpl w:val="4FC220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C835E2"/>
    <w:multiLevelType w:val="multilevel"/>
    <w:tmpl w:val="D22EA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D2701C"/>
    <w:multiLevelType w:val="hybridMultilevel"/>
    <w:tmpl w:val="B78E5104"/>
    <w:lvl w:ilvl="0" w:tplc="6AAEF91E">
      <w:start w:val="1"/>
      <w:numFmt w:val="bullet"/>
      <w:lvlText w:val=""/>
      <w:lvlJc w:val="left"/>
      <w:pPr>
        <w:ind w:left="720" w:hanging="360"/>
      </w:pPr>
      <w:rPr>
        <w:rFonts w:ascii="Symbol" w:hAnsi="Symbol" w:hint="default"/>
      </w:rPr>
    </w:lvl>
    <w:lvl w:ilvl="1" w:tplc="A15E2C5E">
      <w:start w:val="1"/>
      <w:numFmt w:val="bullet"/>
      <w:lvlText w:val="o"/>
      <w:lvlJc w:val="left"/>
      <w:pPr>
        <w:ind w:left="1440" w:hanging="360"/>
      </w:pPr>
      <w:rPr>
        <w:rFonts w:ascii="Courier New" w:hAnsi="Courier New" w:hint="default"/>
      </w:rPr>
    </w:lvl>
    <w:lvl w:ilvl="2" w:tplc="8D5EC6DE">
      <w:start w:val="1"/>
      <w:numFmt w:val="bullet"/>
      <w:lvlText w:val=""/>
      <w:lvlJc w:val="left"/>
      <w:pPr>
        <w:ind w:left="2160" w:hanging="360"/>
      </w:pPr>
      <w:rPr>
        <w:rFonts w:ascii="Wingdings" w:hAnsi="Wingdings" w:hint="default"/>
      </w:rPr>
    </w:lvl>
    <w:lvl w:ilvl="3" w:tplc="D2B4BA4A">
      <w:start w:val="1"/>
      <w:numFmt w:val="bullet"/>
      <w:lvlText w:val=""/>
      <w:lvlJc w:val="left"/>
      <w:pPr>
        <w:ind w:left="2880" w:hanging="360"/>
      </w:pPr>
      <w:rPr>
        <w:rFonts w:ascii="Symbol" w:hAnsi="Symbol" w:hint="default"/>
      </w:rPr>
    </w:lvl>
    <w:lvl w:ilvl="4" w:tplc="31F84758">
      <w:start w:val="1"/>
      <w:numFmt w:val="bullet"/>
      <w:lvlText w:val="o"/>
      <w:lvlJc w:val="left"/>
      <w:pPr>
        <w:ind w:left="3600" w:hanging="360"/>
      </w:pPr>
      <w:rPr>
        <w:rFonts w:ascii="Courier New" w:hAnsi="Courier New" w:hint="default"/>
      </w:rPr>
    </w:lvl>
    <w:lvl w:ilvl="5" w:tplc="878CAFE2">
      <w:start w:val="1"/>
      <w:numFmt w:val="bullet"/>
      <w:lvlText w:val=""/>
      <w:lvlJc w:val="left"/>
      <w:pPr>
        <w:ind w:left="4320" w:hanging="360"/>
      </w:pPr>
      <w:rPr>
        <w:rFonts w:ascii="Wingdings" w:hAnsi="Wingdings" w:hint="default"/>
      </w:rPr>
    </w:lvl>
    <w:lvl w:ilvl="6" w:tplc="0DD872CE">
      <w:start w:val="1"/>
      <w:numFmt w:val="bullet"/>
      <w:lvlText w:val=""/>
      <w:lvlJc w:val="left"/>
      <w:pPr>
        <w:ind w:left="5040" w:hanging="360"/>
      </w:pPr>
      <w:rPr>
        <w:rFonts w:ascii="Symbol" w:hAnsi="Symbol" w:hint="default"/>
      </w:rPr>
    </w:lvl>
    <w:lvl w:ilvl="7" w:tplc="BA4A4CFE">
      <w:start w:val="1"/>
      <w:numFmt w:val="bullet"/>
      <w:lvlText w:val="o"/>
      <w:lvlJc w:val="left"/>
      <w:pPr>
        <w:ind w:left="5760" w:hanging="360"/>
      </w:pPr>
      <w:rPr>
        <w:rFonts w:ascii="Courier New" w:hAnsi="Courier New" w:hint="default"/>
      </w:rPr>
    </w:lvl>
    <w:lvl w:ilvl="8" w:tplc="12745EF0">
      <w:start w:val="1"/>
      <w:numFmt w:val="bullet"/>
      <w:lvlText w:val=""/>
      <w:lvlJc w:val="left"/>
      <w:pPr>
        <w:ind w:left="6480" w:hanging="360"/>
      </w:pPr>
      <w:rPr>
        <w:rFonts w:ascii="Wingdings" w:hAnsi="Wingdings" w:hint="default"/>
      </w:rPr>
    </w:lvl>
  </w:abstractNum>
  <w:abstractNum w:abstractNumId="16" w15:restartNumberingAfterBreak="0">
    <w:nsid w:val="2412716E"/>
    <w:multiLevelType w:val="multilevel"/>
    <w:tmpl w:val="EAA69230"/>
    <w:lvl w:ilvl="0">
      <w:start w:val="1"/>
      <w:numFmt w:val="decimal"/>
      <w:lvlText w:val="%1."/>
      <w:lvlJc w:val="left"/>
      <w:pPr>
        <w:ind w:left="420" w:hanging="360"/>
      </w:pPr>
      <w:rPr>
        <w:rFonts w:ascii="Arial" w:hAnsi="Arial" w:cs="Arial" w:hint="default"/>
        <w:i w:val="0"/>
        <w:color w:val="1F3864" w:themeColor="accent5" w:themeShade="80"/>
        <w:sz w:val="20"/>
        <w:szCs w:val="20"/>
      </w:rPr>
    </w:lvl>
    <w:lvl w:ilvl="1">
      <w:start w:val="20"/>
      <w:numFmt w:val="decimal"/>
      <w:isLgl/>
      <w:lvlText w:val="%1.%2"/>
      <w:lvlJc w:val="left"/>
      <w:pPr>
        <w:ind w:left="765" w:hanging="70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17" w15:restartNumberingAfterBreak="0">
    <w:nsid w:val="25FD1840"/>
    <w:multiLevelType w:val="hybridMultilevel"/>
    <w:tmpl w:val="19C2A240"/>
    <w:lvl w:ilvl="0" w:tplc="A1DAC05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6427ECF"/>
    <w:multiLevelType w:val="hybridMultilevel"/>
    <w:tmpl w:val="1B025C96"/>
    <w:lvl w:ilvl="0" w:tplc="FFF64F0E">
      <w:numFmt w:val="bullet"/>
      <w:lvlText w:val="-"/>
      <w:lvlJc w:val="left"/>
      <w:pPr>
        <w:ind w:left="360" w:hanging="360"/>
      </w:pPr>
      <w:rPr>
        <w:rFonts w:ascii="Arial" w:eastAsia="Calibr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2747110B"/>
    <w:multiLevelType w:val="hybridMultilevel"/>
    <w:tmpl w:val="32741BB8"/>
    <w:lvl w:ilvl="0" w:tplc="C76E5AAC">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B924B55"/>
    <w:multiLevelType w:val="hybridMultilevel"/>
    <w:tmpl w:val="6D8C2142"/>
    <w:lvl w:ilvl="0" w:tplc="9C64526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C38ED77"/>
    <w:multiLevelType w:val="hybridMultilevel"/>
    <w:tmpl w:val="FFFFFFFF"/>
    <w:lvl w:ilvl="0" w:tplc="536A6068">
      <w:start w:val="1"/>
      <w:numFmt w:val="bullet"/>
      <w:lvlText w:val="·"/>
      <w:lvlJc w:val="left"/>
      <w:pPr>
        <w:ind w:left="720" w:hanging="360"/>
      </w:pPr>
      <w:rPr>
        <w:rFonts w:ascii="Symbol" w:hAnsi="Symbol" w:hint="default"/>
      </w:rPr>
    </w:lvl>
    <w:lvl w:ilvl="1" w:tplc="050ACA26">
      <w:start w:val="1"/>
      <w:numFmt w:val="bullet"/>
      <w:lvlText w:val="o"/>
      <w:lvlJc w:val="left"/>
      <w:pPr>
        <w:ind w:left="1440" w:hanging="360"/>
      </w:pPr>
      <w:rPr>
        <w:rFonts w:ascii="Courier New" w:hAnsi="Courier New" w:hint="default"/>
      </w:rPr>
    </w:lvl>
    <w:lvl w:ilvl="2" w:tplc="C9762D78">
      <w:start w:val="1"/>
      <w:numFmt w:val="bullet"/>
      <w:lvlText w:val=""/>
      <w:lvlJc w:val="left"/>
      <w:pPr>
        <w:ind w:left="2160" w:hanging="360"/>
      </w:pPr>
      <w:rPr>
        <w:rFonts w:ascii="Wingdings" w:hAnsi="Wingdings" w:hint="default"/>
      </w:rPr>
    </w:lvl>
    <w:lvl w:ilvl="3" w:tplc="9CA0149C">
      <w:start w:val="1"/>
      <w:numFmt w:val="bullet"/>
      <w:lvlText w:val=""/>
      <w:lvlJc w:val="left"/>
      <w:pPr>
        <w:ind w:left="2880" w:hanging="360"/>
      </w:pPr>
      <w:rPr>
        <w:rFonts w:ascii="Symbol" w:hAnsi="Symbol" w:hint="default"/>
      </w:rPr>
    </w:lvl>
    <w:lvl w:ilvl="4" w:tplc="FC281EE4">
      <w:start w:val="1"/>
      <w:numFmt w:val="bullet"/>
      <w:lvlText w:val="o"/>
      <w:lvlJc w:val="left"/>
      <w:pPr>
        <w:ind w:left="3600" w:hanging="360"/>
      </w:pPr>
      <w:rPr>
        <w:rFonts w:ascii="Courier New" w:hAnsi="Courier New" w:hint="default"/>
      </w:rPr>
    </w:lvl>
    <w:lvl w:ilvl="5" w:tplc="5F0EFD50">
      <w:start w:val="1"/>
      <w:numFmt w:val="bullet"/>
      <w:lvlText w:val=""/>
      <w:lvlJc w:val="left"/>
      <w:pPr>
        <w:ind w:left="4320" w:hanging="360"/>
      </w:pPr>
      <w:rPr>
        <w:rFonts w:ascii="Wingdings" w:hAnsi="Wingdings" w:hint="default"/>
      </w:rPr>
    </w:lvl>
    <w:lvl w:ilvl="6" w:tplc="7D86049A">
      <w:start w:val="1"/>
      <w:numFmt w:val="bullet"/>
      <w:lvlText w:val=""/>
      <w:lvlJc w:val="left"/>
      <w:pPr>
        <w:ind w:left="5040" w:hanging="360"/>
      </w:pPr>
      <w:rPr>
        <w:rFonts w:ascii="Symbol" w:hAnsi="Symbol" w:hint="default"/>
      </w:rPr>
    </w:lvl>
    <w:lvl w:ilvl="7" w:tplc="F314027C">
      <w:start w:val="1"/>
      <w:numFmt w:val="bullet"/>
      <w:lvlText w:val="o"/>
      <w:lvlJc w:val="left"/>
      <w:pPr>
        <w:ind w:left="5760" w:hanging="360"/>
      </w:pPr>
      <w:rPr>
        <w:rFonts w:ascii="Courier New" w:hAnsi="Courier New" w:hint="default"/>
      </w:rPr>
    </w:lvl>
    <w:lvl w:ilvl="8" w:tplc="CB4E15AA">
      <w:start w:val="1"/>
      <w:numFmt w:val="bullet"/>
      <w:lvlText w:val=""/>
      <w:lvlJc w:val="left"/>
      <w:pPr>
        <w:ind w:left="6480" w:hanging="360"/>
      </w:pPr>
      <w:rPr>
        <w:rFonts w:ascii="Wingdings" w:hAnsi="Wingdings" w:hint="default"/>
      </w:rPr>
    </w:lvl>
  </w:abstractNum>
  <w:abstractNum w:abstractNumId="22" w15:restartNumberingAfterBreak="0">
    <w:nsid w:val="3250582B"/>
    <w:multiLevelType w:val="hybridMultilevel"/>
    <w:tmpl w:val="7652B950"/>
    <w:lvl w:ilvl="0" w:tplc="A1DAC05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2A51A52"/>
    <w:multiLevelType w:val="hybridMultilevel"/>
    <w:tmpl w:val="5472F0FA"/>
    <w:lvl w:ilvl="0" w:tplc="892006EE">
      <w:numFmt w:val="bullet"/>
      <w:lvlText w:val="-"/>
      <w:lvlJc w:val="left"/>
      <w:pPr>
        <w:ind w:left="502" w:hanging="360"/>
      </w:pPr>
      <w:rPr>
        <w:rFonts w:ascii="Arial" w:eastAsiaTheme="minorHAnsi" w:hAnsi="Arial" w:cs="Aria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4" w15:restartNumberingAfterBreak="0">
    <w:nsid w:val="34735546"/>
    <w:multiLevelType w:val="hybridMultilevel"/>
    <w:tmpl w:val="C82848A2"/>
    <w:lvl w:ilvl="0" w:tplc="EAFAFBE4">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12909E0E">
      <w:numFmt w:val="bullet"/>
      <w:lvlText w:val="-"/>
      <w:lvlJc w:val="left"/>
      <w:pPr>
        <w:ind w:left="2160" w:hanging="360"/>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01115D"/>
    <w:multiLevelType w:val="hybridMultilevel"/>
    <w:tmpl w:val="6C2E7A42"/>
    <w:lvl w:ilvl="0" w:tplc="7B725DE4">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9C50A71"/>
    <w:multiLevelType w:val="hybridMultilevel"/>
    <w:tmpl w:val="4BB256DA"/>
    <w:lvl w:ilvl="0" w:tplc="864232FC">
      <w:numFmt w:val="bullet"/>
      <w:lvlText w:val=""/>
      <w:lvlJc w:val="left"/>
      <w:pPr>
        <w:ind w:left="502" w:hanging="360"/>
      </w:pPr>
      <w:rPr>
        <w:rFonts w:ascii="Symbol" w:eastAsiaTheme="minorHAnsi" w:hAnsi="Symbol" w:cs="Aria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7" w15:restartNumberingAfterBreak="0">
    <w:nsid w:val="3A522384"/>
    <w:multiLevelType w:val="multilevel"/>
    <w:tmpl w:val="78643958"/>
    <w:lvl w:ilvl="0">
      <w:start w:val="1"/>
      <w:numFmt w:val="decimal"/>
      <w:lvlText w:val="%1."/>
      <w:lvlJc w:val="left"/>
      <w:pPr>
        <w:ind w:left="502" w:hanging="360"/>
      </w:pPr>
      <w:rPr>
        <w:rFonts w:hint="default"/>
      </w:rPr>
    </w:lvl>
    <w:lvl w:ilvl="1">
      <w:start w:val="3"/>
      <w:numFmt w:val="decimal"/>
      <w:isLgl/>
      <w:lvlText w:val="%1.%2"/>
      <w:lvlJc w:val="left"/>
      <w:pPr>
        <w:ind w:left="847"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8" w15:restartNumberingAfterBreak="0">
    <w:nsid w:val="3FDA5CD7"/>
    <w:multiLevelType w:val="hybridMultilevel"/>
    <w:tmpl w:val="D96A69A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0F83C9E"/>
    <w:multiLevelType w:val="hybridMultilevel"/>
    <w:tmpl w:val="8F74D7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43AB84D5"/>
    <w:multiLevelType w:val="hybridMultilevel"/>
    <w:tmpl w:val="FFFFFFFF"/>
    <w:lvl w:ilvl="0" w:tplc="8538231A">
      <w:start w:val="1"/>
      <w:numFmt w:val="bullet"/>
      <w:lvlText w:val="·"/>
      <w:lvlJc w:val="left"/>
      <w:pPr>
        <w:ind w:left="720" w:hanging="360"/>
      </w:pPr>
      <w:rPr>
        <w:rFonts w:ascii="Symbol" w:hAnsi="Symbol" w:hint="default"/>
      </w:rPr>
    </w:lvl>
    <w:lvl w:ilvl="1" w:tplc="278A28F4">
      <w:start w:val="1"/>
      <w:numFmt w:val="bullet"/>
      <w:lvlText w:val="o"/>
      <w:lvlJc w:val="left"/>
      <w:pPr>
        <w:ind w:left="1440" w:hanging="360"/>
      </w:pPr>
      <w:rPr>
        <w:rFonts w:ascii="Courier New" w:hAnsi="Courier New" w:hint="default"/>
      </w:rPr>
    </w:lvl>
    <w:lvl w:ilvl="2" w:tplc="83000D36">
      <w:start w:val="1"/>
      <w:numFmt w:val="bullet"/>
      <w:lvlText w:val=""/>
      <w:lvlJc w:val="left"/>
      <w:pPr>
        <w:ind w:left="2160" w:hanging="360"/>
      </w:pPr>
      <w:rPr>
        <w:rFonts w:ascii="Wingdings" w:hAnsi="Wingdings" w:hint="default"/>
      </w:rPr>
    </w:lvl>
    <w:lvl w:ilvl="3" w:tplc="2C284DA2">
      <w:start w:val="1"/>
      <w:numFmt w:val="bullet"/>
      <w:lvlText w:val=""/>
      <w:lvlJc w:val="left"/>
      <w:pPr>
        <w:ind w:left="2880" w:hanging="360"/>
      </w:pPr>
      <w:rPr>
        <w:rFonts w:ascii="Symbol" w:hAnsi="Symbol" w:hint="default"/>
      </w:rPr>
    </w:lvl>
    <w:lvl w:ilvl="4" w:tplc="D5246B90">
      <w:start w:val="1"/>
      <w:numFmt w:val="bullet"/>
      <w:lvlText w:val="o"/>
      <w:lvlJc w:val="left"/>
      <w:pPr>
        <w:ind w:left="3600" w:hanging="360"/>
      </w:pPr>
      <w:rPr>
        <w:rFonts w:ascii="Courier New" w:hAnsi="Courier New" w:hint="default"/>
      </w:rPr>
    </w:lvl>
    <w:lvl w:ilvl="5" w:tplc="D5EC78E2">
      <w:start w:val="1"/>
      <w:numFmt w:val="bullet"/>
      <w:lvlText w:val=""/>
      <w:lvlJc w:val="left"/>
      <w:pPr>
        <w:ind w:left="4320" w:hanging="360"/>
      </w:pPr>
      <w:rPr>
        <w:rFonts w:ascii="Wingdings" w:hAnsi="Wingdings" w:hint="default"/>
      </w:rPr>
    </w:lvl>
    <w:lvl w:ilvl="6" w:tplc="176031AA">
      <w:start w:val="1"/>
      <w:numFmt w:val="bullet"/>
      <w:lvlText w:val=""/>
      <w:lvlJc w:val="left"/>
      <w:pPr>
        <w:ind w:left="5040" w:hanging="360"/>
      </w:pPr>
      <w:rPr>
        <w:rFonts w:ascii="Symbol" w:hAnsi="Symbol" w:hint="default"/>
      </w:rPr>
    </w:lvl>
    <w:lvl w:ilvl="7" w:tplc="A4DADF18">
      <w:start w:val="1"/>
      <w:numFmt w:val="bullet"/>
      <w:lvlText w:val="o"/>
      <w:lvlJc w:val="left"/>
      <w:pPr>
        <w:ind w:left="5760" w:hanging="360"/>
      </w:pPr>
      <w:rPr>
        <w:rFonts w:ascii="Courier New" w:hAnsi="Courier New" w:hint="default"/>
      </w:rPr>
    </w:lvl>
    <w:lvl w:ilvl="8" w:tplc="2730E9E6">
      <w:start w:val="1"/>
      <w:numFmt w:val="bullet"/>
      <w:lvlText w:val=""/>
      <w:lvlJc w:val="left"/>
      <w:pPr>
        <w:ind w:left="6480" w:hanging="360"/>
      </w:pPr>
      <w:rPr>
        <w:rFonts w:ascii="Wingdings" w:hAnsi="Wingdings" w:hint="default"/>
      </w:rPr>
    </w:lvl>
  </w:abstractNum>
  <w:abstractNum w:abstractNumId="31" w15:restartNumberingAfterBreak="0">
    <w:nsid w:val="44C914FC"/>
    <w:multiLevelType w:val="hybridMultilevel"/>
    <w:tmpl w:val="9BA6A2FA"/>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5615255"/>
    <w:multiLevelType w:val="hybridMultilevel"/>
    <w:tmpl w:val="1A5CAE44"/>
    <w:lvl w:ilvl="0" w:tplc="13B2DD0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473D37D9"/>
    <w:multiLevelType w:val="hybridMultilevel"/>
    <w:tmpl w:val="71F08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BEC6614"/>
    <w:multiLevelType w:val="hybridMultilevel"/>
    <w:tmpl w:val="D4DA2EC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3733858"/>
    <w:multiLevelType w:val="multilevel"/>
    <w:tmpl w:val="D22EA8C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57D5B5D"/>
    <w:multiLevelType w:val="hybridMultilevel"/>
    <w:tmpl w:val="5FCA1BA4"/>
    <w:lvl w:ilvl="0" w:tplc="A1DAC05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A4130CC"/>
    <w:multiLevelType w:val="hybridMultilevel"/>
    <w:tmpl w:val="5346FE6A"/>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8" w15:restartNumberingAfterBreak="0">
    <w:nsid w:val="5A872CAB"/>
    <w:multiLevelType w:val="hybridMultilevel"/>
    <w:tmpl w:val="600C2F48"/>
    <w:lvl w:ilvl="0" w:tplc="DEC4B8D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1611185"/>
    <w:multiLevelType w:val="hybridMultilevel"/>
    <w:tmpl w:val="4A90D142"/>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15:restartNumberingAfterBreak="0">
    <w:nsid w:val="61B93579"/>
    <w:multiLevelType w:val="hybridMultilevel"/>
    <w:tmpl w:val="A112D99E"/>
    <w:lvl w:ilvl="0" w:tplc="0413000B">
      <w:start w:val="1"/>
      <w:numFmt w:val="bullet"/>
      <w:lvlText w:val=""/>
      <w:lvlJc w:val="left"/>
      <w:pPr>
        <w:ind w:left="1140" w:hanging="360"/>
      </w:pPr>
      <w:rPr>
        <w:rFonts w:ascii="Wingdings" w:hAnsi="Wingdings" w:hint="default"/>
      </w:rPr>
    </w:lvl>
    <w:lvl w:ilvl="1" w:tplc="04130003">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41" w15:restartNumberingAfterBreak="0">
    <w:nsid w:val="67920E9B"/>
    <w:multiLevelType w:val="hybridMultilevel"/>
    <w:tmpl w:val="E3DCFD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7F27753"/>
    <w:multiLevelType w:val="multilevel"/>
    <w:tmpl w:val="A80C61CC"/>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color w:val="00206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892735B"/>
    <w:multiLevelType w:val="hybridMultilevel"/>
    <w:tmpl w:val="C692838C"/>
    <w:lvl w:ilvl="0" w:tplc="FAF4EE02">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B310A00"/>
    <w:multiLevelType w:val="multilevel"/>
    <w:tmpl w:val="2C3A1E08"/>
    <w:lvl w:ilvl="0">
      <w:start w:val="1"/>
      <w:numFmt w:val="bullet"/>
      <w:lvlText w:val=""/>
      <w:lvlJc w:val="left"/>
      <w:pPr>
        <w:ind w:left="2844" w:hanging="360"/>
      </w:pPr>
      <w:rPr>
        <w:rFonts w:ascii="Symbol" w:hAnsi="Symbol" w:hint="default"/>
      </w:rPr>
    </w:lvl>
    <w:lvl w:ilvl="1">
      <w:start w:val="6"/>
      <w:numFmt w:val="decimal"/>
      <w:isLgl/>
      <w:lvlText w:val="%1.%2"/>
      <w:lvlJc w:val="left"/>
      <w:pPr>
        <w:ind w:left="2844"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564"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284" w:hanging="1800"/>
      </w:pPr>
      <w:rPr>
        <w:rFonts w:hint="default"/>
      </w:rPr>
    </w:lvl>
  </w:abstractNum>
  <w:abstractNum w:abstractNumId="45" w15:restartNumberingAfterBreak="0">
    <w:nsid w:val="6E1E4984"/>
    <w:multiLevelType w:val="hybridMultilevel"/>
    <w:tmpl w:val="291EE5F6"/>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6" w15:restartNumberingAfterBreak="0">
    <w:nsid w:val="6E632898"/>
    <w:multiLevelType w:val="hybridMultilevel"/>
    <w:tmpl w:val="64F230EA"/>
    <w:lvl w:ilvl="0" w:tplc="D7C64A0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08F6BB2"/>
    <w:multiLevelType w:val="hybridMultilevel"/>
    <w:tmpl w:val="0B24C690"/>
    <w:lvl w:ilvl="0" w:tplc="A9081676">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1941429"/>
    <w:multiLevelType w:val="hybridMultilevel"/>
    <w:tmpl w:val="BC1C10CE"/>
    <w:lvl w:ilvl="0" w:tplc="852443B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3FC5222"/>
    <w:multiLevelType w:val="multilevel"/>
    <w:tmpl w:val="AC083C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4397EBA"/>
    <w:multiLevelType w:val="hybridMultilevel"/>
    <w:tmpl w:val="3C4C8E90"/>
    <w:lvl w:ilvl="0" w:tplc="ACE2D640">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5C66B5F"/>
    <w:multiLevelType w:val="hybridMultilevel"/>
    <w:tmpl w:val="D83AA6FE"/>
    <w:lvl w:ilvl="0" w:tplc="A1DAC05A">
      <w:numFmt w:val="bullet"/>
      <w:lvlText w:val="-"/>
      <w:lvlJc w:val="left"/>
      <w:pPr>
        <w:ind w:left="502" w:hanging="360"/>
      </w:pPr>
      <w:rPr>
        <w:rFonts w:ascii="Calibri" w:eastAsiaTheme="minorHAnsi" w:hAnsi="Calibri" w:cstheme="minorBidi"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52" w15:restartNumberingAfterBreak="0">
    <w:nsid w:val="792E1BEB"/>
    <w:multiLevelType w:val="multilevel"/>
    <w:tmpl w:val="3F7CE656"/>
    <w:lvl w:ilvl="0">
      <w:start w:val="1"/>
      <w:numFmt w:val="bullet"/>
      <w:pStyle w:val="HHMopsomming"/>
      <w:lvlText w:val=""/>
      <w:lvlJc w:val="left"/>
      <w:pPr>
        <w:ind w:left="360" w:hanging="360"/>
      </w:pPr>
      <w:rPr>
        <w:rFonts w:ascii="Symbol" w:hAnsi="Symbol" w:hint="default"/>
        <w:b/>
        <w:i w:val="0"/>
        <w:color w:val="auto"/>
        <w:position w:val="0"/>
        <w:sz w:val="16"/>
      </w:rPr>
    </w:lvl>
    <w:lvl w:ilvl="1">
      <w:start w:val="1"/>
      <w:numFmt w:val="bullet"/>
      <w:lvlText w:val="—"/>
      <w:lvlJc w:val="left"/>
      <w:pPr>
        <w:tabs>
          <w:tab w:val="num" w:pos="397"/>
        </w:tabs>
        <w:ind w:left="680" w:hanging="283"/>
      </w:pPr>
      <w:rPr>
        <w:rFonts w:ascii="Trebuchet MS" w:hAnsi="Trebuchet MS" w:hint="default"/>
        <w:color w:val="auto"/>
        <w:sz w:val="18"/>
      </w:rPr>
    </w:lvl>
    <w:lvl w:ilvl="2">
      <w:start w:val="1"/>
      <w:numFmt w:val="bullet"/>
      <w:lvlText w:val="–"/>
      <w:lvlJc w:val="left"/>
      <w:pPr>
        <w:tabs>
          <w:tab w:val="num" w:pos="1191"/>
        </w:tabs>
        <w:ind w:left="1191" w:hanging="397"/>
      </w:pPr>
      <w:rPr>
        <w:rFonts w:ascii="Trebuchet MS" w:hAnsi="Trebuchet MS" w:cs="Trebuchet MS" w:hint="default"/>
        <w:color w:val="auto"/>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sz w:val="16"/>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53" w15:restartNumberingAfterBreak="0">
    <w:nsid w:val="7F925545"/>
    <w:multiLevelType w:val="hybridMultilevel"/>
    <w:tmpl w:val="1A7685D2"/>
    <w:lvl w:ilvl="0" w:tplc="D9DAFCB4">
      <w:start w:val="1"/>
      <w:numFmt w:val="lowerLetter"/>
      <w:lvlText w:val="%1)"/>
      <w:lvlJc w:val="left"/>
      <w:pPr>
        <w:ind w:left="1776" w:hanging="360"/>
      </w:pPr>
      <w:rPr>
        <w:b w:val="0"/>
        <w:bCs/>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133911775">
    <w:abstractNumId w:val="9"/>
  </w:num>
  <w:num w:numId="2" w16cid:durableId="1831557079">
    <w:abstractNumId w:val="7"/>
  </w:num>
  <w:num w:numId="3" w16cid:durableId="19401974">
    <w:abstractNumId w:val="8"/>
  </w:num>
  <w:num w:numId="4" w16cid:durableId="1475219308">
    <w:abstractNumId w:val="15"/>
  </w:num>
  <w:num w:numId="5" w16cid:durableId="350032076">
    <w:abstractNumId w:val="21"/>
  </w:num>
  <w:num w:numId="6" w16cid:durableId="343477641">
    <w:abstractNumId w:val="30"/>
  </w:num>
  <w:num w:numId="7" w16cid:durableId="1678771711">
    <w:abstractNumId w:val="22"/>
  </w:num>
  <w:num w:numId="8" w16cid:durableId="555973849">
    <w:abstractNumId w:val="4"/>
  </w:num>
  <w:num w:numId="9" w16cid:durableId="361564585">
    <w:abstractNumId w:val="1"/>
  </w:num>
  <w:num w:numId="10" w16cid:durableId="167453393">
    <w:abstractNumId w:val="42"/>
  </w:num>
  <w:num w:numId="11" w16cid:durableId="34283417">
    <w:abstractNumId w:val="17"/>
  </w:num>
  <w:num w:numId="12" w16cid:durableId="1146242814">
    <w:abstractNumId w:val="20"/>
  </w:num>
  <w:num w:numId="13" w16cid:durableId="780032904">
    <w:abstractNumId w:val="51"/>
  </w:num>
  <w:num w:numId="14" w16cid:durableId="344282396">
    <w:abstractNumId w:val="19"/>
  </w:num>
  <w:num w:numId="15" w16cid:durableId="688526019">
    <w:abstractNumId w:val="43"/>
  </w:num>
  <w:num w:numId="16" w16cid:durableId="1175605510">
    <w:abstractNumId w:val="46"/>
  </w:num>
  <w:num w:numId="17" w16cid:durableId="1794519543">
    <w:abstractNumId w:val="28"/>
  </w:num>
  <w:num w:numId="18" w16cid:durableId="1868251548">
    <w:abstractNumId w:val="34"/>
  </w:num>
  <w:num w:numId="19" w16cid:durableId="567807915">
    <w:abstractNumId w:val="29"/>
  </w:num>
  <w:num w:numId="20" w16cid:durableId="603197150">
    <w:abstractNumId w:val="10"/>
  </w:num>
  <w:num w:numId="21" w16cid:durableId="942146979">
    <w:abstractNumId w:val="48"/>
  </w:num>
  <w:num w:numId="22" w16cid:durableId="1000622704">
    <w:abstractNumId w:val="6"/>
  </w:num>
  <w:num w:numId="23" w16cid:durableId="1486969241">
    <w:abstractNumId w:val="36"/>
  </w:num>
  <w:num w:numId="24" w16cid:durableId="1454012796">
    <w:abstractNumId w:val="18"/>
  </w:num>
  <w:num w:numId="25" w16cid:durableId="1606426727">
    <w:abstractNumId w:val="47"/>
  </w:num>
  <w:num w:numId="26" w16cid:durableId="1189248757">
    <w:abstractNumId w:val="25"/>
  </w:num>
  <w:num w:numId="27" w16cid:durableId="1418476813">
    <w:abstractNumId w:val="52"/>
  </w:num>
  <w:num w:numId="28" w16cid:durableId="207762696">
    <w:abstractNumId w:val="24"/>
  </w:num>
  <w:num w:numId="29" w16cid:durableId="527067836">
    <w:abstractNumId w:val="50"/>
  </w:num>
  <w:num w:numId="30" w16cid:durableId="2007784980">
    <w:abstractNumId w:val="53"/>
  </w:num>
  <w:num w:numId="31" w16cid:durableId="1524903730">
    <w:abstractNumId w:val="32"/>
  </w:num>
  <w:num w:numId="32" w16cid:durableId="1108624331">
    <w:abstractNumId w:val="0"/>
  </w:num>
  <w:num w:numId="33" w16cid:durableId="583608630">
    <w:abstractNumId w:val="27"/>
  </w:num>
  <w:num w:numId="34" w16cid:durableId="1354500425">
    <w:abstractNumId w:val="26"/>
  </w:num>
  <w:num w:numId="35" w16cid:durableId="2049526412">
    <w:abstractNumId w:val="23"/>
  </w:num>
  <w:num w:numId="36" w16cid:durableId="1780098246">
    <w:abstractNumId w:val="31"/>
  </w:num>
  <w:num w:numId="37" w16cid:durableId="612132792">
    <w:abstractNumId w:val="41"/>
  </w:num>
  <w:num w:numId="38" w16cid:durableId="1486629572">
    <w:abstractNumId w:val="13"/>
  </w:num>
  <w:num w:numId="39" w16cid:durableId="705298569">
    <w:abstractNumId w:val="44"/>
  </w:num>
  <w:num w:numId="40" w16cid:durableId="85856477">
    <w:abstractNumId w:val="37"/>
    <w:lvlOverride w:ilvl="0">
      <w:startOverride w:val="1"/>
    </w:lvlOverride>
    <w:lvlOverride w:ilvl="1"/>
    <w:lvlOverride w:ilvl="2"/>
    <w:lvlOverride w:ilvl="3"/>
    <w:lvlOverride w:ilvl="4"/>
    <w:lvlOverride w:ilvl="5"/>
    <w:lvlOverride w:ilvl="6"/>
    <w:lvlOverride w:ilvl="7"/>
    <w:lvlOverride w:ilvl="8"/>
  </w:num>
  <w:num w:numId="41" w16cid:durableId="2130933465">
    <w:abstractNumId w:val="38"/>
  </w:num>
  <w:num w:numId="42" w16cid:durableId="187066840">
    <w:abstractNumId w:val="33"/>
  </w:num>
  <w:num w:numId="43" w16cid:durableId="2039352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12079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9244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1771212">
    <w:abstractNumId w:val="12"/>
  </w:num>
  <w:num w:numId="47" w16cid:durableId="1409308108">
    <w:abstractNumId w:val="40"/>
  </w:num>
  <w:num w:numId="48" w16cid:durableId="1716536630">
    <w:abstractNumId w:val="45"/>
  </w:num>
  <w:num w:numId="49" w16cid:durableId="26296073">
    <w:abstractNumId w:val="5"/>
  </w:num>
  <w:num w:numId="50" w16cid:durableId="1216166277">
    <w:abstractNumId w:val="49"/>
  </w:num>
  <w:num w:numId="51" w16cid:durableId="1637291962">
    <w:abstractNumId w:val="3"/>
  </w:num>
  <w:num w:numId="52" w16cid:durableId="1925802235">
    <w:abstractNumId w:val="11"/>
  </w:num>
  <w:num w:numId="53" w16cid:durableId="1511405994">
    <w:abstractNumId w:val="35"/>
  </w:num>
  <w:num w:numId="54" w16cid:durableId="1806703525">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0C"/>
    <w:rsid w:val="00000541"/>
    <w:rsid w:val="000042F6"/>
    <w:rsid w:val="00004A53"/>
    <w:rsid w:val="000065AD"/>
    <w:rsid w:val="00007008"/>
    <w:rsid w:val="00010C99"/>
    <w:rsid w:val="000134DB"/>
    <w:rsid w:val="00015A17"/>
    <w:rsid w:val="000160F1"/>
    <w:rsid w:val="00016662"/>
    <w:rsid w:val="000235C5"/>
    <w:rsid w:val="00023AFF"/>
    <w:rsid w:val="00024E39"/>
    <w:rsid w:val="00027408"/>
    <w:rsid w:val="00027D4A"/>
    <w:rsid w:val="000317D8"/>
    <w:rsid w:val="00031E64"/>
    <w:rsid w:val="000330EF"/>
    <w:rsid w:val="00033CE0"/>
    <w:rsid w:val="00036DBB"/>
    <w:rsid w:val="00036F70"/>
    <w:rsid w:val="00037638"/>
    <w:rsid w:val="00047425"/>
    <w:rsid w:val="000506C6"/>
    <w:rsid w:val="00051787"/>
    <w:rsid w:val="00052CDF"/>
    <w:rsid w:val="00054FFC"/>
    <w:rsid w:val="00055761"/>
    <w:rsid w:val="00056383"/>
    <w:rsid w:val="000574A6"/>
    <w:rsid w:val="00060B2A"/>
    <w:rsid w:val="000612BD"/>
    <w:rsid w:val="000624E3"/>
    <w:rsid w:val="00064031"/>
    <w:rsid w:val="00066B19"/>
    <w:rsid w:val="000679BD"/>
    <w:rsid w:val="000725D7"/>
    <w:rsid w:val="0007438A"/>
    <w:rsid w:val="0007489F"/>
    <w:rsid w:val="00077C79"/>
    <w:rsid w:val="0008077C"/>
    <w:rsid w:val="00083183"/>
    <w:rsid w:val="00084308"/>
    <w:rsid w:val="00085DFE"/>
    <w:rsid w:val="00086D24"/>
    <w:rsid w:val="00090633"/>
    <w:rsid w:val="0009165D"/>
    <w:rsid w:val="00091832"/>
    <w:rsid w:val="00093121"/>
    <w:rsid w:val="00095640"/>
    <w:rsid w:val="00095F5B"/>
    <w:rsid w:val="000961E8"/>
    <w:rsid w:val="00097A49"/>
    <w:rsid w:val="000A14BC"/>
    <w:rsid w:val="000A2008"/>
    <w:rsid w:val="000A2894"/>
    <w:rsid w:val="000A2907"/>
    <w:rsid w:val="000A3E56"/>
    <w:rsid w:val="000A42F3"/>
    <w:rsid w:val="000A579A"/>
    <w:rsid w:val="000A586C"/>
    <w:rsid w:val="000A5917"/>
    <w:rsid w:val="000B0F4B"/>
    <w:rsid w:val="000B1BF5"/>
    <w:rsid w:val="000B20C8"/>
    <w:rsid w:val="000B667E"/>
    <w:rsid w:val="000C3D03"/>
    <w:rsid w:val="000C44DC"/>
    <w:rsid w:val="000C4562"/>
    <w:rsid w:val="000C53C0"/>
    <w:rsid w:val="000C56D1"/>
    <w:rsid w:val="000C6552"/>
    <w:rsid w:val="000C7253"/>
    <w:rsid w:val="000D1031"/>
    <w:rsid w:val="000D11FB"/>
    <w:rsid w:val="000D1975"/>
    <w:rsid w:val="000D203B"/>
    <w:rsid w:val="000D5262"/>
    <w:rsid w:val="000D538A"/>
    <w:rsid w:val="000D63A9"/>
    <w:rsid w:val="000E0F88"/>
    <w:rsid w:val="000E17A2"/>
    <w:rsid w:val="000E2E65"/>
    <w:rsid w:val="000E3272"/>
    <w:rsid w:val="000E3867"/>
    <w:rsid w:val="000E6E6F"/>
    <w:rsid w:val="000F0452"/>
    <w:rsid w:val="000F15F8"/>
    <w:rsid w:val="000F1BEF"/>
    <w:rsid w:val="000F20B6"/>
    <w:rsid w:val="000F289C"/>
    <w:rsid w:val="000F3549"/>
    <w:rsid w:val="000F4199"/>
    <w:rsid w:val="000F45EA"/>
    <w:rsid w:val="000F5AB2"/>
    <w:rsid w:val="00100C02"/>
    <w:rsid w:val="00103420"/>
    <w:rsid w:val="001035B3"/>
    <w:rsid w:val="00105793"/>
    <w:rsid w:val="001066EF"/>
    <w:rsid w:val="0010749E"/>
    <w:rsid w:val="00110328"/>
    <w:rsid w:val="00111742"/>
    <w:rsid w:val="00113485"/>
    <w:rsid w:val="00115849"/>
    <w:rsid w:val="00117FBC"/>
    <w:rsid w:val="00123FD0"/>
    <w:rsid w:val="00125E99"/>
    <w:rsid w:val="00127643"/>
    <w:rsid w:val="001300F2"/>
    <w:rsid w:val="00132C9C"/>
    <w:rsid w:val="001333F1"/>
    <w:rsid w:val="0013455B"/>
    <w:rsid w:val="00135BAC"/>
    <w:rsid w:val="00140E28"/>
    <w:rsid w:val="00144A8E"/>
    <w:rsid w:val="00144AE0"/>
    <w:rsid w:val="00145472"/>
    <w:rsid w:val="00146F0D"/>
    <w:rsid w:val="001526AF"/>
    <w:rsid w:val="00156107"/>
    <w:rsid w:val="00160231"/>
    <w:rsid w:val="00165002"/>
    <w:rsid w:val="001669FF"/>
    <w:rsid w:val="0017325F"/>
    <w:rsid w:val="001732BE"/>
    <w:rsid w:val="00174BCF"/>
    <w:rsid w:val="0017584F"/>
    <w:rsid w:val="00180C4A"/>
    <w:rsid w:val="0018153B"/>
    <w:rsid w:val="00182443"/>
    <w:rsid w:val="001825EF"/>
    <w:rsid w:val="001849D9"/>
    <w:rsid w:val="00184E6F"/>
    <w:rsid w:val="001857CE"/>
    <w:rsid w:val="00185894"/>
    <w:rsid w:val="00185DEC"/>
    <w:rsid w:val="001900C1"/>
    <w:rsid w:val="00190DD6"/>
    <w:rsid w:val="0019177A"/>
    <w:rsid w:val="00191EA3"/>
    <w:rsid w:val="0019251C"/>
    <w:rsid w:val="00193D71"/>
    <w:rsid w:val="00195E7D"/>
    <w:rsid w:val="0019642B"/>
    <w:rsid w:val="00197E12"/>
    <w:rsid w:val="001A0F43"/>
    <w:rsid w:val="001A264B"/>
    <w:rsid w:val="001A34ED"/>
    <w:rsid w:val="001A4FB3"/>
    <w:rsid w:val="001A6F0E"/>
    <w:rsid w:val="001B0621"/>
    <w:rsid w:val="001B09C3"/>
    <w:rsid w:val="001B2531"/>
    <w:rsid w:val="001B2C38"/>
    <w:rsid w:val="001B375F"/>
    <w:rsid w:val="001B428B"/>
    <w:rsid w:val="001B4835"/>
    <w:rsid w:val="001B4FB1"/>
    <w:rsid w:val="001B52E7"/>
    <w:rsid w:val="001B5920"/>
    <w:rsid w:val="001B59B2"/>
    <w:rsid w:val="001C0FD5"/>
    <w:rsid w:val="001C116C"/>
    <w:rsid w:val="001C436F"/>
    <w:rsid w:val="001D0121"/>
    <w:rsid w:val="001D20E1"/>
    <w:rsid w:val="001D571A"/>
    <w:rsid w:val="001D5E50"/>
    <w:rsid w:val="001E6D2F"/>
    <w:rsid w:val="001E70EF"/>
    <w:rsid w:val="001E7CB7"/>
    <w:rsid w:val="001F258A"/>
    <w:rsid w:val="001F3D28"/>
    <w:rsid w:val="001F3D5F"/>
    <w:rsid w:val="001F4697"/>
    <w:rsid w:val="001F5727"/>
    <w:rsid w:val="001F6AC4"/>
    <w:rsid w:val="001F6EA7"/>
    <w:rsid w:val="001F7C2D"/>
    <w:rsid w:val="00200C07"/>
    <w:rsid w:val="00201DA6"/>
    <w:rsid w:val="002026A3"/>
    <w:rsid w:val="00203AF2"/>
    <w:rsid w:val="00204F1D"/>
    <w:rsid w:val="00205F56"/>
    <w:rsid w:val="00207688"/>
    <w:rsid w:val="00207B0F"/>
    <w:rsid w:val="00210709"/>
    <w:rsid w:val="00217341"/>
    <w:rsid w:val="002175FA"/>
    <w:rsid w:val="002228A4"/>
    <w:rsid w:val="0022333E"/>
    <w:rsid w:val="002233F8"/>
    <w:rsid w:val="0022715F"/>
    <w:rsid w:val="002309AB"/>
    <w:rsid w:val="002317EF"/>
    <w:rsid w:val="00232B23"/>
    <w:rsid w:val="00232EEA"/>
    <w:rsid w:val="002339E7"/>
    <w:rsid w:val="0023426F"/>
    <w:rsid w:val="002343DB"/>
    <w:rsid w:val="0024036C"/>
    <w:rsid w:val="00242074"/>
    <w:rsid w:val="002422D6"/>
    <w:rsid w:val="00245663"/>
    <w:rsid w:val="002457AD"/>
    <w:rsid w:val="00246394"/>
    <w:rsid w:val="0024692E"/>
    <w:rsid w:val="00251BC9"/>
    <w:rsid w:val="00252B16"/>
    <w:rsid w:val="002614F2"/>
    <w:rsid w:val="002616AF"/>
    <w:rsid w:val="00261D26"/>
    <w:rsid w:val="002624E4"/>
    <w:rsid w:val="002667C3"/>
    <w:rsid w:val="002718F1"/>
    <w:rsid w:val="0027212E"/>
    <w:rsid w:val="00274153"/>
    <w:rsid w:val="00275D58"/>
    <w:rsid w:val="00277434"/>
    <w:rsid w:val="002849DD"/>
    <w:rsid w:val="00284C46"/>
    <w:rsid w:val="002857E6"/>
    <w:rsid w:val="00285C9D"/>
    <w:rsid w:val="002862F9"/>
    <w:rsid w:val="00292EB7"/>
    <w:rsid w:val="00293CD3"/>
    <w:rsid w:val="00294391"/>
    <w:rsid w:val="002A0AC8"/>
    <w:rsid w:val="002A2725"/>
    <w:rsid w:val="002A286D"/>
    <w:rsid w:val="002A2BB0"/>
    <w:rsid w:val="002A2DB8"/>
    <w:rsid w:val="002A3B5C"/>
    <w:rsid w:val="002A61F8"/>
    <w:rsid w:val="002A6CDE"/>
    <w:rsid w:val="002B0671"/>
    <w:rsid w:val="002B2343"/>
    <w:rsid w:val="002B403A"/>
    <w:rsid w:val="002B469A"/>
    <w:rsid w:val="002B4A75"/>
    <w:rsid w:val="002C09B7"/>
    <w:rsid w:val="002C3CD0"/>
    <w:rsid w:val="002C3FDE"/>
    <w:rsid w:val="002C4914"/>
    <w:rsid w:val="002C4CD0"/>
    <w:rsid w:val="002C592C"/>
    <w:rsid w:val="002C5AAE"/>
    <w:rsid w:val="002D00D9"/>
    <w:rsid w:val="002D2770"/>
    <w:rsid w:val="002D5697"/>
    <w:rsid w:val="002D578A"/>
    <w:rsid w:val="002E1443"/>
    <w:rsid w:val="002E2A02"/>
    <w:rsid w:val="002E4075"/>
    <w:rsid w:val="002E4EE8"/>
    <w:rsid w:val="002E6E9F"/>
    <w:rsid w:val="002E7053"/>
    <w:rsid w:val="002E7B07"/>
    <w:rsid w:val="002F0E08"/>
    <w:rsid w:val="002F1C85"/>
    <w:rsid w:val="002F623A"/>
    <w:rsid w:val="00302AB7"/>
    <w:rsid w:val="003037C3"/>
    <w:rsid w:val="0030473F"/>
    <w:rsid w:val="00305499"/>
    <w:rsid w:val="00306468"/>
    <w:rsid w:val="003077C9"/>
    <w:rsid w:val="00311738"/>
    <w:rsid w:val="003156F8"/>
    <w:rsid w:val="00317D23"/>
    <w:rsid w:val="00320B1D"/>
    <w:rsid w:val="00323FC8"/>
    <w:rsid w:val="00324465"/>
    <w:rsid w:val="00324B90"/>
    <w:rsid w:val="003271F6"/>
    <w:rsid w:val="00330C6D"/>
    <w:rsid w:val="00332E69"/>
    <w:rsid w:val="00332EAE"/>
    <w:rsid w:val="0033582D"/>
    <w:rsid w:val="00336D6F"/>
    <w:rsid w:val="0033729A"/>
    <w:rsid w:val="00337D3B"/>
    <w:rsid w:val="00340A8F"/>
    <w:rsid w:val="00342F0B"/>
    <w:rsid w:val="00344531"/>
    <w:rsid w:val="003507D8"/>
    <w:rsid w:val="0035200E"/>
    <w:rsid w:val="00352939"/>
    <w:rsid w:val="00353FA4"/>
    <w:rsid w:val="00354F98"/>
    <w:rsid w:val="00357162"/>
    <w:rsid w:val="00360BB4"/>
    <w:rsid w:val="00363752"/>
    <w:rsid w:val="00365636"/>
    <w:rsid w:val="00367660"/>
    <w:rsid w:val="00367AA8"/>
    <w:rsid w:val="00375E2A"/>
    <w:rsid w:val="00375EDE"/>
    <w:rsid w:val="00376194"/>
    <w:rsid w:val="00376213"/>
    <w:rsid w:val="0037636B"/>
    <w:rsid w:val="00377197"/>
    <w:rsid w:val="00377D18"/>
    <w:rsid w:val="00377EA9"/>
    <w:rsid w:val="00381FD5"/>
    <w:rsid w:val="00382148"/>
    <w:rsid w:val="0038286A"/>
    <w:rsid w:val="0039288D"/>
    <w:rsid w:val="003954A1"/>
    <w:rsid w:val="00395B14"/>
    <w:rsid w:val="00395E60"/>
    <w:rsid w:val="003A4F31"/>
    <w:rsid w:val="003A64E1"/>
    <w:rsid w:val="003A7227"/>
    <w:rsid w:val="003B2770"/>
    <w:rsid w:val="003B6637"/>
    <w:rsid w:val="003B74AE"/>
    <w:rsid w:val="003C057F"/>
    <w:rsid w:val="003C0CCD"/>
    <w:rsid w:val="003C25BB"/>
    <w:rsid w:val="003C35C2"/>
    <w:rsid w:val="003C6F68"/>
    <w:rsid w:val="003C73F4"/>
    <w:rsid w:val="003C74D3"/>
    <w:rsid w:val="003D3D0A"/>
    <w:rsid w:val="003D450E"/>
    <w:rsid w:val="003D48D9"/>
    <w:rsid w:val="003D5A9A"/>
    <w:rsid w:val="003D7749"/>
    <w:rsid w:val="003E127D"/>
    <w:rsid w:val="003E2272"/>
    <w:rsid w:val="003E44CA"/>
    <w:rsid w:val="003E790F"/>
    <w:rsid w:val="003E7C66"/>
    <w:rsid w:val="003F21FD"/>
    <w:rsid w:val="003F32D6"/>
    <w:rsid w:val="003F45C9"/>
    <w:rsid w:val="003F4C06"/>
    <w:rsid w:val="003F4D26"/>
    <w:rsid w:val="00400173"/>
    <w:rsid w:val="00400313"/>
    <w:rsid w:val="00400CF3"/>
    <w:rsid w:val="004022AE"/>
    <w:rsid w:val="00402EB2"/>
    <w:rsid w:val="004054E1"/>
    <w:rsid w:val="00405E22"/>
    <w:rsid w:val="004109D6"/>
    <w:rsid w:val="004140BC"/>
    <w:rsid w:val="00415DA2"/>
    <w:rsid w:val="00417347"/>
    <w:rsid w:val="00417F9A"/>
    <w:rsid w:val="004217F8"/>
    <w:rsid w:val="00421B13"/>
    <w:rsid w:val="00424E7E"/>
    <w:rsid w:val="004258CA"/>
    <w:rsid w:val="004303DC"/>
    <w:rsid w:val="00432B42"/>
    <w:rsid w:val="0043393F"/>
    <w:rsid w:val="00435706"/>
    <w:rsid w:val="00442836"/>
    <w:rsid w:val="00444B5E"/>
    <w:rsid w:val="0044500C"/>
    <w:rsid w:val="00445B49"/>
    <w:rsid w:val="00447094"/>
    <w:rsid w:val="00453B28"/>
    <w:rsid w:val="00453DB3"/>
    <w:rsid w:val="00453ECD"/>
    <w:rsid w:val="00456029"/>
    <w:rsid w:val="00464945"/>
    <w:rsid w:val="00467C9F"/>
    <w:rsid w:val="00471B7F"/>
    <w:rsid w:val="00473093"/>
    <w:rsid w:val="00473870"/>
    <w:rsid w:val="0047604D"/>
    <w:rsid w:val="004776EC"/>
    <w:rsid w:val="00482262"/>
    <w:rsid w:val="0048358E"/>
    <w:rsid w:val="00484D22"/>
    <w:rsid w:val="004865F7"/>
    <w:rsid w:val="00487044"/>
    <w:rsid w:val="004870C3"/>
    <w:rsid w:val="00487992"/>
    <w:rsid w:val="00490B43"/>
    <w:rsid w:val="0049107F"/>
    <w:rsid w:val="004972B0"/>
    <w:rsid w:val="00497736"/>
    <w:rsid w:val="004A037D"/>
    <w:rsid w:val="004A0F02"/>
    <w:rsid w:val="004A4946"/>
    <w:rsid w:val="004A741E"/>
    <w:rsid w:val="004A7C8B"/>
    <w:rsid w:val="004B0E8D"/>
    <w:rsid w:val="004B2175"/>
    <w:rsid w:val="004B4293"/>
    <w:rsid w:val="004B5D44"/>
    <w:rsid w:val="004C06A1"/>
    <w:rsid w:val="004C105D"/>
    <w:rsid w:val="004C186E"/>
    <w:rsid w:val="004C2760"/>
    <w:rsid w:val="004C3451"/>
    <w:rsid w:val="004C3614"/>
    <w:rsid w:val="004C3FD0"/>
    <w:rsid w:val="004C5B63"/>
    <w:rsid w:val="004C5DCF"/>
    <w:rsid w:val="004C6297"/>
    <w:rsid w:val="004C7985"/>
    <w:rsid w:val="004D0710"/>
    <w:rsid w:val="004D16FF"/>
    <w:rsid w:val="004D1BFC"/>
    <w:rsid w:val="004D28A0"/>
    <w:rsid w:val="004E08BB"/>
    <w:rsid w:val="004E09E8"/>
    <w:rsid w:val="004E24C4"/>
    <w:rsid w:val="004E2940"/>
    <w:rsid w:val="004E4217"/>
    <w:rsid w:val="004E51A7"/>
    <w:rsid w:val="004E781C"/>
    <w:rsid w:val="004F080A"/>
    <w:rsid w:val="004F15BC"/>
    <w:rsid w:val="004F1C35"/>
    <w:rsid w:val="004F5276"/>
    <w:rsid w:val="004F58F7"/>
    <w:rsid w:val="004F5D85"/>
    <w:rsid w:val="004F6BCC"/>
    <w:rsid w:val="00500397"/>
    <w:rsid w:val="00500DC4"/>
    <w:rsid w:val="00501B51"/>
    <w:rsid w:val="00501E33"/>
    <w:rsid w:val="00502C9A"/>
    <w:rsid w:val="00512466"/>
    <w:rsid w:val="005138B4"/>
    <w:rsid w:val="00513D29"/>
    <w:rsid w:val="0051527B"/>
    <w:rsid w:val="00515541"/>
    <w:rsid w:val="00517601"/>
    <w:rsid w:val="005216FA"/>
    <w:rsid w:val="00522D13"/>
    <w:rsid w:val="005240E3"/>
    <w:rsid w:val="00524179"/>
    <w:rsid w:val="00525A1F"/>
    <w:rsid w:val="0052794B"/>
    <w:rsid w:val="005334C5"/>
    <w:rsid w:val="0053537E"/>
    <w:rsid w:val="00535591"/>
    <w:rsid w:val="00537B8E"/>
    <w:rsid w:val="0054171C"/>
    <w:rsid w:val="00543929"/>
    <w:rsid w:val="00543F40"/>
    <w:rsid w:val="0054740F"/>
    <w:rsid w:val="005502DB"/>
    <w:rsid w:val="00551FA6"/>
    <w:rsid w:val="005522E6"/>
    <w:rsid w:val="00552E42"/>
    <w:rsid w:val="00553DA6"/>
    <w:rsid w:val="00554C69"/>
    <w:rsid w:val="00554CB1"/>
    <w:rsid w:val="00557EB3"/>
    <w:rsid w:val="0056042C"/>
    <w:rsid w:val="00560560"/>
    <w:rsid w:val="00560C32"/>
    <w:rsid w:val="005616F8"/>
    <w:rsid w:val="00562C82"/>
    <w:rsid w:val="00563032"/>
    <w:rsid w:val="00565776"/>
    <w:rsid w:val="00566F17"/>
    <w:rsid w:val="00570654"/>
    <w:rsid w:val="00572B37"/>
    <w:rsid w:val="0057552A"/>
    <w:rsid w:val="00575A45"/>
    <w:rsid w:val="00582BF5"/>
    <w:rsid w:val="005845B8"/>
    <w:rsid w:val="0058521F"/>
    <w:rsid w:val="00591453"/>
    <w:rsid w:val="00592DFB"/>
    <w:rsid w:val="005943BD"/>
    <w:rsid w:val="0059496D"/>
    <w:rsid w:val="005A006A"/>
    <w:rsid w:val="005A6D53"/>
    <w:rsid w:val="005A7667"/>
    <w:rsid w:val="005B1219"/>
    <w:rsid w:val="005B1B45"/>
    <w:rsid w:val="005B1F55"/>
    <w:rsid w:val="005B28FA"/>
    <w:rsid w:val="005B438E"/>
    <w:rsid w:val="005B43D1"/>
    <w:rsid w:val="005B510B"/>
    <w:rsid w:val="005B52B4"/>
    <w:rsid w:val="005B5C46"/>
    <w:rsid w:val="005B650D"/>
    <w:rsid w:val="005B66BC"/>
    <w:rsid w:val="005B67A6"/>
    <w:rsid w:val="005C4589"/>
    <w:rsid w:val="005C5DDA"/>
    <w:rsid w:val="005C5F95"/>
    <w:rsid w:val="005D1B42"/>
    <w:rsid w:val="005D3176"/>
    <w:rsid w:val="005D37BF"/>
    <w:rsid w:val="005D3DF7"/>
    <w:rsid w:val="005D4D4A"/>
    <w:rsid w:val="005E011F"/>
    <w:rsid w:val="005E21E7"/>
    <w:rsid w:val="005E3B1C"/>
    <w:rsid w:val="005F046D"/>
    <w:rsid w:val="005F0DC4"/>
    <w:rsid w:val="005F16B7"/>
    <w:rsid w:val="005F2599"/>
    <w:rsid w:val="005F37DF"/>
    <w:rsid w:val="005F5AAE"/>
    <w:rsid w:val="005F6131"/>
    <w:rsid w:val="006002D4"/>
    <w:rsid w:val="00601192"/>
    <w:rsid w:val="00601784"/>
    <w:rsid w:val="00601820"/>
    <w:rsid w:val="006028BC"/>
    <w:rsid w:val="00603C8B"/>
    <w:rsid w:val="006048D1"/>
    <w:rsid w:val="00607EC3"/>
    <w:rsid w:val="00612E54"/>
    <w:rsid w:val="00616661"/>
    <w:rsid w:val="00621544"/>
    <w:rsid w:val="00622450"/>
    <w:rsid w:val="00634062"/>
    <w:rsid w:val="0064233C"/>
    <w:rsid w:val="00642981"/>
    <w:rsid w:val="00647F22"/>
    <w:rsid w:val="0065272D"/>
    <w:rsid w:val="006553C1"/>
    <w:rsid w:val="00657C25"/>
    <w:rsid w:val="006649A2"/>
    <w:rsid w:val="0066589F"/>
    <w:rsid w:val="006701A5"/>
    <w:rsid w:val="00675D79"/>
    <w:rsid w:val="006768B9"/>
    <w:rsid w:val="00677203"/>
    <w:rsid w:val="00681157"/>
    <w:rsid w:val="00684483"/>
    <w:rsid w:val="006904FE"/>
    <w:rsid w:val="00692289"/>
    <w:rsid w:val="0069364E"/>
    <w:rsid w:val="006A0CA7"/>
    <w:rsid w:val="006A3382"/>
    <w:rsid w:val="006A4412"/>
    <w:rsid w:val="006A47E0"/>
    <w:rsid w:val="006A54FA"/>
    <w:rsid w:val="006A6A0F"/>
    <w:rsid w:val="006B426F"/>
    <w:rsid w:val="006B50F4"/>
    <w:rsid w:val="006B5444"/>
    <w:rsid w:val="006B5721"/>
    <w:rsid w:val="006B604C"/>
    <w:rsid w:val="006B6777"/>
    <w:rsid w:val="006C11FF"/>
    <w:rsid w:val="006C485D"/>
    <w:rsid w:val="006E0B7E"/>
    <w:rsid w:val="006E0F5F"/>
    <w:rsid w:val="006E120D"/>
    <w:rsid w:val="006E14A9"/>
    <w:rsid w:val="006E1B6F"/>
    <w:rsid w:val="006E1DD6"/>
    <w:rsid w:val="006E255F"/>
    <w:rsid w:val="006E4C8F"/>
    <w:rsid w:val="006E5E5F"/>
    <w:rsid w:val="006E6D58"/>
    <w:rsid w:val="006E6EED"/>
    <w:rsid w:val="006E760A"/>
    <w:rsid w:val="006F060D"/>
    <w:rsid w:val="006F2149"/>
    <w:rsid w:val="006F2BB8"/>
    <w:rsid w:val="006F7A8F"/>
    <w:rsid w:val="006F7B7C"/>
    <w:rsid w:val="00701190"/>
    <w:rsid w:val="00701E89"/>
    <w:rsid w:val="007048FE"/>
    <w:rsid w:val="00705034"/>
    <w:rsid w:val="0070602F"/>
    <w:rsid w:val="00710DC5"/>
    <w:rsid w:val="00711331"/>
    <w:rsid w:val="00712359"/>
    <w:rsid w:val="0071354C"/>
    <w:rsid w:val="00714C55"/>
    <w:rsid w:val="0072137B"/>
    <w:rsid w:val="0072323F"/>
    <w:rsid w:val="0072374F"/>
    <w:rsid w:val="0072384D"/>
    <w:rsid w:val="007239FE"/>
    <w:rsid w:val="00723DF2"/>
    <w:rsid w:val="00727F91"/>
    <w:rsid w:val="007318A6"/>
    <w:rsid w:val="00733776"/>
    <w:rsid w:val="007356B8"/>
    <w:rsid w:val="00742AB3"/>
    <w:rsid w:val="0074319D"/>
    <w:rsid w:val="00745AE0"/>
    <w:rsid w:val="0074765C"/>
    <w:rsid w:val="00747F53"/>
    <w:rsid w:val="00750350"/>
    <w:rsid w:val="00752543"/>
    <w:rsid w:val="00754DC8"/>
    <w:rsid w:val="00764CEC"/>
    <w:rsid w:val="00764D81"/>
    <w:rsid w:val="007701B7"/>
    <w:rsid w:val="00774C14"/>
    <w:rsid w:val="00774DD8"/>
    <w:rsid w:val="00774F34"/>
    <w:rsid w:val="0077541F"/>
    <w:rsid w:val="00777092"/>
    <w:rsid w:val="00784032"/>
    <w:rsid w:val="00784C05"/>
    <w:rsid w:val="007865DD"/>
    <w:rsid w:val="00786956"/>
    <w:rsid w:val="00786C2C"/>
    <w:rsid w:val="007878D1"/>
    <w:rsid w:val="007915EB"/>
    <w:rsid w:val="00791CFE"/>
    <w:rsid w:val="00793F64"/>
    <w:rsid w:val="007958FE"/>
    <w:rsid w:val="007A478E"/>
    <w:rsid w:val="007B20E9"/>
    <w:rsid w:val="007B2AA3"/>
    <w:rsid w:val="007B2CF8"/>
    <w:rsid w:val="007B2F42"/>
    <w:rsid w:val="007B409E"/>
    <w:rsid w:val="007B4B7E"/>
    <w:rsid w:val="007C1418"/>
    <w:rsid w:val="007C1E94"/>
    <w:rsid w:val="007C346F"/>
    <w:rsid w:val="007C4138"/>
    <w:rsid w:val="007C6281"/>
    <w:rsid w:val="007C6B24"/>
    <w:rsid w:val="007D08C0"/>
    <w:rsid w:val="007D0F63"/>
    <w:rsid w:val="007D2198"/>
    <w:rsid w:val="007D3B3A"/>
    <w:rsid w:val="007D5A2C"/>
    <w:rsid w:val="007D5E06"/>
    <w:rsid w:val="007D64A1"/>
    <w:rsid w:val="007D64DA"/>
    <w:rsid w:val="007D7A56"/>
    <w:rsid w:val="007E047E"/>
    <w:rsid w:val="007E4B6F"/>
    <w:rsid w:val="007E584D"/>
    <w:rsid w:val="007E7A59"/>
    <w:rsid w:val="007F0D24"/>
    <w:rsid w:val="007F18CF"/>
    <w:rsid w:val="007F217B"/>
    <w:rsid w:val="007F307A"/>
    <w:rsid w:val="007F4194"/>
    <w:rsid w:val="00800D13"/>
    <w:rsid w:val="00801617"/>
    <w:rsid w:val="00802643"/>
    <w:rsid w:val="00803516"/>
    <w:rsid w:val="00804298"/>
    <w:rsid w:val="00804C45"/>
    <w:rsid w:val="00806D63"/>
    <w:rsid w:val="00806D6D"/>
    <w:rsid w:val="00806E28"/>
    <w:rsid w:val="008079AA"/>
    <w:rsid w:val="00813FDE"/>
    <w:rsid w:val="008153F7"/>
    <w:rsid w:val="00821ED0"/>
    <w:rsid w:val="0082221E"/>
    <w:rsid w:val="00822297"/>
    <w:rsid w:val="00822DD5"/>
    <w:rsid w:val="008231D2"/>
    <w:rsid w:val="00824AF9"/>
    <w:rsid w:val="00824E08"/>
    <w:rsid w:val="008250AD"/>
    <w:rsid w:val="00832363"/>
    <w:rsid w:val="00832B97"/>
    <w:rsid w:val="0083549E"/>
    <w:rsid w:val="008408C3"/>
    <w:rsid w:val="00840CB1"/>
    <w:rsid w:val="00840D7F"/>
    <w:rsid w:val="00841286"/>
    <w:rsid w:val="008440DA"/>
    <w:rsid w:val="00844C97"/>
    <w:rsid w:val="00846908"/>
    <w:rsid w:val="008527CF"/>
    <w:rsid w:val="00854DE7"/>
    <w:rsid w:val="00855888"/>
    <w:rsid w:val="008560CF"/>
    <w:rsid w:val="00860995"/>
    <w:rsid w:val="00862946"/>
    <w:rsid w:val="00864659"/>
    <w:rsid w:val="0086645C"/>
    <w:rsid w:val="00867C47"/>
    <w:rsid w:val="00870E01"/>
    <w:rsid w:val="00871544"/>
    <w:rsid w:val="00871CC3"/>
    <w:rsid w:val="00874F6F"/>
    <w:rsid w:val="008756B1"/>
    <w:rsid w:val="00876A84"/>
    <w:rsid w:val="00881482"/>
    <w:rsid w:val="00881F02"/>
    <w:rsid w:val="00882991"/>
    <w:rsid w:val="00885AC0"/>
    <w:rsid w:val="008909B7"/>
    <w:rsid w:val="00893262"/>
    <w:rsid w:val="008A0B98"/>
    <w:rsid w:val="008A0BFF"/>
    <w:rsid w:val="008A139C"/>
    <w:rsid w:val="008A2034"/>
    <w:rsid w:val="008A5CEA"/>
    <w:rsid w:val="008A65B0"/>
    <w:rsid w:val="008A7D64"/>
    <w:rsid w:val="008B0B9F"/>
    <w:rsid w:val="008B202B"/>
    <w:rsid w:val="008B4A59"/>
    <w:rsid w:val="008C16FC"/>
    <w:rsid w:val="008C2365"/>
    <w:rsid w:val="008C25E2"/>
    <w:rsid w:val="008C37DF"/>
    <w:rsid w:val="008C49EA"/>
    <w:rsid w:val="008C4C2D"/>
    <w:rsid w:val="008C5079"/>
    <w:rsid w:val="008C5A8E"/>
    <w:rsid w:val="008D31BE"/>
    <w:rsid w:val="008D5382"/>
    <w:rsid w:val="008D5512"/>
    <w:rsid w:val="008D643F"/>
    <w:rsid w:val="008D6BB3"/>
    <w:rsid w:val="008E374C"/>
    <w:rsid w:val="008E37D9"/>
    <w:rsid w:val="008F0A05"/>
    <w:rsid w:val="008F2172"/>
    <w:rsid w:val="008F369F"/>
    <w:rsid w:val="0090168A"/>
    <w:rsid w:val="00905D01"/>
    <w:rsid w:val="00907643"/>
    <w:rsid w:val="009146C8"/>
    <w:rsid w:val="00915B0C"/>
    <w:rsid w:val="009162A1"/>
    <w:rsid w:val="0092309E"/>
    <w:rsid w:val="00925303"/>
    <w:rsid w:val="00926769"/>
    <w:rsid w:val="00932F1C"/>
    <w:rsid w:val="009350DB"/>
    <w:rsid w:val="00940510"/>
    <w:rsid w:val="00943B07"/>
    <w:rsid w:val="00947F9A"/>
    <w:rsid w:val="00951324"/>
    <w:rsid w:val="00952118"/>
    <w:rsid w:val="00954637"/>
    <w:rsid w:val="00960D15"/>
    <w:rsid w:val="00961715"/>
    <w:rsid w:val="00962CAF"/>
    <w:rsid w:val="00963C35"/>
    <w:rsid w:val="009640C7"/>
    <w:rsid w:val="0097120D"/>
    <w:rsid w:val="00974C88"/>
    <w:rsid w:val="009751D6"/>
    <w:rsid w:val="0097523F"/>
    <w:rsid w:val="00975259"/>
    <w:rsid w:val="00985174"/>
    <w:rsid w:val="00985BB6"/>
    <w:rsid w:val="00985F1B"/>
    <w:rsid w:val="0099017D"/>
    <w:rsid w:val="0099066D"/>
    <w:rsid w:val="00991568"/>
    <w:rsid w:val="0099179B"/>
    <w:rsid w:val="00991F97"/>
    <w:rsid w:val="00993BFE"/>
    <w:rsid w:val="00993DEF"/>
    <w:rsid w:val="00994E54"/>
    <w:rsid w:val="009954D4"/>
    <w:rsid w:val="00995887"/>
    <w:rsid w:val="009A122C"/>
    <w:rsid w:val="009A3B7F"/>
    <w:rsid w:val="009B06AB"/>
    <w:rsid w:val="009B385D"/>
    <w:rsid w:val="009B3D08"/>
    <w:rsid w:val="009B5C44"/>
    <w:rsid w:val="009B60CD"/>
    <w:rsid w:val="009C047B"/>
    <w:rsid w:val="009C1626"/>
    <w:rsid w:val="009C3DD7"/>
    <w:rsid w:val="009C44CA"/>
    <w:rsid w:val="009C5B9D"/>
    <w:rsid w:val="009C64B4"/>
    <w:rsid w:val="009C75CC"/>
    <w:rsid w:val="009C792E"/>
    <w:rsid w:val="009D115A"/>
    <w:rsid w:val="009D1538"/>
    <w:rsid w:val="009D5332"/>
    <w:rsid w:val="009D5607"/>
    <w:rsid w:val="009F0F79"/>
    <w:rsid w:val="009F2019"/>
    <w:rsid w:val="009F3859"/>
    <w:rsid w:val="009F3A75"/>
    <w:rsid w:val="009F462D"/>
    <w:rsid w:val="00A028C8"/>
    <w:rsid w:val="00A02BD8"/>
    <w:rsid w:val="00A050A4"/>
    <w:rsid w:val="00A10ACB"/>
    <w:rsid w:val="00A13785"/>
    <w:rsid w:val="00A16A0D"/>
    <w:rsid w:val="00A16B59"/>
    <w:rsid w:val="00A2036D"/>
    <w:rsid w:val="00A2159B"/>
    <w:rsid w:val="00A25083"/>
    <w:rsid w:val="00A3248C"/>
    <w:rsid w:val="00A347E9"/>
    <w:rsid w:val="00A36AA2"/>
    <w:rsid w:val="00A402EC"/>
    <w:rsid w:val="00A43B6F"/>
    <w:rsid w:val="00A43FEE"/>
    <w:rsid w:val="00A442FD"/>
    <w:rsid w:val="00A5206E"/>
    <w:rsid w:val="00A559FC"/>
    <w:rsid w:val="00A56337"/>
    <w:rsid w:val="00A565AE"/>
    <w:rsid w:val="00A57674"/>
    <w:rsid w:val="00A60B87"/>
    <w:rsid w:val="00A61D8E"/>
    <w:rsid w:val="00A620E4"/>
    <w:rsid w:val="00A6504C"/>
    <w:rsid w:val="00A65A97"/>
    <w:rsid w:val="00A66745"/>
    <w:rsid w:val="00A674F6"/>
    <w:rsid w:val="00A70EA5"/>
    <w:rsid w:val="00A712C1"/>
    <w:rsid w:val="00A71D18"/>
    <w:rsid w:val="00A730B3"/>
    <w:rsid w:val="00A74E7E"/>
    <w:rsid w:val="00A76213"/>
    <w:rsid w:val="00A77210"/>
    <w:rsid w:val="00A83118"/>
    <w:rsid w:val="00A84AC2"/>
    <w:rsid w:val="00A85810"/>
    <w:rsid w:val="00A86019"/>
    <w:rsid w:val="00A92644"/>
    <w:rsid w:val="00A93629"/>
    <w:rsid w:val="00A944FF"/>
    <w:rsid w:val="00A95F69"/>
    <w:rsid w:val="00AA104A"/>
    <w:rsid w:val="00AA271F"/>
    <w:rsid w:val="00AA3C75"/>
    <w:rsid w:val="00AA42D1"/>
    <w:rsid w:val="00AA75FB"/>
    <w:rsid w:val="00AB0A66"/>
    <w:rsid w:val="00AB25FC"/>
    <w:rsid w:val="00AB4FFC"/>
    <w:rsid w:val="00AB6477"/>
    <w:rsid w:val="00AB7069"/>
    <w:rsid w:val="00AB7D81"/>
    <w:rsid w:val="00AC1FD1"/>
    <w:rsid w:val="00AC413F"/>
    <w:rsid w:val="00AC46B8"/>
    <w:rsid w:val="00AC54B5"/>
    <w:rsid w:val="00AD191D"/>
    <w:rsid w:val="00AD2568"/>
    <w:rsid w:val="00AD25EB"/>
    <w:rsid w:val="00AE22BD"/>
    <w:rsid w:val="00AE3FC1"/>
    <w:rsid w:val="00AE444F"/>
    <w:rsid w:val="00AE55A3"/>
    <w:rsid w:val="00AE7E93"/>
    <w:rsid w:val="00AF035C"/>
    <w:rsid w:val="00AF03E3"/>
    <w:rsid w:val="00AF14AC"/>
    <w:rsid w:val="00AF1B9A"/>
    <w:rsid w:val="00AF47CF"/>
    <w:rsid w:val="00AF4E55"/>
    <w:rsid w:val="00AF6D81"/>
    <w:rsid w:val="00AF7DA1"/>
    <w:rsid w:val="00B029CA"/>
    <w:rsid w:val="00B04631"/>
    <w:rsid w:val="00B10604"/>
    <w:rsid w:val="00B11B8C"/>
    <w:rsid w:val="00B12C19"/>
    <w:rsid w:val="00B135D0"/>
    <w:rsid w:val="00B233D2"/>
    <w:rsid w:val="00B23A54"/>
    <w:rsid w:val="00B243C0"/>
    <w:rsid w:val="00B25062"/>
    <w:rsid w:val="00B3094F"/>
    <w:rsid w:val="00B35B70"/>
    <w:rsid w:val="00B3720E"/>
    <w:rsid w:val="00B372CE"/>
    <w:rsid w:val="00B37C4D"/>
    <w:rsid w:val="00B40C4B"/>
    <w:rsid w:val="00B41580"/>
    <w:rsid w:val="00B4513D"/>
    <w:rsid w:val="00B46D1D"/>
    <w:rsid w:val="00B5035E"/>
    <w:rsid w:val="00B53684"/>
    <w:rsid w:val="00B542CC"/>
    <w:rsid w:val="00B55F55"/>
    <w:rsid w:val="00B567E7"/>
    <w:rsid w:val="00B57FF9"/>
    <w:rsid w:val="00B63B77"/>
    <w:rsid w:val="00B63EC3"/>
    <w:rsid w:val="00B70714"/>
    <w:rsid w:val="00B72652"/>
    <w:rsid w:val="00B75FE8"/>
    <w:rsid w:val="00B805DF"/>
    <w:rsid w:val="00B814AA"/>
    <w:rsid w:val="00B8760E"/>
    <w:rsid w:val="00B91FA2"/>
    <w:rsid w:val="00B92B21"/>
    <w:rsid w:val="00B93AD0"/>
    <w:rsid w:val="00B94492"/>
    <w:rsid w:val="00B963C4"/>
    <w:rsid w:val="00B96FB7"/>
    <w:rsid w:val="00BA06E8"/>
    <w:rsid w:val="00BA16FD"/>
    <w:rsid w:val="00BA1D67"/>
    <w:rsid w:val="00BA45AF"/>
    <w:rsid w:val="00BA6B6E"/>
    <w:rsid w:val="00BA6BA6"/>
    <w:rsid w:val="00BA7040"/>
    <w:rsid w:val="00BB0856"/>
    <w:rsid w:val="00BB10F1"/>
    <w:rsid w:val="00BB2252"/>
    <w:rsid w:val="00BB5605"/>
    <w:rsid w:val="00BC01DE"/>
    <w:rsid w:val="00BC3F54"/>
    <w:rsid w:val="00BC4661"/>
    <w:rsid w:val="00BC4C04"/>
    <w:rsid w:val="00BC7257"/>
    <w:rsid w:val="00BD04BF"/>
    <w:rsid w:val="00BD2D45"/>
    <w:rsid w:val="00BD41B5"/>
    <w:rsid w:val="00BD5A1B"/>
    <w:rsid w:val="00BE0275"/>
    <w:rsid w:val="00BE1EFC"/>
    <w:rsid w:val="00BE229C"/>
    <w:rsid w:val="00BE325B"/>
    <w:rsid w:val="00BE397F"/>
    <w:rsid w:val="00BE4852"/>
    <w:rsid w:val="00BE6830"/>
    <w:rsid w:val="00BE6CEB"/>
    <w:rsid w:val="00BE6F44"/>
    <w:rsid w:val="00BF0BB5"/>
    <w:rsid w:val="00BF33A6"/>
    <w:rsid w:val="00C00D7F"/>
    <w:rsid w:val="00C014F9"/>
    <w:rsid w:val="00C02322"/>
    <w:rsid w:val="00C0393F"/>
    <w:rsid w:val="00C04699"/>
    <w:rsid w:val="00C05437"/>
    <w:rsid w:val="00C100E4"/>
    <w:rsid w:val="00C1213A"/>
    <w:rsid w:val="00C13335"/>
    <w:rsid w:val="00C1390E"/>
    <w:rsid w:val="00C13C03"/>
    <w:rsid w:val="00C1486E"/>
    <w:rsid w:val="00C178E6"/>
    <w:rsid w:val="00C224B2"/>
    <w:rsid w:val="00C23605"/>
    <w:rsid w:val="00C300F7"/>
    <w:rsid w:val="00C318E8"/>
    <w:rsid w:val="00C33FCC"/>
    <w:rsid w:val="00C35261"/>
    <w:rsid w:val="00C36275"/>
    <w:rsid w:val="00C37C07"/>
    <w:rsid w:val="00C4312A"/>
    <w:rsid w:val="00C43BDB"/>
    <w:rsid w:val="00C45C3B"/>
    <w:rsid w:val="00C4675B"/>
    <w:rsid w:val="00C52C47"/>
    <w:rsid w:val="00C559FA"/>
    <w:rsid w:val="00C577C2"/>
    <w:rsid w:val="00C6079D"/>
    <w:rsid w:val="00C64976"/>
    <w:rsid w:val="00C71BCE"/>
    <w:rsid w:val="00C747D8"/>
    <w:rsid w:val="00C7497F"/>
    <w:rsid w:val="00C750EB"/>
    <w:rsid w:val="00C80205"/>
    <w:rsid w:val="00C803A0"/>
    <w:rsid w:val="00C814BB"/>
    <w:rsid w:val="00C81644"/>
    <w:rsid w:val="00C8354C"/>
    <w:rsid w:val="00C902E7"/>
    <w:rsid w:val="00C90C39"/>
    <w:rsid w:val="00C911B6"/>
    <w:rsid w:val="00C93859"/>
    <w:rsid w:val="00C96EA9"/>
    <w:rsid w:val="00CA0A86"/>
    <w:rsid w:val="00CA188C"/>
    <w:rsid w:val="00CA5737"/>
    <w:rsid w:val="00CA5F5A"/>
    <w:rsid w:val="00CA69BB"/>
    <w:rsid w:val="00CA7AE5"/>
    <w:rsid w:val="00CB07D1"/>
    <w:rsid w:val="00CB119B"/>
    <w:rsid w:val="00CB208C"/>
    <w:rsid w:val="00CB4C1D"/>
    <w:rsid w:val="00CB5CDC"/>
    <w:rsid w:val="00CB669D"/>
    <w:rsid w:val="00CC1902"/>
    <w:rsid w:val="00CC193E"/>
    <w:rsid w:val="00CC2AE1"/>
    <w:rsid w:val="00CC4810"/>
    <w:rsid w:val="00CC7C75"/>
    <w:rsid w:val="00CC7DB4"/>
    <w:rsid w:val="00CC7EE4"/>
    <w:rsid w:val="00CD060F"/>
    <w:rsid w:val="00CD13F4"/>
    <w:rsid w:val="00CD3183"/>
    <w:rsid w:val="00CD45D5"/>
    <w:rsid w:val="00CD5793"/>
    <w:rsid w:val="00CD6842"/>
    <w:rsid w:val="00CD6BED"/>
    <w:rsid w:val="00CD7656"/>
    <w:rsid w:val="00CE65BD"/>
    <w:rsid w:val="00CF2F21"/>
    <w:rsid w:val="00CF517F"/>
    <w:rsid w:val="00CF6535"/>
    <w:rsid w:val="00CF69A2"/>
    <w:rsid w:val="00CF6B61"/>
    <w:rsid w:val="00D00B6B"/>
    <w:rsid w:val="00D02675"/>
    <w:rsid w:val="00D03B48"/>
    <w:rsid w:val="00D0707C"/>
    <w:rsid w:val="00D07C18"/>
    <w:rsid w:val="00D07DD9"/>
    <w:rsid w:val="00D11AF7"/>
    <w:rsid w:val="00D12DBC"/>
    <w:rsid w:val="00D2078E"/>
    <w:rsid w:val="00D23743"/>
    <w:rsid w:val="00D238E7"/>
    <w:rsid w:val="00D33376"/>
    <w:rsid w:val="00D33651"/>
    <w:rsid w:val="00D35DC1"/>
    <w:rsid w:val="00D368BA"/>
    <w:rsid w:val="00D37FE0"/>
    <w:rsid w:val="00D40755"/>
    <w:rsid w:val="00D41565"/>
    <w:rsid w:val="00D46245"/>
    <w:rsid w:val="00D501CC"/>
    <w:rsid w:val="00D50E5D"/>
    <w:rsid w:val="00D50E7F"/>
    <w:rsid w:val="00D514B9"/>
    <w:rsid w:val="00D5236B"/>
    <w:rsid w:val="00D56BD9"/>
    <w:rsid w:val="00D56D33"/>
    <w:rsid w:val="00D5706B"/>
    <w:rsid w:val="00D570E0"/>
    <w:rsid w:val="00D576FC"/>
    <w:rsid w:val="00D61CB0"/>
    <w:rsid w:val="00D62895"/>
    <w:rsid w:val="00D65112"/>
    <w:rsid w:val="00D662F6"/>
    <w:rsid w:val="00D67F00"/>
    <w:rsid w:val="00D72A7D"/>
    <w:rsid w:val="00D74433"/>
    <w:rsid w:val="00D74508"/>
    <w:rsid w:val="00D80E82"/>
    <w:rsid w:val="00D8215D"/>
    <w:rsid w:val="00D843D8"/>
    <w:rsid w:val="00D84B6E"/>
    <w:rsid w:val="00D84EC7"/>
    <w:rsid w:val="00D85B42"/>
    <w:rsid w:val="00D86E27"/>
    <w:rsid w:val="00D87F29"/>
    <w:rsid w:val="00D9159B"/>
    <w:rsid w:val="00D931AB"/>
    <w:rsid w:val="00D9350D"/>
    <w:rsid w:val="00D93712"/>
    <w:rsid w:val="00D93ADA"/>
    <w:rsid w:val="00D95184"/>
    <w:rsid w:val="00D96186"/>
    <w:rsid w:val="00D974B7"/>
    <w:rsid w:val="00D977CC"/>
    <w:rsid w:val="00D97F8D"/>
    <w:rsid w:val="00DA00CA"/>
    <w:rsid w:val="00DA0EC2"/>
    <w:rsid w:val="00DA2CEF"/>
    <w:rsid w:val="00DA31D9"/>
    <w:rsid w:val="00DB3FEA"/>
    <w:rsid w:val="00DB58AF"/>
    <w:rsid w:val="00DB74ED"/>
    <w:rsid w:val="00DC083C"/>
    <w:rsid w:val="00DC0BC5"/>
    <w:rsid w:val="00DC0EB7"/>
    <w:rsid w:val="00DC20F2"/>
    <w:rsid w:val="00DC2116"/>
    <w:rsid w:val="00DC225C"/>
    <w:rsid w:val="00DC242D"/>
    <w:rsid w:val="00DC2ED5"/>
    <w:rsid w:val="00DC3FF2"/>
    <w:rsid w:val="00DC43FB"/>
    <w:rsid w:val="00DC6865"/>
    <w:rsid w:val="00DD01F0"/>
    <w:rsid w:val="00DD1874"/>
    <w:rsid w:val="00DD24B3"/>
    <w:rsid w:val="00DD3319"/>
    <w:rsid w:val="00DD3E58"/>
    <w:rsid w:val="00DD77FD"/>
    <w:rsid w:val="00DE2B80"/>
    <w:rsid w:val="00DE54D1"/>
    <w:rsid w:val="00DE5F4F"/>
    <w:rsid w:val="00DE63B3"/>
    <w:rsid w:val="00DE6986"/>
    <w:rsid w:val="00DE75B3"/>
    <w:rsid w:val="00DE79C0"/>
    <w:rsid w:val="00DF4691"/>
    <w:rsid w:val="00DF4F63"/>
    <w:rsid w:val="00DF5E4B"/>
    <w:rsid w:val="00DF5F55"/>
    <w:rsid w:val="00DF7F6D"/>
    <w:rsid w:val="00E044CF"/>
    <w:rsid w:val="00E04570"/>
    <w:rsid w:val="00E05A11"/>
    <w:rsid w:val="00E05E02"/>
    <w:rsid w:val="00E10455"/>
    <w:rsid w:val="00E12351"/>
    <w:rsid w:val="00E13EC6"/>
    <w:rsid w:val="00E23120"/>
    <w:rsid w:val="00E2384B"/>
    <w:rsid w:val="00E25967"/>
    <w:rsid w:val="00E359E3"/>
    <w:rsid w:val="00E37656"/>
    <w:rsid w:val="00E37F18"/>
    <w:rsid w:val="00E459FD"/>
    <w:rsid w:val="00E4611B"/>
    <w:rsid w:val="00E465AF"/>
    <w:rsid w:val="00E46C20"/>
    <w:rsid w:val="00E47281"/>
    <w:rsid w:val="00E47C62"/>
    <w:rsid w:val="00E5093B"/>
    <w:rsid w:val="00E50FC1"/>
    <w:rsid w:val="00E53E41"/>
    <w:rsid w:val="00E606F2"/>
    <w:rsid w:val="00E61D13"/>
    <w:rsid w:val="00E62AEF"/>
    <w:rsid w:val="00E63DC1"/>
    <w:rsid w:val="00E6410E"/>
    <w:rsid w:val="00E66740"/>
    <w:rsid w:val="00E66A06"/>
    <w:rsid w:val="00E67720"/>
    <w:rsid w:val="00E679C6"/>
    <w:rsid w:val="00E7069C"/>
    <w:rsid w:val="00E721BB"/>
    <w:rsid w:val="00E727E7"/>
    <w:rsid w:val="00E80FFF"/>
    <w:rsid w:val="00E83FEC"/>
    <w:rsid w:val="00E84681"/>
    <w:rsid w:val="00E85444"/>
    <w:rsid w:val="00E85BF5"/>
    <w:rsid w:val="00E878DC"/>
    <w:rsid w:val="00E92099"/>
    <w:rsid w:val="00E92907"/>
    <w:rsid w:val="00E92D20"/>
    <w:rsid w:val="00E97E32"/>
    <w:rsid w:val="00EA4323"/>
    <w:rsid w:val="00EA5BC2"/>
    <w:rsid w:val="00EA74DD"/>
    <w:rsid w:val="00EA7714"/>
    <w:rsid w:val="00EA77A0"/>
    <w:rsid w:val="00EB1A90"/>
    <w:rsid w:val="00EB2939"/>
    <w:rsid w:val="00EB389A"/>
    <w:rsid w:val="00EC2AF6"/>
    <w:rsid w:val="00EC4849"/>
    <w:rsid w:val="00EC5647"/>
    <w:rsid w:val="00EC63FC"/>
    <w:rsid w:val="00EC79E7"/>
    <w:rsid w:val="00ED1137"/>
    <w:rsid w:val="00ED2C8D"/>
    <w:rsid w:val="00ED3676"/>
    <w:rsid w:val="00ED59DC"/>
    <w:rsid w:val="00ED5E4D"/>
    <w:rsid w:val="00ED732C"/>
    <w:rsid w:val="00EE19E9"/>
    <w:rsid w:val="00EE31F2"/>
    <w:rsid w:val="00EE5644"/>
    <w:rsid w:val="00EE5F1B"/>
    <w:rsid w:val="00EE6030"/>
    <w:rsid w:val="00EF30E8"/>
    <w:rsid w:val="00EF446F"/>
    <w:rsid w:val="00EF4F04"/>
    <w:rsid w:val="00EF71FC"/>
    <w:rsid w:val="00F004ED"/>
    <w:rsid w:val="00F02D6A"/>
    <w:rsid w:val="00F03394"/>
    <w:rsid w:val="00F04713"/>
    <w:rsid w:val="00F047DD"/>
    <w:rsid w:val="00F049DC"/>
    <w:rsid w:val="00F12EC2"/>
    <w:rsid w:val="00F1368C"/>
    <w:rsid w:val="00F16197"/>
    <w:rsid w:val="00F22A9E"/>
    <w:rsid w:val="00F23886"/>
    <w:rsid w:val="00F26863"/>
    <w:rsid w:val="00F30590"/>
    <w:rsid w:val="00F32CD7"/>
    <w:rsid w:val="00F35CA2"/>
    <w:rsid w:val="00F35D12"/>
    <w:rsid w:val="00F3651F"/>
    <w:rsid w:val="00F40416"/>
    <w:rsid w:val="00F4395E"/>
    <w:rsid w:val="00F44F9F"/>
    <w:rsid w:val="00F4628E"/>
    <w:rsid w:val="00F47BEB"/>
    <w:rsid w:val="00F47DBA"/>
    <w:rsid w:val="00F50664"/>
    <w:rsid w:val="00F50B56"/>
    <w:rsid w:val="00F50C57"/>
    <w:rsid w:val="00F51127"/>
    <w:rsid w:val="00F533D3"/>
    <w:rsid w:val="00F5417F"/>
    <w:rsid w:val="00F570A0"/>
    <w:rsid w:val="00F573AE"/>
    <w:rsid w:val="00F5745B"/>
    <w:rsid w:val="00F577FF"/>
    <w:rsid w:val="00F6134B"/>
    <w:rsid w:val="00F61F94"/>
    <w:rsid w:val="00F62DB6"/>
    <w:rsid w:val="00F63929"/>
    <w:rsid w:val="00F64D89"/>
    <w:rsid w:val="00F65760"/>
    <w:rsid w:val="00F65DE6"/>
    <w:rsid w:val="00F700A7"/>
    <w:rsid w:val="00F723B0"/>
    <w:rsid w:val="00F73034"/>
    <w:rsid w:val="00F73642"/>
    <w:rsid w:val="00F74B3C"/>
    <w:rsid w:val="00F773E3"/>
    <w:rsid w:val="00F8144A"/>
    <w:rsid w:val="00F824C9"/>
    <w:rsid w:val="00F86D85"/>
    <w:rsid w:val="00F8749F"/>
    <w:rsid w:val="00F92557"/>
    <w:rsid w:val="00F92B7C"/>
    <w:rsid w:val="00FA3055"/>
    <w:rsid w:val="00FA5B7B"/>
    <w:rsid w:val="00FB1D7E"/>
    <w:rsid w:val="00FB268F"/>
    <w:rsid w:val="00FB28EA"/>
    <w:rsid w:val="00FB4CE8"/>
    <w:rsid w:val="00FC2C05"/>
    <w:rsid w:val="00FC56E7"/>
    <w:rsid w:val="00FC599B"/>
    <w:rsid w:val="00FC638B"/>
    <w:rsid w:val="00FD0351"/>
    <w:rsid w:val="00FD0E70"/>
    <w:rsid w:val="00FD6206"/>
    <w:rsid w:val="00FD6C00"/>
    <w:rsid w:val="00FE2384"/>
    <w:rsid w:val="00FE5158"/>
    <w:rsid w:val="00FE530B"/>
    <w:rsid w:val="00FE5C80"/>
    <w:rsid w:val="00FE74B2"/>
    <w:rsid w:val="00FF26CD"/>
    <w:rsid w:val="00FF29F7"/>
    <w:rsid w:val="00FF41EC"/>
    <w:rsid w:val="00FF594F"/>
    <w:rsid w:val="00FF5E4F"/>
    <w:rsid w:val="00FF706B"/>
    <w:rsid w:val="00FF7F8C"/>
    <w:rsid w:val="022EF86F"/>
    <w:rsid w:val="027679BE"/>
    <w:rsid w:val="028E8ABE"/>
    <w:rsid w:val="03FD3822"/>
    <w:rsid w:val="042E3767"/>
    <w:rsid w:val="053D29B7"/>
    <w:rsid w:val="0614AFC5"/>
    <w:rsid w:val="06580E16"/>
    <w:rsid w:val="06F97177"/>
    <w:rsid w:val="073E09D0"/>
    <w:rsid w:val="078E0EC0"/>
    <w:rsid w:val="07DAE824"/>
    <w:rsid w:val="08AAD9C0"/>
    <w:rsid w:val="08ADF575"/>
    <w:rsid w:val="0AC07402"/>
    <w:rsid w:val="0CA02E2E"/>
    <w:rsid w:val="0D027742"/>
    <w:rsid w:val="0DEDA1F0"/>
    <w:rsid w:val="0FCFD355"/>
    <w:rsid w:val="0FDED5CA"/>
    <w:rsid w:val="10CC9F86"/>
    <w:rsid w:val="10E61581"/>
    <w:rsid w:val="10F8050A"/>
    <w:rsid w:val="11902DE0"/>
    <w:rsid w:val="1201E724"/>
    <w:rsid w:val="12B82997"/>
    <w:rsid w:val="12D02F08"/>
    <w:rsid w:val="1314CC87"/>
    <w:rsid w:val="133B811F"/>
    <w:rsid w:val="138400E1"/>
    <w:rsid w:val="14B09CE8"/>
    <w:rsid w:val="156097DC"/>
    <w:rsid w:val="156913B3"/>
    <w:rsid w:val="1637CE1E"/>
    <w:rsid w:val="1642ED27"/>
    <w:rsid w:val="16FC683D"/>
    <w:rsid w:val="171B6361"/>
    <w:rsid w:val="181263C2"/>
    <w:rsid w:val="1898389E"/>
    <w:rsid w:val="1BAE1668"/>
    <w:rsid w:val="1E00B5F0"/>
    <w:rsid w:val="1E0D7621"/>
    <w:rsid w:val="1EEBC83C"/>
    <w:rsid w:val="1F646A7E"/>
    <w:rsid w:val="1FB297BC"/>
    <w:rsid w:val="20209B20"/>
    <w:rsid w:val="20BC2CBA"/>
    <w:rsid w:val="20F24290"/>
    <w:rsid w:val="2154A680"/>
    <w:rsid w:val="21D2D3B6"/>
    <w:rsid w:val="23BF906B"/>
    <w:rsid w:val="254DEC09"/>
    <w:rsid w:val="26A071D5"/>
    <w:rsid w:val="26B79CF3"/>
    <w:rsid w:val="26C23D2C"/>
    <w:rsid w:val="2797E988"/>
    <w:rsid w:val="279BC60A"/>
    <w:rsid w:val="27A401C9"/>
    <w:rsid w:val="27C1B002"/>
    <w:rsid w:val="28F4E6EE"/>
    <w:rsid w:val="2960D81F"/>
    <w:rsid w:val="29B62D18"/>
    <w:rsid w:val="2A90B74F"/>
    <w:rsid w:val="2E28BBE7"/>
    <w:rsid w:val="2E49C2F3"/>
    <w:rsid w:val="2E4F662B"/>
    <w:rsid w:val="2E91C764"/>
    <w:rsid w:val="2E9AF903"/>
    <w:rsid w:val="2F0E41F6"/>
    <w:rsid w:val="316AFA90"/>
    <w:rsid w:val="3234BD21"/>
    <w:rsid w:val="329CF29F"/>
    <w:rsid w:val="32FC80FF"/>
    <w:rsid w:val="3363415B"/>
    <w:rsid w:val="347E2EB3"/>
    <w:rsid w:val="34D0EFE2"/>
    <w:rsid w:val="357A72EF"/>
    <w:rsid w:val="359FD946"/>
    <w:rsid w:val="3628AFA4"/>
    <w:rsid w:val="36F7DD11"/>
    <w:rsid w:val="3731271B"/>
    <w:rsid w:val="37DD8B60"/>
    <w:rsid w:val="38034A67"/>
    <w:rsid w:val="38869F85"/>
    <w:rsid w:val="38ADE886"/>
    <w:rsid w:val="39B454CE"/>
    <w:rsid w:val="3A10BB6A"/>
    <w:rsid w:val="3BE24F5F"/>
    <w:rsid w:val="3CA0DA18"/>
    <w:rsid w:val="3E86E3C0"/>
    <w:rsid w:val="3EA3D38B"/>
    <w:rsid w:val="3EFBC5EE"/>
    <w:rsid w:val="3F05A13F"/>
    <w:rsid w:val="3FEBB3CD"/>
    <w:rsid w:val="4256106A"/>
    <w:rsid w:val="43E788A5"/>
    <w:rsid w:val="43FB4AE7"/>
    <w:rsid w:val="444F29DD"/>
    <w:rsid w:val="4480CF6D"/>
    <w:rsid w:val="449E64C1"/>
    <w:rsid w:val="44E70235"/>
    <w:rsid w:val="473090CE"/>
    <w:rsid w:val="477160C3"/>
    <w:rsid w:val="477DBF7C"/>
    <w:rsid w:val="4869F5BD"/>
    <w:rsid w:val="4BABE44A"/>
    <w:rsid w:val="4C44D1E6"/>
    <w:rsid w:val="4DBBDF5F"/>
    <w:rsid w:val="4DFAE201"/>
    <w:rsid w:val="4E39705C"/>
    <w:rsid w:val="4EC1439A"/>
    <w:rsid w:val="4EF17BE1"/>
    <w:rsid w:val="500DE86A"/>
    <w:rsid w:val="512FD132"/>
    <w:rsid w:val="534BFB6C"/>
    <w:rsid w:val="53962876"/>
    <w:rsid w:val="545F2C9F"/>
    <w:rsid w:val="5629E98D"/>
    <w:rsid w:val="56E92658"/>
    <w:rsid w:val="57233B01"/>
    <w:rsid w:val="599157E8"/>
    <w:rsid w:val="5B2D2849"/>
    <w:rsid w:val="5C48C6DB"/>
    <w:rsid w:val="5C825D02"/>
    <w:rsid w:val="5CDFF7EE"/>
    <w:rsid w:val="5D0C0801"/>
    <w:rsid w:val="5D0FD13F"/>
    <w:rsid w:val="6020C85B"/>
    <w:rsid w:val="609AB493"/>
    <w:rsid w:val="60A1E35D"/>
    <w:rsid w:val="60B0F4EA"/>
    <w:rsid w:val="631E9D75"/>
    <w:rsid w:val="63714C93"/>
    <w:rsid w:val="63D5077F"/>
    <w:rsid w:val="64A61B0A"/>
    <w:rsid w:val="65F35FA6"/>
    <w:rsid w:val="6880C4BF"/>
    <w:rsid w:val="68EF8D69"/>
    <w:rsid w:val="6B93C0BF"/>
    <w:rsid w:val="6BDF2A2B"/>
    <w:rsid w:val="6D62C168"/>
    <w:rsid w:val="716D64D2"/>
    <w:rsid w:val="717A35A2"/>
    <w:rsid w:val="71815CAB"/>
    <w:rsid w:val="718F57A6"/>
    <w:rsid w:val="722712B9"/>
    <w:rsid w:val="72E96A79"/>
    <w:rsid w:val="731A0512"/>
    <w:rsid w:val="73262575"/>
    <w:rsid w:val="7378875C"/>
    <w:rsid w:val="7402ED73"/>
    <w:rsid w:val="7451C82B"/>
    <w:rsid w:val="7562AFD7"/>
    <w:rsid w:val="78183861"/>
    <w:rsid w:val="78C44112"/>
    <w:rsid w:val="78EA44F7"/>
    <w:rsid w:val="792AD284"/>
    <w:rsid w:val="7A9223F9"/>
    <w:rsid w:val="7B42DE12"/>
    <w:rsid w:val="7BF89084"/>
    <w:rsid w:val="7DD90DF8"/>
    <w:rsid w:val="7E4BF6D0"/>
    <w:rsid w:val="7E94C345"/>
    <w:rsid w:val="7F40A2A6"/>
    <w:rsid w:val="7F8CC118"/>
    <w:rsid w:val="7FD842D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AB8C4"/>
  <w15:docId w15:val="{E133F4CB-7C99-4E7F-8C19-5756934C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369F"/>
  </w:style>
  <w:style w:type="paragraph" w:styleId="Kop1">
    <w:name w:val="heading 1"/>
    <w:basedOn w:val="Standaard"/>
    <w:next w:val="Standaard"/>
    <w:link w:val="Kop1Char"/>
    <w:uiPriority w:val="9"/>
    <w:qFormat/>
    <w:rsid w:val="005C5F95"/>
    <w:pPr>
      <w:keepNext/>
      <w:keepLines/>
      <w:spacing w:before="480" w:after="0"/>
      <w:outlineLvl w:val="0"/>
    </w:pPr>
    <w:rPr>
      <w:rFonts w:asciiTheme="majorHAnsi" w:eastAsiaTheme="majorEastAsia" w:hAnsiTheme="majorHAnsi" w:cstheme="majorBidi"/>
      <w:b/>
      <w:bCs/>
      <w:color w:val="C45911" w:themeColor="accent1" w:themeShade="BF"/>
      <w:sz w:val="28"/>
      <w:szCs w:val="28"/>
    </w:rPr>
  </w:style>
  <w:style w:type="paragraph" w:styleId="Kop2">
    <w:name w:val="heading 2"/>
    <w:basedOn w:val="Standaard"/>
    <w:next w:val="Standaard"/>
    <w:link w:val="Kop2Char"/>
    <w:uiPriority w:val="9"/>
    <w:unhideWhenUsed/>
    <w:qFormat/>
    <w:rsid w:val="00535591"/>
    <w:pPr>
      <w:keepNext/>
      <w:keepLines/>
      <w:spacing w:before="40" w:after="0" w:line="240" w:lineRule="auto"/>
      <w:outlineLvl w:val="1"/>
    </w:pPr>
    <w:rPr>
      <w:rFonts w:asciiTheme="majorHAnsi" w:eastAsiaTheme="majorEastAsia" w:hAnsiTheme="majorHAnsi" w:cstheme="majorBidi"/>
      <w:color w:val="C45911" w:themeColor="accent1" w:themeShade="BF"/>
      <w:sz w:val="26"/>
      <w:szCs w:val="26"/>
    </w:rPr>
  </w:style>
  <w:style w:type="paragraph" w:styleId="Kop3">
    <w:name w:val="heading 3"/>
    <w:basedOn w:val="Standaard"/>
    <w:next w:val="Standaard"/>
    <w:link w:val="Kop3Char"/>
    <w:uiPriority w:val="9"/>
    <w:unhideWhenUsed/>
    <w:qFormat/>
    <w:rsid w:val="00232EEA"/>
    <w:pPr>
      <w:keepNext/>
      <w:keepLines/>
      <w:spacing w:before="40" w:after="0"/>
      <w:outlineLvl w:val="2"/>
    </w:pPr>
    <w:rPr>
      <w:rFonts w:asciiTheme="majorHAnsi" w:eastAsiaTheme="majorEastAsia" w:hAnsiTheme="majorHAnsi" w:cstheme="majorBidi"/>
      <w:color w:val="823B0B" w:themeColor="accent1" w:themeShade="7F"/>
      <w:sz w:val="24"/>
      <w:szCs w:val="24"/>
    </w:rPr>
  </w:style>
  <w:style w:type="paragraph" w:styleId="Kop4">
    <w:name w:val="heading 4"/>
    <w:basedOn w:val="Standaard"/>
    <w:next w:val="Standaard"/>
    <w:link w:val="Kop4Char"/>
    <w:uiPriority w:val="9"/>
    <w:unhideWhenUsed/>
    <w:qFormat/>
    <w:rsid w:val="00701E89"/>
    <w:pPr>
      <w:keepNext/>
      <w:keepLines/>
      <w:spacing w:before="40" w:after="0"/>
      <w:outlineLvl w:val="3"/>
    </w:pPr>
    <w:rPr>
      <w:rFonts w:asciiTheme="majorHAnsi" w:eastAsiaTheme="majorEastAsia" w:hAnsiTheme="majorHAnsi" w:cstheme="majorBidi"/>
      <w:i/>
      <w:iCs/>
      <w:color w:val="C4591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500C"/>
    <w:pPr>
      <w:ind w:left="720"/>
      <w:contextualSpacing/>
    </w:pPr>
  </w:style>
  <w:style w:type="paragraph" w:styleId="Koptekst">
    <w:name w:val="header"/>
    <w:basedOn w:val="Standaard"/>
    <w:link w:val="KoptekstChar"/>
    <w:uiPriority w:val="99"/>
    <w:unhideWhenUsed/>
    <w:rsid w:val="00FE74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74B2"/>
  </w:style>
  <w:style w:type="paragraph" w:styleId="Voettekst">
    <w:name w:val="footer"/>
    <w:basedOn w:val="Standaard"/>
    <w:link w:val="VoettekstChar"/>
    <w:uiPriority w:val="99"/>
    <w:unhideWhenUsed/>
    <w:rsid w:val="00FE74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74B2"/>
  </w:style>
  <w:style w:type="paragraph" w:styleId="Normaalweb">
    <w:name w:val="Normal (Web)"/>
    <w:basedOn w:val="Standaard"/>
    <w:uiPriority w:val="99"/>
    <w:unhideWhenUsed/>
    <w:rsid w:val="0040031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A6F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6F0E"/>
    <w:rPr>
      <w:rFonts w:ascii="Tahoma" w:hAnsi="Tahoma" w:cs="Tahoma"/>
      <w:sz w:val="16"/>
      <w:szCs w:val="16"/>
    </w:rPr>
  </w:style>
  <w:style w:type="table" w:styleId="Tabelraster">
    <w:name w:val="Table Grid"/>
    <w:basedOn w:val="Standaardtabel"/>
    <w:uiPriority w:val="39"/>
    <w:rsid w:val="001A6F0E"/>
    <w:pPr>
      <w:spacing w:after="0" w:line="240" w:lineRule="auto"/>
    </w:pPr>
    <w:rPr>
      <w:rFonts w:ascii="Arial" w:hAnsi="Arial"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535591"/>
    <w:rPr>
      <w:rFonts w:asciiTheme="majorHAnsi" w:eastAsiaTheme="majorEastAsia" w:hAnsiTheme="majorHAnsi" w:cstheme="majorBidi"/>
      <w:color w:val="C45911" w:themeColor="accent1" w:themeShade="BF"/>
      <w:sz w:val="26"/>
      <w:szCs w:val="26"/>
    </w:rPr>
  </w:style>
  <w:style w:type="character" w:styleId="Verwijzingopmerking">
    <w:name w:val="annotation reference"/>
    <w:basedOn w:val="Standaardalinea-lettertype"/>
    <w:uiPriority w:val="99"/>
    <w:semiHidden/>
    <w:unhideWhenUsed/>
    <w:rsid w:val="00535591"/>
    <w:rPr>
      <w:sz w:val="16"/>
      <w:szCs w:val="16"/>
    </w:rPr>
  </w:style>
  <w:style w:type="paragraph" w:styleId="Tekstopmerking">
    <w:name w:val="annotation text"/>
    <w:basedOn w:val="Standaard"/>
    <w:link w:val="TekstopmerkingChar"/>
    <w:uiPriority w:val="99"/>
    <w:unhideWhenUsed/>
    <w:rsid w:val="00535591"/>
    <w:pPr>
      <w:spacing w:after="0" w:line="240" w:lineRule="auto"/>
    </w:pPr>
    <w:rPr>
      <w:rFonts w:ascii="Calibri" w:hAnsi="Calibri" w:cs="Calibri"/>
      <w:sz w:val="20"/>
      <w:szCs w:val="20"/>
    </w:rPr>
  </w:style>
  <w:style w:type="character" w:customStyle="1" w:styleId="TekstopmerkingChar">
    <w:name w:val="Tekst opmerking Char"/>
    <w:basedOn w:val="Standaardalinea-lettertype"/>
    <w:link w:val="Tekstopmerking"/>
    <w:uiPriority w:val="99"/>
    <w:rsid w:val="0053559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BC7257"/>
    <w:pPr>
      <w:spacing w:after="160"/>
    </w:pPr>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BC7257"/>
    <w:rPr>
      <w:rFonts w:ascii="Calibri" w:hAnsi="Calibri" w:cs="Calibri"/>
      <w:b/>
      <w:bCs/>
      <w:sz w:val="20"/>
      <w:szCs w:val="20"/>
    </w:rPr>
  </w:style>
  <w:style w:type="character" w:styleId="Zwaar">
    <w:name w:val="Strong"/>
    <w:basedOn w:val="Standaardalinea-lettertype"/>
    <w:uiPriority w:val="22"/>
    <w:qFormat/>
    <w:rsid w:val="00DF4691"/>
    <w:rPr>
      <w:b/>
      <w:bCs/>
    </w:rPr>
  </w:style>
  <w:style w:type="character" w:customStyle="1" w:styleId="Kop1Char">
    <w:name w:val="Kop 1 Char"/>
    <w:basedOn w:val="Standaardalinea-lettertype"/>
    <w:link w:val="Kop1"/>
    <w:uiPriority w:val="9"/>
    <w:rsid w:val="005C5F95"/>
    <w:rPr>
      <w:rFonts w:asciiTheme="majorHAnsi" w:eastAsiaTheme="majorEastAsia" w:hAnsiTheme="majorHAnsi" w:cstheme="majorBidi"/>
      <w:b/>
      <w:bCs/>
      <w:color w:val="C45911" w:themeColor="accent1" w:themeShade="BF"/>
      <w:sz w:val="28"/>
      <w:szCs w:val="28"/>
    </w:rPr>
  </w:style>
  <w:style w:type="paragraph" w:customStyle="1" w:styleId="paragraph">
    <w:name w:val="paragraph"/>
    <w:basedOn w:val="Standaard"/>
    <w:rsid w:val="00D662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662F6"/>
  </w:style>
  <w:style w:type="paragraph" w:styleId="Geenafstand">
    <w:name w:val="No Spacing"/>
    <w:link w:val="GeenafstandChar"/>
    <w:uiPriority w:val="1"/>
    <w:qFormat/>
    <w:rsid w:val="00FE530B"/>
    <w:pPr>
      <w:spacing w:after="0" w:line="240" w:lineRule="auto"/>
    </w:pPr>
  </w:style>
  <w:style w:type="paragraph" w:customStyle="1" w:styleId="Default">
    <w:name w:val="Default"/>
    <w:rsid w:val="00000541"/>
    <w:pPr>
      <w:autoSpaceDE w:val="0"/>
      <w:autoSpaceDN w:val="0"/>
      <w:adjustRightInd w:val="0"/>
      <w:spacing w:after="0" w:line="240" w:lineRule="auto"/>
    </w:pPr>
    <w:rPr>
      <w:rFonts w:ascii="Calibri" w:hAnsi="Calibri" w:cs="Calibri"/>
      <w:color w:val="000000"/>
      <w:sz w:val="24"/>
      <w:szCs w:val="24"/>
    </w:rPr>
  </w:style>
  <w:style w:type="table" w:customStyle="1" w:styleId="NormalTable01">
    <w:name w:val="Normal Table01"/>
    <w:rsid w:val="008A7D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character" w:customStyle="1" w:styleId="Kop3Char">
    <w:name w:val="Kop 3 Char"/>
    <w:basedOn w:val="Standaardalinea-lettertype"/>
    <w:link w:val="Kop3"/>
    <w:uiPriority w:val="9"/>
    <w:rsid w:val="00232EEA"/>
    <w:rPr>
      <w:rFonts w:asciiTheme="majorHAnsi" w:eastAsiaTheme="majorEastAsia" w:hAnsiTheme="majorHAnsi" w:cstheme="majorBidi"/>
      <w:color w:val="823B0B" w:themeColor="accent1" w:themeShade="7F"/>
      <w:sz w:val="24"/>
      <w:szCs w:val="24"/>
    </w:rPr>
  </w:style>
  <w:style w:type="character" w:styleId="Hyperlink">
    <w:name w:val="Hyperlink"/>
    <w:basedOn w:val="Standaardalinea-lettertype"/>
    <w:uiPriority w:val="99"/>
    <w:unhideWhenUsed/>
    <w:rsid w:val="002A0AC8"/>
    <w:rPr>
      <w:color w:val="0563C1" w:themeColor="hyperlink"/>
      <w:u w:val="single"/>
    </w:rPr>
  </w:style>
  <w:style w:type="character" w:styleId="Voetnootmarkering">
    <w:name w:val="footnote reference"/>
    <w:uiPriority w:val="99"/>
    <w:semiHidden/>
    <w:rsid w:val="0099179B"/>
    <w:rPr>
      <w:vertAlign w:val="superscript"/>
    </w:rPr>
  </w:style>
  <w:style w:type="paragraph" w:styleId="Voetnoottekst">
    <w:name w:val="footnote text"/>
    <w:basedOn w:val="Standaard"/>
    <w:link w:val="VoetnoottekstChar"/>
    <w:uiPriority w:val="99"/>
    <w:semiHidden/>
    <w:rsid w:val="0099179B"/>
    <w:pPr>
      <w:spacing w:after="0" w:line="26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uiPriority w:val="99"/>
    <w:semiHidden/>
    <w:rsid w:val="0099179B"/>
    <w:rPr>
      <w:rFonts w:ascii="Arial" w:eastAsia="Times New Roman" w:hAnsi="Arial" w:cs="Times New Roman"/>
      <w:sz w:val="16"/>
      <w:szCs w:val="20"/>
      <w:lang w:eastAsia="nl-NL"/>
    </w:rPr>
  </w:style>
  <w:style w:type="table" w:styleId="Gemiddeldearcering1-accent1">
    <w:name w:val="Medium Shading 1 Accent 1"/>
    <w:basedOn w:val="Standaardtabel"/>
    <w:uiPriority w:val="63"/>
    <w:rsid w:val="0099179B"/>
    <w:pPr>
      <w:spacing w:after="0" w:line="240" w:lineRule="auto"/>
    </w:pPr>
    <w:rPr>
      <w:rFonts w:eastAsia="Times New Roman"/>
    </w:rPr>
    <w:tblPr>
      <w:tblStyleRowBandSize w:val="1"/>
      <w:tblStyleColBandSize w:val="1"/>
      <w:tblBorders>
        <w:top w:val="single" w:sz="8" w:space="0" w:color="F19D64" w:themeColor="accent1" w:themeTint="BF"/>
        <w:left w:val="single" w:sz="8" w:space="0" w:color="F19D64" w:themeColor="accent1" w:themeTint="BF"/>
        <w:bottom w:val="single" w:sz="8" w:space="0" w:color="F19D64" w:themeColor="accent1" w:themeTint="BF"/>
        <w:right w:val="single" w:sz="8" w:space="0" w:color="F19D64" w:themeColor="accent1" w:themeTint="BF"/>
        <w:insideH w:val="single" w:sz="8" w:space="0" w:color="F19D64" w:themeColor="accent1" w:themeTint="BF"/>
      </w:tblBorders>
    </w:tblPr>
    <w:tblStylePr w:type="firstRow">
      <w:pPr>
        <w:spacing w:before="0" w:after="0" w:line="240" w:lineRule="auto"/>
      </w:pPr>
      <w:rPr>
        <w:b/>
        <w:bCs/>
        <w:color w:val="FFFFFF" w:themeColor="background1"/>
      </w:rPr>
      <w:tblPr/>
      <w:tcPr>
        <w:tcBorders>
          <w:top w:val="single" w:sz="8" w:space="0" w:color="F19D64" w:themeColor="accent1" w:themeTint="BF"/>
          <w:left w:val="single" w:sz="8" w:space="0" w:color="F19D64" w:themeColor="accent1" w:themeTint="BF"/>
          <w:bottom w:val="single" w:sz="8" w:space="0" w:color="F19D64" w:themeColor="accent1" w:themeTint="BF"/>
          <w:right w:val="single" w:sz="8" w:space="0" w:color="F19D64" w:themeColor="accent1" w:themeTint="BF"/>
          <w:insideH w:val="nil"/>
          <w:insideV w:val="nil"/>
        </w:tcBorders>
        <w:shd w:val="clear" w:color="auto" w:fill="ED7D31" w:themeFill="accent1"/>
      </w:tcPr>
    </w:tblStylePr>
    <w:tblStylePr w:type="lastRow">
      <w:pPr>
        <w:spacing w:before="0" w:after="0" w:line="240" w:lineRule="auto"/>
      </w:pPr>
      <w:rPr>
        <w:b/>
        <w:bCs/>
      </w:rPr>
      <w:tblPr/>
      <w:tcPr>
        <w:tcBorders>
          <w:top w:val="double" w:sz="6" w:space="0" w:color="F19D64" w:themeColor="accent1" w:themeTint="BF"/>
          <w:left w:val="single" w:sz="8" w:space="0" w:color="F19D64" w:themeColor="accent1" w:themeTint="BF"/>
          <w:bottom w:val="single" w:sz="8" w:space="0" w:color="F19D64" w:themeColor="accent1" w:themeTint="BF"/>
          <w:right w:val="single" w:sz="8" w:space="0" w:color="F19D6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1" w:themeFillTint="3F"/>
      </w:tcPr>
    </w:tblStylePr>
    <w:tblStylePr w:type="band1Horz">
      <w:tblPr/>
      <w:tcPr>
        <w:tcBorders>
          <w:insideH w:val="nil"/>
          <w:insideV w:val="nil"/>
        </w:tcBorders>
        <w:shd w:val="clear" w:color="auto" w:fill="FADECB" w:themeFill="accent1" w:themeFillTint="3F"/>
      </w:tcPr>
    </w:tblStylePr>
    <w:tblStylePr w:type="band2Horz">
      <w:tblPr/>
      <w:tcPr>
        <w:tcBorders>
          <w:insideH w:val="nil"/>
          <w:insideV w:val="nil"/>
        </w:tcBorders>
      </w:tcPr>
    </w:tblStylePr>
  </w:style>
  <w:style w:type="table" w:customStyle="1" w:styleId="Tabelraster1">
    <w:name w:val="Tabelraster1"/>
    <w:basedOn w:val="Standaardtabel"/>
    <w:next w:val="Tabelraster"/>
    <w:uiPriority w:val="59"/>
    <w:rsid w:val="003C0CC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hidden/>
    <w:uiPriority w:val="39"/>
    <w:rsid w:val="007865DD"/>
    <w:pPr>
      <w:spacing w:after="3" w:line="257" w:lineRule="auto"/>
      <w:ind w:left="25" w:right="17" w:hanging="10"/>
    </w:pPr>
    <w:rPr>
      <w:rFonts w:ascii="Arial" w:eastAsia="Arial" w:hAnsi="Arial" w:cs="Arial"/>
      <w:b/>
      <w:color w:val="002060"/>
      <w:sz w:val="20"/>
      <w:lang w:eastAsia="nl-NL"/>
    </w:rPr>
  </w:style>
  <w:style w:type="paragraph" w:styleId="Inhopg2">
    <w:name w:val="toc 2"/>
    <w:hidden/>
    <w:uiPriority w:val="39"/>
    <w:rsid w:val="007865DD"/>
    <w:pPr>
      <w:spacing w:after="4" w:line="249" w:lineRule="auto"/>
      <w:ind w:left="265" w:right="17" w:hanging="10"/>
    </w:pPr>
    <w:rPr>
      <w:rFonts w:ascii="Arial" w:eastAsia="Arial" w:hAnsi="Arial" w:cs="Arial"/>
      <w:color w:val="002060"/>
      <w:sz w:val="20"/>
      <w:lang w:eastAsia="nl-NL"/>
    </w:rPr>
  </w:style>
  <w:style w:type="paragraph" w:styleId="Inhopg3">
    <w:name w:val="toc 3"/>
    <w:hidden/>
    <w:uiPriority w:val="39"/>
    <w:rsid w:val="007865DD"/>
    <w:pPr>
      <w:spacing w:after="4" w:line="251" w:lineRule="auto"/>
      <w:ind w:left="505" w:right="23" w:hanging="10"/>
    </w:pPr>
    <w:rPr>
      <w:rFonts w:ascii="Arial" w:eastAsia="Arial" w:hAnsi="Arial" w:cs="Arial"/>
      <w:i/>
      <w:color w:val="002060"/>
      <w:sz w:val="20"/>
      <w:lang w:eastAsia="nl-NL"/>
    </w:rPr>
  </w:style>
  <w:style w:type="paragraph" w:styleId="Inhopg4">
    <w:name w:val="toc 4"/>
    <w:hidden/>
    <w:rsid w:val="007865DD"/>
    <w:pPr>
      <w:spacing w:after="0"/>
      <w:ind w:left="730" w:right="18" w:hanging="10"/>
      <w:jc w:val="right"/>
    </w:pPr>
    <w:rPr>
      <w:rFonts w:ascii="Arial" w:eastAsia="Arial" w:hAnsi="Arial" w:cs="Arial"/>
      <w:color w:val="002060"/>
      <w:sz w:val="20"/>
      <w:lang w:eastAsia="nl-NL"/>
    </w:rPr>
  </w:style>
  <w:style w:type="character" w:styleId="Intensievebenadrukking">
    <w:name w:val="Intense Emphasis"/>
    <w:basedOn w:val="Standaardalinea-lettertype"/>
    <w:uiPriority w:val="21"/>
    <w:qFormat/>
    <w:rsid w:val="0033582D"/>
    <w:rPr>
      <w:i/>
      <w:iCs/>
      <w:color w:val="ED7D31" w:themeColor="accent1"/>
    </w:rPr>
  </w:style>
  <w:style w:type="paragraph" w:customStyle="1" w:styleId="Kop1RIOZ">
    <w:name w:val="Kop 1 RIOZ"/>
    <w:basedOn w:val="Kop1"/>
    <w:link w:val="Kop1RIOZChar"/>
    <w:qFormat/>
    <w:rsid w:val="00487044"/>
    <w:rPr>
      <w:rFonts w:ascii="Arial Narrow" w:hAnsi="Arial Narrow"/>
      <w:color w:val="002060"/>
      <w:sz w:val="24"/>
    </w:rPr>
  </w:style>
  <w:style w:type="paragraph" w:customStyle="1" w:styleId="Kop2RIOZ">
    <w:name w:val="Kop 2 RIOZ"/>
    <w:basedOn w:val="Kop2"/>
    <w:link w:val="Kop2RIOZChar"/>
    <w:qFormat/>
    <w:rsid w:val="00B805DF"/>
    <w:rPr>
      <w:rFonts w:ascii="Arial" w:hAnsi="Arial" w:cs="Arial"/>
      <w:b/>
      <w:color w:val="002060"/>
      <w:sz w:val="22"/>
      <w:u w:val="single"/>
    </w:rPr>
  </w:style>
  <w:style w:type="character" w:customStyle="1" w:styleId="Kop1RIOZChar">
    <w:name w:val="Kop 1 RIOZ Char"/>
    <w:basedOn w:val="Kop1Char"/>
    <w:link w:val="Kop1RIOZ"/>
    <w:rsid w:val="00487044"/>
    <w:rPr>
      <w:rFonts w:ascii="Arial Narrow" w:eastAsiaTheme="majorEastAsia" w:hAnsi="Arial Narrow" w:cstheme="majorBidi"/>
      <w:b/>
      <w:bCs/>
      <w:color w:val="002060"/>
      <w:sz w:val="24"/>
      <w:szCs w:val="28"/>
    </w:rPr>
  </w:style>
  <w:style w:type="paragraph" w:styleId="Kopvaninhoudsopgave">
    <w:name w:val="TOC Heading"/>
    <w:basedOn w:val="Kop1"/>
    <w:next w:val="Standaard"/>
    <w:uiPriority w:val="39"/>
    <w:unhideWhenUsed/>
    <w:qFormat/>
    <w:rsid w:val="003C25BB"/>
    <w:pPr>
      <w:spacing w:before="240"/>
      <w:outlineLvl w:val="9"/>
    </w:pPr>
    <w:rPr>
      <w:b w:val="0"/>
      <w:bCs w:val="0"/>
      <w:sz w:val="32"/>
      <w:szCs w:val="32"/>
      <w:lang w:eastAsia="nl-NL"/>
    </w:rPr>
  </w:style>
  <w:style w:type="character" w:customStyle="1" w:styleId="Kop2RIOZChar">
    <w:name w:val="Kop 2 RIOZ Char"/>
    <w:basedOn w:val="Kop2Char"/>
    <w:link w:val="Kop2RIOZ"/>
    <w:rsid w:val="00B805DF"/>
    <w:rPr>
      <w:rFonts w:ascii="Arial" w:eastAsiaTheme="majorEastAsia" w:hAnsi="Arial" w:cs="Arial"/>
      <w:b/>
      <w:color w:val="002060"/>
      <w:sz w:val="26"/>
      <w:szCs w:val="26"/>
      <w:u w:val="single"/>
    </w:rPr>
  </w:style>
  <w:style w:type="paragraph" w:customStyle="1" w:styleId="HHMopsomming">
    <w:name w:val="_HHM opsomming"/>
    <w:basedOn w:val="Standaard"/>
    <w:link w:val="HHMopsommingChar"/>
    <w:qFormat/>
    <w:rsid w:val="00293CD3"/>
    <w:pPr>
      <w:numPr>
        <w:numId w:val="27"/>
      </w:numPr>
      <w:overflowPunct w:val="0"/>
      <w:autoSpaceDE w:val="0"/>
      <w:autoSpaceDN w:val="0"/>
      <w:adjustRightInd w:val="0"/>
      <w:spacing w:after="0" w:line="276" w:lineRule="auto"/>
      <w:ind w:left="357" w:hanging="357"/>
      <w:textAlignment w:val="baseline"/>
    </w:pPr>
    <w:rPr>
      <w:rFonts w:ascii="Corbel" w:eastAsia="Times New Roman" w:hAnsi="Corbel" w:cs="Times New Roman"/>
      <w:color w:val="002060"/>
      <w:sz w:val="21"/>
      <w:szCs w:val="18"/>
      <w:lang w:eastAsia="nl-NL"/>
    </w:rPr>
  </w:style>
  <w:style w:type="character" w:customStyle="1" w:styleId="HHMopsommingChar">
    <w:name w:val="_HHM opsomming Char"/>
    <w:basedOn w:val="Standaardalinea-lettertype"/>
    <w:link w:val="HHMopsomming"/>
    <w:locked/>
    <w:rsid w:val="00293CD3"/>
    <w:rPr>
      <w:rFonts w:ascii="Corbel" w:eastAsia="Times New Roman" w:hAnsi="Corbel" w:cs="Times New Roman"/>
      <w:color w:val="002060"/>
      <w:sz w:val="21"/>
      <w:szCs w:val="18"/>
      <w:lang w:eastAsia="nl-NL"/>
    </w:rPr>
  </w:style>
  <w:style w:type="character" w:customStyle="1" w:styleId="Onopgelostemelding1">
    <w:name w:val="Onopgeloste melding1"/>
    <w:basedOn w:val="Standaardalinea-lettertype"/>
    <w:uiPriority w:val="99"/>
    <w:semiHidden/>
    <w:unhideWhenUsed/>
    <w:rsid w:val="000A2008"/>
    <w:rPr>
      <w:color w:val="605E5C"/>
      <w:shd w:val="clear" w:color="auto" w:fill="E1DFDD"/>
    </w:rPr>
  </w:style>
  <w:style w:type="paragraph" w:customStyle="1" w:styleId="Kop3RIOZ">
    <w:name w:val="Kop 3 RIOZ"/>
    <w:basedOn w:val="Geenafstand"/>
    <w:link w:val="Kop3RIOZChar"/>
    <w:qFormat/>
    <w:rsid w:val="00016662"/>
    <w:rPr>
      <w:rFonts w:ascii="Arial" w:hAnsi="Arial" w:cs="Arial"/>
      <w:b/>
      <w:i/>
      <w:color w:val="33CCCC"/>
      <w:sz w:val="20"/>
      <w:szCs w:val="20"/>
      <w:u w:val="single"/>
    </w:rPr>
  </w:style>
  <w:style w:type="paragraph" w:customStyle="1" w:styleId="xmsonospacing">
    <w:name w:val="x_msonospacing"/>
    <w:basedOn w:val="Standaard"/>
    <w:rsid w:val="000B667E"/>
    <w:pPr>
      <w:spacing w:after="0" w:line="240" w:lineRule="auto"/>
    </w:pPr>
    <w:rPr>
      <w:rFonts w:ascii="Times New Roman" w:hAnsi="Times New Roman" w:cs="Times New Roman"/>
      <w:sz w:val="24"/>
      <w:szCs w:val="24"/>
      <w:lang w:eastAsia="nl-NL"/>
    </w:rPr>
  </w:style>
  <w:style w:type="character" w:customStyle="1" w:styleId="GeenafstandChar">
    <w:name w:val="Geen afstand Char"/>
    <w:basedOn w:val="Standaardalinea-lettertype"/>
    <w:link w:val="Geenafstand"/>
    <w:uiPriority w:val="1"/>
    <w:rsid w:val="00016662"/>
  </w:style>
  <w:style w:type="character" w:customStyle="1" w:styleId="Kop3RIOZChar">
    <w:name w:val="Kop 3 RIOZ Char"/>
    <w:basedOn w:val="GeenafstandChar"/>
    <w:link w:val="Kop3RIOZ"/>
    <w:rsid w:val="00016662"/>
    <w:rPr>
      <w:rFonts w:ascii="Arial" w:hAnsi="Arial" w:cs="Arial"/>
      <w:b/>
      <w:i/>
      <w:color w:val="33CCCC"/>
      <w:sz w:val="20"/>
      <w:szCs w:val="20"/>
      <w:u w:val="single"/>
    </w:rPr>
  </w:style>
  <w:style w:type="paragraph" w:styleId="Revisie">
    <w:name w:val="Revision"/>
    <w:hidden/>
    <w:uiPriority w:val="99"/>
    <w:semiHidden/>
    <w:rsid w:val="00742AB3"/>
    <w:pPr>
      <w:spacing w:after="0" w:line="240" w:lineRule="auto"/>
    </w:pPr>
  </w:style>
  <w:style w:type="character" w:customStyle="1" w:styleId="Onopgelostemelding2">
    <w:name w:val="Onopgeloste melding2"/>
    <w:basedOn w:val="Standaardalinea-lettertype"/>
    <w:uiPriority w:val="99"/>
    <w:semiHidden/>
    <w:unhideWhenUsed/>
    <w:rsid w:val="00DC2116"/>
    <w:rPr>
      <w:color w:val="605E5C"/>
      <w:shd w:val="clear" w:color="auto" w:fill="E1DFDD"/>
    </w:rPr>
  </w:style>
  <w:style w:type="character" w:customStyle="1" w:styleId="eop">
    <w:name w:val="eop"/>
    <w:basedOn w:val="Standaardalinea-lettertype"/>
    <w:rsid w:val="008B4A59"/>
  </w:style>
  <w:style w:type="character" w:styleId="GevolgdeHyperlink">
    <w:name w:val="FollowedHyperlink"/>
    <w:basedOn w:val="Standaardalinea-lettertype"/>
    <w:uiPriority w:val="99"/>
    <w:semiHidden/>
    <w:unhideWhenUsed/>
    <w:rsid w:val="00400173"/>
    <w:rPr>
      <w:color w:val="954F72" w:themeColor="followedHyperlink"/>
      <w:u w:val="single"/>
    </w:rPr>
  </w:style>
  <w:style w:type="paragraph" w:customStyle="1" w:styleId="xmsonormal">
    <w:name w:val="x_msonormal"/>
    <w:basedOn w:val="Standaard"/>
    <w:rsid w:val="002E4075"/>
    <w:pPr>
      <w:spacing w:after="0" w:line="240" w:lineRule="auto"/>
    </w:pPr>
    <w:rPr>
      <w:rFonts w:ascii="Calibri" w:hAnsi="Calibri" w:cs="Calibri"/>
      <w:lang w:eastAsia="nl-NL"/>
    </w:rPr>
  </w:style>
  <w:style w:type="character" w:styleId="Onopgelostemelding">
    <w:name w:val="Unresolved Mention"/>
    <w:basedOn w:val="Standaardalinea-lettertype"/>
    <w:uiPriority w:val="99"/>
    <w:semiHidden/>
    <w:unhideWhenUsed/>
    <w:rsid w:val="00832B97"/>
    <w:rPr>
      <w:color w:val="605E5C"/>
      <w:shd w:val="clear" w:color="auto" w:fill="E1DFDD"/>
    </w:rPr>
  </w:style>
  <w:style w:type="character" w:customStyle="1" w:styleId="Kop4Char">
    <w:name w:val="Kop 4 Char"/>
    <w:basedOn w:val="Standaardalinea-lettertype"/>
    <w:link w:val="Kop4"/>
    <w:uiPriority w:val="9"/>
    <w:rsid w:val="00701E89"/>
    <w:rPr>
      <w:rFonts w:asciiTheme="majorHAnsi" w:eastAsiaTheme="majorEastAsia" w:hAnsiTheme="majorHAnsi" w:cstheme="majorBidi"/>
      <w:i/>
      <w:iCs/>
      <w:color w:val="C45911" w:themeColor="accent1" w:themeShade="BF"/>
    </w:rPr>
  </w:style>
  <w:style w:type="character" w:styleId="Vermelding">
    <w:name w:val="Mention"/>
    <w:basedOn w:val="Standaardalinea-lettertype"/>
    <w:uiPriority w:val="99"/>
    <w:unhideWhenUsed/>
    <w:rsid w:val="007770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089">
      <w:bodyDiv w:val="1"/>
      <w:marLeft w:val="0"/>
      <w:marRight w:val="0"/>
      <w:marTop w:val="0"/>
      <w:marBottom w:val="0"/>
      <w:divBdr>
        <w:top w:val="none" w:sz="0" w:space="0" w:color="auto"/>
        <w:left w:val="none" w:sz="0" w:space="0" w:color="auto"/>
        <w:bottom w:val="none" w:sz="0" w:space="0" w:color="auto"/>
        <w:right w:val="none" w:sz="0" w:space="0" w:color="auto"/>
      </w:divBdr>
    </w:div>
    <w:div w:id="13461907">
      <w:bodyDiv w:val="1"/>
      <w:marLeft w:val="0"/>
      <w:marRight w:val="0"/>
      <w:marTop w:val="0"/>
      <w:marBottom w:val="0"/>
      <w:divBdr>
        <w:top w:val="none" w:sz="0" w:space="0" w:color="auto"/>
        <w:left w:val="none" w:sz="0" w:space="0" w:color="auto"/>
        <w:bottom w:val="none" w:sz="0" w:space="0" w:color="auto"/>
        <w:right w:val="none" w:sz="0" w:space="0" w:color="auto"/>
      </w:divBdr>
    </w:div>
    <w:div w:id="52389166">
      <w:bodyDiv w:val="1"/>
      <w:marLeft w:val="0"/>
      <w:marRight w:val="0"/>
      <w:marTop w:val="0"/>
      <w:marBottom w:val="0"/>
      <w:divBdr>
        <w:top w:val="none" w:sz="0" w:space="0" w:color="auto"/>
        <w:left w:val="none" w:sz="0" w:space="0" w:color="auto"/>
        <w:bottom w:val="none" w:sz="0" w:space="0" w:color="auto"/>
        <w:right w:val="none" w:sz="0" w:space="0" w:color="auto"/>
      </w:divBdr>
    </w:div>
    <w:div w:id="117917598">
      <w:bodyDiv w:val="1"/>
      <w:marLeft w:val="0"/>
      <w:marRight w:val="0"/>
      <w:marTop w:val="0"/>
      <w:marBottom w:val="0"/>
      <w:divBdr>
        <w:top w:val="none" w:sz="0" w:space="0" w:color="auto"/>
        <w:left w:val="none" w:sz="0" w:space="0" w:color="auto"/>
        <w:bottom w:val="none" w:sz="0" w:space="0" w:color="auto"/>
        <w:right w:val="none" w:sz="0" w:space="0" w:color="auto"/>
      </w:divBdr>
    </w:div>
    <w:div w:id="160121203">
      <w:bodyDiv w:val="1"/>
      <w:marLeft w:val="0"/>
      <w:marRight w:val="0"/>
      <w:marTop w:val="0"/>
      <w:marBottom w:val="0"/>
      <w:divBdr>
        <w:top w:val="none" w:sz="0" w:space="0" w:color="auto"/>
        <w:left w:val="none" w:sz="0" w:space="0" w:color="auto"/>
        <w:bottom w:val="none" w:sz="0" w:space="0" w:color="auto"/>
        <w:right w:val="none" w:sz="0" w:space="0" w:color="auto"/>
      </w:divBdr>
    </w:div>
    <w:div w:id="193347531">
      <w:bodyDiv w:val="1"/>
      <w:marLeft w:val="0"/>
      <w:marRight w:val="0"/>
      <w:marTop w:val="0"/>
      <w:marBottom w:val="0"/>
      <w:divBdr>
        <w:top w:val="none" w:sz="0" w:space="0" w:color="auto"/>
        <w:left w:val="none" w:sz="0" w:space="0" w:color="auto"/>
        <w:bottom w:val="none" w:sz="0" w:space="0" w:color="auto"/>
        <w:right w:val="none" w:sz="0" w:space="0" w:color="auto"/>
      </w:divBdr>
      <w:divsChild>
        <w:div w:id="892811588">
          <w:marLeft w:val="446"/>
          <w:marRight w:val="0"/>
          <w:marTop w:val="0"/>
          <w:marBottom w:val="0"/>
          <w:divBdr>
            <w:top w:val="none" w:sz="0" w:space="0" w:color="auto"/>
            <w:left w:val="none" w:sz="0" w:space="0" w:color="auto"/>
            <w:bottom w:val="none" w:sz="0" w:space="0" w:color="auto"/>
            <w:right w:val="none" w:sz="0" w:space="0" w:color="auto"/>
          </w:divBdr>
        </w:div>
      </w:divsChild>
    </w:div>
    <w:div w:id="219366175">
      <w:bodyDiv w:val="1"/>
      <w:marLeft w:val="0"/>
      <w:marRight w:val="0"/>
      <w:marTop w:val="0"/>
      <w:marBottom w:val="0"/>
      <w:divBdr>
        <w:top w:val="none" w:sz="0" w:space="0" w:color="auto"/>
        <w:left w:val="none" w:sz="0" w:space="0" w:color="auto"/>
        <w:bottom w:val="none" w:sz="0" w:space="0" w:color="auto"/>
        <w:right w:val="none" w:sz="0" w:space="0" w:color="auto"/>
      </w:divBdr>
    </w:div>
    <w:div w:id="227034867">
      <w:bodyDiv w:val="1"/>
      <w:marLeft w:val="0"/>
      <w:marRight w:val="0"/>
      <w:marTop w:val="0"/>
      <w:marBottom w:val="0"/>
      <w:divBdr>
        <w:top w:val="none" w:sz="0" w:space="0" w:color="auto"/>
        <w:left w:val="none" w:sz="0" w:space="0" w:color="auto"/>
        <w:bottom w:val="none" w:sz="0" w:space="0" w:color="auto"/>
        <w:right w:val="none" w:sz="0" w:space="0" w:color="auto"/>
      </w:divBdr>
    </w:div>
    <w:div w:id="230703836">
      <w:bodyDiv w:val="1"/>
      <w:marLeft w:val="0"/>
      <w:marRight w:val="0"/>
      <w:marTop w:val="0"/>
      <w:marBottom w:val="0"/>
      <w:divBdr>
        <w:top w:val="none" w:sz="0" w:space="0" w:color="auto"/>
        <w:left w:val="none" w:sz="0" w:space="0" w:color="auto"/>
        <w:bottom w:val="none" w:sz="0" w:space="0" w:color="auto"/>
        <w:right w:val="none" w:sz="0" w:space="0" w:color="auto"/>
      </w:divBdr>
    </w:div>
    <w:div w:id="243806381">
      <w:bodyDiv w:val="1"/>
      <w:marLeft w:val="0"/>
      <w:marRight w:val="0"/>
      <w:marTop w:val="0"/>
      <w:marBottom w:val="0"/>
      <w:divBdr>
        <w:top w:val="none" w:sz="0" w:space="0" w:color="auto"/>
        <w:left w:val="none" w:sz="0" w:space="0" w:color="auto"/>
        <w:bottom w:val="none" w:sz="0" w:space="0" w:color="auto"/>
        <w:right w:val="none" w:sz="0" w:space="0" w:color="auto"/>
      </w:divBdr>
    </w:div>
    <w:div w:id="281033064">
      <w:bodyDiv w:val="1"/>
      <w:marLeft w:val="0"/>
      <w:marRight w:val="0"/>
      <w:marTop w:val="0"/>
      <w:marBottom w:val="0"/>
      <w:divBdr>
        <w:top w:val="none" w:sz="0" w:space="0" w:color="auto"/>
        <w:left w:val="none" w:sz="0" w:space="0" w:color="auto"/>
        <w:bottom w:val="none" w:sz="0" w:space="0" w:color="auto"/>
        <w:right w:val="none" w:sz="0" w:space="0" w:color="auto"/>
      </w:divBdr>
      <w:divsChild>
        <w:div w:id="77481523">
          <w:marLeft w:val="446"/>
          <w:marRight w:val="0"/>
          <w:marTop w:val="0"/>
          <w:marBottom w:val="0"/>
          <w:divBdr>
            <w:top w:val="none" w:sz="0" w:space="0" w:color="auto"/>
            <w:left w:val="none" w:sz="0" w:space="0" w:color="auto"/>
            <w:bottom w:val="none" w:sz="0" w:space="0" w:color="auto"/>
            <w:right w:val="none" w:sz="0" w:space="0" w:color="auto"/>
          </w:divBdr>
        </w:div>
        <w:div w:id="1217201309">
          <w:marLeft w:val="446"/>
          <w:marRight w:val="0"/>
          <w:marTop w:val="0"/>
          <w:marBottom w:val="0"/>
          <w:divBdr>
            <w:top w:val="none" w:sz="0" w:space="0" w:color="auto"/>
            <w:left w:val="none" w:sz="0" w:space="0" w:color="auto"/>
            <w:bottom w:val="none" w:sz="0" w:space="0" w:color="auto"/>
            <w:right w:val="none" w:sz="0" w:space="0" w:color="auto"/>
          </w:divBdr>
        </w:div>
        <w:div w:id="1220165827">
          <w:marLeft w:val="446"/>
          <w:marRight w:val="0"/>
          <w:marTop w:val="0"/>
          <w:marBottom w:val="0"/>
          <w:divBdr>
            <w:top w:val="none" w:sz="0" w:space="0" w:color="auto"/>
            <w:left w:val="none" w:sz="0" w:space="0" w:color="auto"/>
            <w:bottom w:val="none" w:sz="0" w:space="0" w:color="auto"/>
            <w:right w:val="none" w:sz="0" w:space="0" w:color="auto"/>
          </w:divBdr>
        </w:div>
      </w:divsChild>
    </w:div>
    <w:div w:id="294333425">
      <w:bodyDiv w:val="1"/>
      <w:marLeft w:val="0"/>
      <w:marRight w:val="0"/>
      <w:marTop w:val="0"/>
      <w:marBottom w:val="0"/>
      <w:divBdr>
        <w:top w:val="none" w:sz="0" w:space="0" w:color="auto"/>
        <w:left w:val="none" w:sz="0" w:space="0" w:color="auto"/>
        <w:bottom w:val="none" w:sz="0" w:space="0" w:color="auto"/>
        <w:right w:val="none" w:sz="0" w:space="0" w:color="auto"/>
      </w:divBdr>
    </w:div>
    <w:div w:id="309986989">
      <w:bodyDiv w:val="1"/>
      <w:marLeft w:val="0"/>
      <w:marRight w:val="0"/>
      <w:marTop w:val="0"/>
      <w:marBottom w:val="0"/>
      <w:divBdr>
        <w:top w:val="none" w:sz="0" w:space="0" w:color="auto"/>
        <w:left w:val="none" w:sz="0" w:space="0" w:color="auto"/>
        <w:bottom w:val="none" w:sz="0" w:space="0" w:color="auto"/>
        <w:right w:val="none" w:sz="0" w:space="0" w:color="auto"/>
      </w:divBdr>
    </w:div>
    <w:div w:id="314071529">
      <w:bodyDiv w:val="1"/>
      <w:marLeft w:val="0"/>
      <w:marRight w:val="0"/>
      <w:marTop w:val="0"/>
      <w:marBottom w:val="0"/>
      <w:divBdr>
        <w:top w:val="none" w:sz="0" w:space="0" w:color="auto"/>
        <w:left w:val="none" w:sz="0" w:space="0" w:color="auto"/>
        <w:bottom w:val="none" w:sz="0" w:space="0" w:color="auto"/>
        <w:right w:val="none" w:sz="0" w:space="0" w:color="auto"/>
      </w:divBdr>
    </w:div>
    <w:div w:id="320155002">
      <w:bodyDiv w:val="1"/>
      <w:marLeft w:val="0"/>
      <w:marRight w:val="0"/>
      <w:marTop w:val="0"/>
      <w:marBottom w:val="0"/>
      <w:divBdr>
        <w:top w:val="none" w:sz="0" w:space="0" w:color="auto"/>
        <w:left w:val="none" w:sz="0" w:space="0" w:color="auto"/>
        <w:bottom w:val="none" w:sz="0" w:space="0" w:color="auto"/>
        <w:right w:val="none" w:sz="0" w:space="0" w:color="auto"/>
      </w:divBdr>
      <w:divsChild>
        <w:div w:id="1407729645">
          <w:marLeft w:val="274"/>
          <w:marRight w:val="0"/>
          <w:marTop w:val="0"/>
          <w:marBottom w:val="0"/>
          <w:divBdr>
            <w:top w:val="none" w:sz="0" w:space="0" w:color="auto"/>
            <w:left w:val="none" w:sz="0" w:space="0" w:color="auto"/>
            <w:bottom w:val="none" w:sz="0" w:space="0" w:color="auto"/>
            <w:right w:val="none" w:sz="0" w:space="0" w:color="auto"/>
          </w:divBdr>
        </w:div>
      </w:divsChild>
    </w:div>
    <w:div w:id="330916268">
      <w:bodyDiv w:val="1"/>
      <w:marLeft w:val="0"/>
      <w:marRight w:val="0"/>
      <w:marTop w:val="0"/>
      <w:marBottom w:val="0"/>
      <w:divBdr>
        <w:top w:val="none" w:sz="0" w:space="0" w:color="auto"/>
        <w:left w:val="none" w:sz="0" w:space="0" w:color="auto"/>
        <w:bottom w:val="none" w:sz="0" w:space="0" w:color="auto"/>
        <w:right w:val="none" w:sz="0" w:space="0" w:color="auto"/>
      </w:divBdr>
    </w:div>
    <w:div w:id="331223145">
      <w:bodyDiv w:val="1"/>
      <w:marLeft w:val="0"/>
      <w:marRight w:val="0"/>
      <w:marTop w:val="0"/>
      <w:marBottom w:val="0"/>
      <w:divBdr>
        <w:top w:val="none" w:sz="0" w:space="0" w:color="auto"/>
        <w:left w:val="none" w:sz="0" w:space="0" w:color="auto"/>
        <w:bottom w:val="none" w:sz="0" w:space="0" w:color="auto"/>
        <w:right w:val="none" w:sz="0" w:space="0" w:color="auto"/>
      </w:divBdr>
    </w:div>
    <w:div w:id="382676722">
      <w:bodyDiv w:val="1"/>
      <w:marLeft w:val="0"/>
      <w:marRight w:val="0"/>
      <w:marTop w:val="0"/>
      <w:marBottom w:val="0"/>
      <w:divBdr>
        <w:top w:val="none" w:sz="0" w:space="0" w:color="auto"/>
        <w:left w:val="none" w:sz="0" w:space="0" w:color="auto"/>
        <w:bottom w:val="none" w:sz="0" w:space="0" w:color="auto"/>
        <w:right w:val="none" w:sz="0" w:space="0" w:color="auto"/>
      </w:divBdr>
    </w:div>
    <w:div w:id="404105383">
      <w:bodyDiv w:val="1"/>
      <w:marLeft w:val="0"/>
      <w:marRight w:val="0"/>
      <w:marTop w:val="0"/>
      <w:marBottom w:val="0"/>
      <w:divBdr>
        <w:top w:val="none" w:sz="0" w:space="0" w:color="auto"/>
        <w:left w:val="none" w:sz="0" w:space="0" w:color="auto"/>
        <w:bottom w:val="none" w:sz="0" w:space="0" w:color="auto"/>
        <w:right w:val="none" w:sz="0" w:space="0" w:color="auto"/>
      </w:divBdr>
    </w:div>
    <w:div w:id="465585406">
      <w:bodyDiv w:val="1"/>
      <w:marLeft w:val="0"/>
      <w:marRight w:val="0"/>
      <w:marTop w:val="0"/>
      <w:marBottom w:val="0"/>
      <w:divBdr>
        <w:top w:val="none" w:sz="0" w:space="0" w:color="auto"/>
        <w:left w:val="none" w:sz="0" w:space="0" w:color="auto"/>
        <w:bottom w:val="none" w:sz="0" w:space="0" w:color="auto"/>
        <w:right w:val="none" w:sz="0" w:space="0" w:color="auto"/>
      </w:divBdr>
    </w:div>
    <w:div w:id="467674035">
      <w:bodyDiv w:val="1"/>
      <w:marLeft w:val="0"/>
      <w:marRight w:val="0"/>
      <w:marTop w:val="0"/>
      <w:marBottom w:val="0"/>
      <w:divBdr>
        <w:top w:val="none" w:sz="0" w:space="0" w:color="auto"/>
        <w:left w:val="none" w:sz="0" w:space="0" w:color="auto"/>
        <w:bottom w:val="none" w:sz="0" w:space="0" w:color="auto"/>
        <w:right w:val="none" w:sz="0" w:space="0" w:color="auto"/>
      </w:divBdr>
    </w:div>
    <w:div w:id="485440659">
      <w:bodyDiv w:val="1"/>
      <w:marLeft w:val="0"/>
      <w:marRight w:val="0"/>
      <w:marTop w:val="0"/>
      <w:marBottom w:val="0"/>
      <w:divBdr>
        <w:top w:val="none" w:sz="0" w:space="0" w:color="auto"/>
        <w:left w:val="none" w:sz="0" w:space="0" w:color="auto"/>
        <w:bottom w:val="none" w:sz="0" w:space="0" w:color="auto"/>
        <w:right w:val="none" w:sz="0" w:space="0" w:color="auto"/>
      </w:divBdr>
    </w:div>
    <w:div w:id="494078170">
      <w:bodyDiv w:val="1"/>
      <w:marLeft w:val="0"/>
      <w:marRight w:val="0"/>
      <w:marTop w:val="0"/>
      <w:marBottom w:val="0"/>
      <w:divBdr>
        <w:top w:val="none" w:sz="0" w:space="0" w:color="auto"/>
        <w:left w:val="none" w:sz="0" w:space="0" w:color="auto"/>
        <w:bottom w:val="none" w:sz="0" w:space="0" w:color="auto"/>
        <w:right w:val="none" w:sz="0" w:space="0" w:color="auto"/>
      </w:divBdr>
    </w:div>
    <w:div w:id="651175078">
      <w:bodyDiv w:val="1"/>
      <w:marLeft w:val="0"/>
      <w:marRight w:val="0"/>
      <w:marTop w:val="0"/>
      <w:marBottom w:val="0"/>
      <w:divBdr>
        <w:top w:val="none" w:sz="0" w:space="0" w:color="auto"/>
        <w:left w:val="none" w:sz="0" w:space="0" w:color="auto"/>
        <w:bottom w:val="none" w:sz="0" w:space="0" w:color="auto"/>
        <w:right w:val="none" w:sz="0" w:space="0" w:color="auto"/>
      </w:divBdr>
    </w:div>
    <w:div w:id="702947504">
      <w:bodyDiv w:val="1"/>
      <w:marLeft w:val="0"/>
      <w:marRight w:val="0"/>
      <w:marTop w:val="0"/>
      <w:marBottom w:val="0"/>
      <w:divBdr>
        <w:top w:val="none" w:sz="0" w:space="0" w:color="auto"/>
        <w:left w:val="none" w:sz="0" w:space="0" w:color="auto"/>
        <w:bottom w:val="none" w:sz="0" w:space="0" w:color="auto"/>
        <w:right w:val="none" w:sz="0" w:space="0" w:color="auto"/>
      </w:divBdr>
      <w:divsChild>
        <w:div w:id="1051230197">
          <w:marLeft w:val="274"/>
          <w:marRight w:val="0"/>
          <w:marTop w:val="0"/>
          <w:marBottom w:val="0"/>
          <w:divBdr>
            <w:top w:val="none" w:sz="0" w:space="0" w:color="auto"/>
            <w:left w:val="none" w:sz="0" w:space="0" w:color="auto"/>
            <w:bottom w:val="none" w:sz="0" w:space="0" w:color="auto"/>
            <w:right w:val="none" w:sz="0" w:space="0" w:color="auto"/>
          </w:divBdr>
        </w:div>
        <w:div w:id="1482191961">
          <w:marLeft w:val="274"/>
          <w:marRight w:val="0"/>
          <w:marTop w:val="0"/>
          <w:marBottom w:val="0"/>
          <w:divBdr>
            <w:top w:val="none" w:sz="0" w:space="0" w:color="auto"/>
            <w:left w:val="none" w:sz="0" w:space="0" w:color="auto"/>
            <w:bottom w:val="none" w:sz="0" w:space="0" w:color="auto"/>
            <w:right w:val="none" w:sz="0" w:space="0" w:color="auto"/>
          </w:divBdr>
        </w:div>
      </w:divsChild>
    </w:div>
    <w:div w:id="718164980">
      <w:bodyDiv w:val="1"/>
      <w:marLeft w:val="0"/>
      <w:marRight w:val="0"/>
      <w:marTop w:val="0"/>
      <w:marBottom w:val="0"/>
      <w:divBdr>
        <w:top w:val="none" w:sz="0" w:space="0" w:color="auto"/>
        <w:left w:val="none" w:sz="0" w:space="0" w:color="auto"/>
        <w:bottom w:val="none" w:sz="0" w:space="0" w:color="auto"/>
        <w:right w:val="none" w:sz="0" w:space="0" w:color="auto"/>
      </w:divBdr>
    </w:div>
    <w:div w:id="731347434">
      <w:bodyDiv w:val="1"/>
      <w:marLeft w:val="0"/>
      <w:marRight w:val="0"/>
      <w:marTop w:val="0"/>
      <w:marBottom w:val="0"/>
      <w:divBdr>
        <w:top w:val="none" w:sz="0" w:space="0" w:color="auto"/>
        <w:left w:val="none" w:sz="0" w:space="0" w:color="auto"/>
        <w:bottom w:val="none" w:sz="0" w:space="0" w:color="auto"/>
        <w:right w:val="none" w:sz="0" w:space="0" w:color="auto"/>
      </w:divBdr>
    </w:div>
    <w:div w:id="817839807">
      <w:bodyDiv w:val="1"/>
      <w:marLeft w:val="0"/>
      <w:marRight w:val="0"/>
      <w:marTop w:val="0"/>
      <w:marBottom w:val="0"/>
      <w:divBdr>
        <w:top w:val="none" w:sz="0" w:space="0" w:color="auto"/>
        <w:left w:val="none" w:sz="0" w:space="0" w:color="auto"/>
        <w:bottom w:val="none" w:sz="0" w:space="0" w:color="auto"/>
        <w:right w:val="none" w:sz="0" w:space="0" w:color="auto"/>
      </w:divBdr>
    </w:div>
    <w:div w:id="886068584">
      <w:bodyDiv w:val="1"/>
      <w:marLeft w:val="0"/>
      <w:marRight w:val="0"/>
      <w:marTop w:val="0"/>
      <w:marBottom w:val="0"/>
      <w:divBdr>
        <w:top w:val="none" w:sz="0" w:space="0" w:color="auto"/>
        <w:left w:val="none" w:sz="0" w:space="0" w:color="auto"/>
        <w:bottom w:val="none" w:sz="0" w:space="0" w:color="auto"/>
        <w:right w:val="none" w:sz="0" w:space="0" w:color="auto"/>
      </w:divBdr>
    </w:div>
    <w:div w:id="935988864">
      <w:bodyDiv w:val="1"/>
      <w:marLeft w:val="0"/>
      <w:marRight w:val="0"/>
      <w:marTop w:val="0"/>
      <w:marBottom w:val="0"/>
      <w:divBdr>
        <w:top w:val="none" w:sz="0" w:space="0" w:color="auto"/>
        <w:left w:val="none" w:sz="0" w:space="0" w:color="auto"/>
        <w:bottom w:val="none" w:sz="0" w:space="0" w:color="auto"/>
        <w:right w:val="none" w:sz="0" w:space="0" w:color="auto"/>
      </w:divBdr>
    </w:div>
    <w:div w:id="1000886149">
      <w:bodyDiv w:val="1"/>
      <w:marLeft w:val="0"/>
      <w:marRight w:val="0"/>
      <w:marTop w:val="0"/>
      <w:marBottom w:val="0"/>
      <w:divBdr>
        <w:top w:val="none" w:sz="0" w:space="0" w:color="auto"/>
        <w:left w:val="none" w:sz="0" w:space="0" w:color="auto"/>
        <w:bottom w:val="none" w:sz="0" w:space="0" w:color="auto"/>
        <w:right w:val="none" w:sz="0" w:space="0" w:color="auto"/>
      </w:divBdr>
    </w:div>
    <w:div w:id="1020468199">
      <w:bodyDiv w:val="1"/>
      <w:marLeft w:val="0"/>
      <w:marRight w:val="0"/>
      <w:marTop w:val="0"/>
      <w:marBottom w:val="0"/>
      <w:divBdr>
        <w:top w:val="none" w:sz="0" w:space="0" w:color="auto"/>
        <w:left w:val="none" w:sz="0" w:space="0" w:color="auto"/>
        <w:bottom w:val="none" w:sz="0" w:space="0" w:color="auto"/>
        <w:right w:val="none" w:sz="0" w:space="0" w:color="auto"/>
      </w:divBdr>
      <w:divsChild>
        <w:div w:id="773473880">
          <w:marLeft w:val="274"/>
          <w:marRight w:val="0"/>
          <w:marTop w:val="0"/>
          <w:marBottom w:val="0"/>
          <w:divBdr>
            <w:top w:val="none" w:sz="0" w:space="0" w:color="auto"/>
            <w:left w:val="none" w:sz="0" w:space="0" w:color="auto"/>
            <w:bottom w:val="none" w:sz="0" w:space="0" w:color="auto"/>
            <w:right w:val="none" w:sz="0" w:space="0" w:color="auto"/>
          </w:divBdr>
        </w:div>
        <w:div w:id="1778409660">
          <w:marLeft w:val="274"/>
          <w:marRight w:val="0"/>
          <w:marTop w:val="0"/>
          <w:marBottom w:val="0"/>
          <w:divBdr>
            <w:top w:val="none" w:sz="0" w:space="0" w:color="auto"/>
            <w:left w:val="none" w:sz="0" w:space="0" w:color="auto"/>
            <w:bottom w:val="none" w:sz="0" w:space="0" w:color="auto"/>
            <w:right w:val="none" w:sz="0" w:space="0" w:color="auto"/>
          </w:divBdr>
        </w:div>
      </w:divsChild>
    </w:div>
    <w:div w:id="1034189475">
      <w:bodyDiv w:val="1"/>
      <w:marLeft w:val="0"/>
      <w:marRight w:val="0"/>
      <w:marTop w:val="0"/>
      <w:marBottom w:val="0"/>
      <w:divBdr>
        <w:top w:val="none" w:sz="0" w:space="0" w:color="auto"/>
        <w:left w:val="none" w:sz="0" w:space="0" w:color="auto"/>
        <w:bottom w:val="none" w:sz="0" w:space="0" w:color="auto"/>
        <w:right w:val="none" w:sz="0" w:space="0" w:color="auto"/>
      </w:divBdr>
    </w:div>
    <w:div w:id="1061252614">
      <w:bodyDiv w:val="1"/>
      <w:marLeft w:val="0"/>
      <w:marRight w:val="0"/>
      <w:marTop w:val="0"/>
      <w:marBottom w:val="0"/>
      <w:divBdr>
        <w:top w:val="none" w:sz="0" w:space="0" w:color="auto"/>
        <w:left w:val="none" w:sz="0" w:space="0" w:color="auto"/>
        <w:bottom w:val="none" w:sz="0" w:space="0" w:color="auto"/>
        <w:right w:val="none" w:sz="0" w:space="0" w:color="auto"/>
      </w:divBdr>
    </w:div>
    <w:div w:id="1061756869">
      <w:bodyDiv w:val="1"/>
      <w:marLeft w:val="0"/>
      <w:marRight w:val="0"/>
      <w:marTop w:val="0"/>
      <w:marBottom w:val="0"/>
      <w:divBdr>
        <w:top w:val="none" w:sz="0" w:space="0" w:color="auto"/>
        <w:left w:val="none" w:sz="0" w:space="0" w:color="auto"/>
        <w:bottom w:val="none" w:sz="0" w:space="0" w:color="auto"/>
        <w:right w:val="none" w:sz="0" w:space="0" w:color="auto"/>
      </w:divBdr>
      <w:divsChild>
        <w:div w:id="264844074">
          <w:marLeft w:val="274"/>
          <w:marRight w:val="0"/>
          <w:marTop w:val="0"/>
          <w:marBottom w:val="0"/>
          <w:divBdr>
            <w:top w:val="none" w:sz="0" w:space="0" w:color="auto"/>
            <w:left w:val="none" w:sz="0" w:space="0" w:color="auto"/>
            <w:bottom w:val="none" w:sz="0" w:space="0" w:color="auto"/>
            <w:right w:val="none" w:sz="0" w:space="0" w:color="auto"/>
          </w:divBdr>
        </w:div>
        <w:div w:id="358551081">
          <w:marLeft w:val="994"/>
          <w:marRight w:val="0"/>
          <w:marTop w:val="0"/>
          <w:marBottom w:val="0"/>
          <w:divBdr>
            <w:top w:val="none" w:sz="0" w:space="0" w:color="auto"/>
            <w:left w:val="none" w:sz="0" w:space="0" w:color="auto"/>
            <w:bottom w:val="none" w:sz="0" w:space="0" w:color="auto"/>
            <w:right w:val="none" w:sz="0" w:space="0" w:color="auto"/>
          </w:divBdr>
        </w:div>
        <w:div w:id="415172297">
          <w:marLeft w:val="994"/>
          <w:marRight w:val="0"/>
          <w:marTop w:val="0"/>
          <w:marBottom w:val="0"/>
          <w:divBdr>
            <w:top w:val="none" w:sz="0" w:space="0" w:color="auto"/>
            <w:left w:val="none" w:sz="0" w:space="0" w:color="auto"/>
            <w:bottom w:val="none" w:sz="0" w:space="0" w:color="auto"/>
            <w:right w:val="none" w:sz="0" w:space="0" w:color="auto"/>
          </w:divBdr>
        </w:div>
        <w:div w:id="443233677">
          <w:marLeft w:val="274"/>
          <w:marRight w:val="0"/>
          <w:marTop w:val="0"/>
          <w:marBottom w:val="0"/>
          <w:divBdr>
            <w:top w:val="none" w:sz="0" w:space="0" w:color="auto"/>
            <w:left w:val="none" w:sz="0" w:space="0" w:color="auto"/>
            <w:bottom w:val="none" w:sz="0" w:space="0" w:color="auto"/>
            <w:right w:val="none" w:sz="0" w:space="0" w:color="auto"/>
          </w:divBdr>
        </w:div>
      </w:divsChild>
    </w:div>
    <w:div w:id="1125806273">
      <w:bodyDiv w:val="1"/>
      <w:marLeft w:val="0"/>
      <w:marRight w:val="0"/>
      <w:marTop w:val="0"/>
      <w:marBottom w:val="0"/>
      <w:divBdr>
        <w:top w:val="none" w:sz="0" w:space="0" w:color="auto"/>
        <w:left w:val="none" w:sz="0" w:space="0" w:color="auto"/>
        <w:bottom w:val="none" w:sz="0" w:space="0" w:color="auto"/>
        <w:right w:val="none" w:sz="0" w:space="0" w:color="auto"/>
      </w:divBdr>
    </w:div>
    <w:div w:id="1213493645">
      <w:bodyDiv w:val="1"/>
      <w:marLeft w:val="0"/>
      <w:marRight w:val="0"/>
      <w:marTop w:val="0"/>
      <w:marBottom w:val="0"/>
      <w:divBdr>
        <w:top w:val="none" w:sz="0" w:space="0" w:color="auto"/>
        <w:left w:val="none" w:sz="0" w:space="0" w:color="auto"/>
        <w:bottom w:val="none" w:sz="0" w:space="0" w:color="auto"/>
        <w:right w:val="none" w:sz="0" w:space="0" w:color="auto"/>
      </w:divBdr>
    </w:div>
    <w:div w:id="1220899534">
      <w:bodyDiv w:val="1"/>
      <w:marLeft w:val="0"/>
      <w:marRight w:val="0"/>
      <w:marTop w:val="0"/>
      <w:marBottom w:val="0"/>
      <w:divBdr>
        <w:top w:val="none" w:sz="0" w:space="0" w:color="auto"/>
        <w:left w:val="none" w:sz="0" w:space="0" w:color="auto"/>
        <w:bottom w:val="none" w:sz="0" w:space="0" w:color="auto"/>
        <w:right w:val="none" w:sz="0" w:space="0" w:color="auto"/>
      </w:divBdr>
    </w:div>
    <w:div w:id="1232500942">
      <w:bodyDiv w:val="1"/>
      <w:marLeft w:val="0"/>
      <w:marRight w:val="0"/>
      <w:marTop w:val="0"/>
      <w:marBottom w:val="0"/>
      <w:divBdr>
        <w:top w:val="none" w:sz="0" w:space="0" w:color="auto"/>
        <w:left w:val="none" w:sz="0" w:space="0" w:color="auto"/>
        <w:bottom w:val="none" w:sz="0" w:space="0" w:color="auto"/>
        <w:right w:val="none" w:sz="0" w:space="0" w:color="auto"/>
      </w:divBdr>
      <w:divsChild>
        <w:div w:id="976689452">
          <w:marLeft w:val="274"/>
          <w:marRight w:val="0"/>
          <w:marTop w:val="0"/>
          <w:marBottom w:val="0"/>
          <w:divBdr>
            <w:top w:val="none" w:sz="0" w:space="0" w:color="auto"/>
            <w:left w:val="none" w:sz="0" w:space="0" w:color="auto"/>
            <w:bottom w:val="none" w:sz="0" w:space="0" w:color="auto"/>
            <w:right w:val="none" w:sz="0" w:space="0" w:color="auto"/>
          </w:divBdr>
        </w:div>
      </w:divsChild>
    </w:div>
    <w:div w:id="1235509091">
      <w:bodyDiv w:val="1"/>
      <w:marLeft w:val="0"/>
      <w:marRight w:val="0"/>
      <w:marTop w:val="0"/>
      <w:marBottom w:val="0"/>
      <w:divBdr>
        <w:top w:val="none" w:sz="0" w:space="0" w:color="auto"/>
        <w:left w:val="none" w:sz="0" w:space="0" w:color="auto"/>
        <w:bottom w:val="none" w:sz="0" w:space="0" w:color="auto"/>
        <w:right w:val="none" w:sz="0" w:space="0" w:color="auto"/>
      </w:divBdr>
      <w:divsChild>
        <w:div w:id="197280242">
          <w:marLeft w:val="274"/>
          <w:marRight w:val="0"/>
          <w:marTop w:val="0"/>
          <w:marBottom w:val="0"/>
          <w:divBdr>
            <w:top w:val="none" w:sz="0" w:space="0" w:color="auto"/>
            <w:left w:val="none" w:sz="0" w:space="0" w:color="auto"/>
            <w:bottom w:val="none" w:sz="0" w:space="0" w:color="auto"/>
            <w:right w:val="none" w:sz="0" w:space="0" w:color="auto"/>
          </w:divBdr>
        </w:div>
        <w:div w:id="343557884">
          <w:marLeft w:val="274"/>
          <w:marRight w:val="0"/>
          <w:marTop w:val="0"/>
          <w:marBottom w:val="0"/>
          <w:divBdr>
            <w:top w:val="none" w:sz="0" w:space="0" w:color="auto"/>
            <w:left w:val="none" w:sz="0" w:space="0" w:color="auto"/>
            <w:bottom w:val="none" w:sz="0" w:space="0" w:color="auto"/>
            <w:right w:val="none" w:sz="0" w:space="0" w:color="auto"/>
          </w:divBdr>
        </w:div>
        <w:div w:id="1671717842">
          <w:marLeft w:val="274"/>
          <w:marRight w:val="0"/>
          <w:marTop w:val="0"/>
          <w:marBottom w:val="0"/>
          <w:divBdr>
            <w:top w:val="none" w:sz="0" w:space="0" w:color="auto"/>
            <w:left w:val="none" w:sz="0" w:space="0" w:color="auto"/>
            <w:bottom w:val="none" w:sz="0" w:space="0" w:color="auto"/>
            <w:right w:val="none" w:sz="0" w:space="0" w:color="auto"/>
          </w:divBdr>
        </w:div>
      </w:divsChild>
    </w:div>
    <w:div w:id="1258439502">
      <w:bodyDiv w:val="1"/>
      <w:marLeft w:val="0"/>
      <w:marRight w:val="0"/>
      <w:marTop w:val="0"/>
      <w:marBottom w:val="0"/>
      <w:divBdr>
        <w:top w:val="none" w:sz="0" w:space="0" w:color="auto"/>
        <w:left w:val="none" w:sz="0" w:space="0" w:color="auto"/>
        <w:bottom w:val="none" w:sz="0" w:space="0" w:color="auto"/>
        <w:right w:val="none" w:sz="0" w:space="0" w:color="auto"/>
      </w:divBdr>
      <w:divsChild>
        <w:div w:id="201749917">
          <w:marLeft w:val="274"/>
          <w:marRight w:val="0"/>
          <w:marTop w:val="0"/>
          <w:marBottom w:val="0"/>
          <w:divBdr>
            <w:top w:val="none" w:sz="0" w:space="0" w:color="auto"/>
            <w:left w:val="none" w:sz="0" w:space="0" w:color="auto"/>
            <w:bottom w:val="none" w:sz="0" w:space="0" w:color="auto"/>
            <w:right w:val="none" w:sz="0" w:space="0" w:color="auto"/>
          </w:divBdr>
        </w:div>
        <w:div w:id="1207370297">
          <w:marLeft w:val="274"/>
          <w:marRight w:val="0"/>
          <w:marTop w:val="0"/>
          <w:marBottom w:val="0"/>
          <w:divBdr>
            <w:top w:val="none" w:sz="0" w:space="0" w:color="auto"/>
            <w:left w:val="none" w:sz="0" w:space="0" w:color="auto"/>
            <w:bottom w:val="none" w:sz="0" w:space="0" w:color="auto"/>
            <w:right w:val="none" w:sz="0" w:space="0" w:color="auto"/>
          </w:divBdr>
        </w:div>
        <w:div w:id="1563830984">
          <w:marLeft w:val="274"/>
          <w:marRight w:val="0"/>
          <w:marTop w:val="0"/>
          <w:marBottom w:val="0"/>
          <w:divBdr>
            <w:top w:val="none" w:sz="0" w:space="0" w:color="auto"/>
            <w:left w:val="none" w:sz="0" w:space="0" w:color="auto"/>
            <w:bottom w:val="none" w:sz="0" w:space="0" w:color="auto"/>
            <w:right w:val="none" w:sz="0" w:space="0" w:color="auto"/>
          </w:divBdr>
        </w:div>
        <w:div w:id="1736008834">
          <w:marLeft w:val="274"/>
          <w:marRight w:val="0"/>
          <w:marTop w:val="0"/>
          <w:marBottom w:val="0"/>
          <w:divBdr>
            <w:top w:val="none" w:sz="0" w:space="0" w:color="auto"/>
            <w:left w:val="none" w:sz="0" w:space="0" w:color="auto"/>
            <w:bottom w:val="none" w:sz="0" w:space="0" w:color="auto"/>
            <w:right w:val="none" w:sz="0" w:space="0" w:color="auto"/>
          </w:divBdr>
        </w:div>
        <w:div w:id="1908226525">
          <w:marLeft w:val="274"/>
          <w:marRight w:val="0"/>
          <w:marTop w:val="0"/>
          <w:marBottom w:val="0"/>
          <w:divBdr>
            <w:top w:val="none" w:sz="0" w:space="0" w:color="auto"/>
            <w:left w:val="none" w:sz="0" w:space="0" w:color="auto"/>
            <w:bottom w:val="none" w:sz="0" w:space="0" w:color="auto"/>
            <w:right w:val="none" w:sz="0" w:space="0" w:color="auto"/>
          </w:divBdr>
        </w:div>
        <w:div w:id="1910996309">
          <w:marLeft w:val="274"/>
          <w:marRight w:val="0"/>
          <w:marTop w:val="0"/>
          <w:marBottom w:val="0"/>
          <w:divBdr>
            <w:top w:val="none" w:sz="0" w:space="0" w:color="auto"/>
            <w:left w:val="none" w:sz="0" w:space="0" w:color="auto"/>
            <w:bottom w:val="none" w:sz="0" w:space="0" w:color="auto"/>
            <w:right w:val="none" w:sz="0" w:space="0" w:color="auto"/>
          </w:divBdr>
        </w:div>
      </w:divsChild>
    </w:div>
    <w:div w:id="1309942737">
      <w:bodyDiv w:val="1"/>
      <w:marLeft w:val="0"/>
      <w:marRight w:val="0"/>
      <w:marTop w:val="0"/>
      <w:marBottom w:val="0"/>
      <w:divBdr>
        <w:top w:val="none" w:sz="0" w:space="0" w:color="auto"/>
        <w:left w:val="none" w:sz="0" w:space="0" w:color="auto"/>
        <w:bottom w:val="none" w:sz="0" w:space="0" w:color="auto"/>
        <w:right w:val="none" w:sz="0" w:space="0" w:color="auto"/>
      </w:divBdr>
    </w:div>
    <w:div w:id="1314603521">
      <w:bodyDiv w:val="1"/>
      <w:marLeft w:val="0"/>
      <w:marRight w:val="0"/>
      <w:marTop w:val="0"/>
      <w:marBottom w:val="0"/>
      <w:divBdr>
        <w:top w:val="none" w:sz="0" w:space="0" w:color="auto"/>
        <w:left w:val="none" w:sz="0" w:space="0" w:color="auto"/>
        <w:bottom w:val="none" w:sz="0" w:space="0" w:color="auto"/>
        <w:right w:val="none" w:sz="0" w:space="0" w:color="auto"/>
      </w:divBdr>
    </w:div>
    <w:div w:id="1373387175">
      <w:bodyDiv w:val="1"/>
      <w:marLeft w:val="0"/>
      <w:marRight w:val="0"/>
      <w:marTop w:val="0"/>
      <w:marBottom w:val="0"/>
      <w:divBdr>
        <w:top w:val="none" w:sz="0" w:space="0" w:color="auto"/>
        <w:left w:val="none" w:sz="0" w:space="0" w:color="auto"/>
        <w:bottom w:val="none" w:sz="0" w:space="0" w:color="auto"/>
        <w:right w:val="none" w:sz="0" w:space="0" w:color="auto"/>
      </w:divBdr>
    </w:div>
    <w:div w:id="1473790534">
      <w:bodyDiv w:val="1"/>
      <w:marLeft w:val="0"/>
      <w:marRight w:val="0"/>
      <w:marTop w:val="0"/>
      <w:marBottom w:val="0"/>
      <w:divBdr>
        <w:top w:val="none" w:sz="0" w:space="0" w:color="auto"/>
        <w:left w:val="none" w:sz="0" w:space="0" w:color="auto"/>
        <w:bottom w:val="none" w:sz="0" w:space="0" w:color="auto"/>
        <w:right w:val="none" w:sz="0" w:space="0" w:color="auto"/>
      </w:divBdr>
      <w:divsChild>
        <w:div w:id="716588092">
          <w:marLeft w:val="274"/>
          <w:marRight w:val="0"/>
          <w:marTop w:val="0"/>
          <w:marBottom w:val="0"/>
          <w:divBdr>
            <w:top w:val="none" w:sz="0" w:space="0" w:color="auto"/>
            <w:left w:val="none" w:sz="0" w:space="0" w:color="auto"/>
            <w:bottom w:val="none" w:sz="0" w:space="0" w:color="auto"/>
            <w:right w:val="none" w:sz="0" w:space="0" w:color="auto"/>
          </w:divBdr>
        </w:div>
      </w:divsChild>
    </w:div>
    <w:div w:id="1501309547">
      <w:bodyDiv w:val="1"/>
      <w:marLeft w:val="0"/>
      <w:marRight w:val="0"/>
      <w:marTop w:val="0"/>
      <w:marBottom w:val="0"/>
      <w:divBdr>
        <w:top w:val="none" w:sz="0" w:space="0" w:color="auto"/>
        <w:left w:val="none" w:sz="0" w:space="0" w:color="auto"/>
        <w:bottom w:val="none" w:sz="0" w:space="0" w:color="auto"/>
        <w:right w:val="none" w:sz="0" w:space="0" w:color="auto"/>
      </w:divBdr>
    </w:div>
    <w:div w:id="1533498322">
      <w:bodyDiv w:val="1"/>
      <w:marLeft w:val="0"/>
      <w:marRight w:val="0"/>
      <w:marTop w:val="0"/>
      <w:marBottom w:val="0"/>
      <w:divBdr>
        <w:top w:val="none" w:sz="0" w:space="0" w:color="auto"/>
        <w:left w:val="none" w:sz="0" w:space="0" w:color="auto"/>
        <w:bottom w:val="none" w:sz="0" w:space="0" w:color="auto"/>
        <w:right w:val="none" w:sz="0" w:space="0" w:color="auto"/>
      </w:divBdr>
    </w:div>
    <w:div w:id="1566842370">
      <w:bodyDiv w:val="1"/>
      <w:marLeft w:val="0"/>
      <w:marRight w:val="0"/>
      <w:marTop w:val="0"/>
      <w:marBottom w:val="0"/>
      <w:divBdr>
        <w:top w:val="none" w:sz="0" w:space="0" w:color="auto"/>
        <w:left w:val="none" w:sz="0" w:space="0" w:color="auto"/>
        <w:bottom w:val="none" w:sz="0" w:space="0" w:color="auto"/>
        <w:right w:val="none" w:sz="0" w:space="0" w:color="auto"/>
      </w:divBdr>
    </w:div>
    <w:div w:id="1575161726">
      <w:bodyDiv w:val="1"/>
      <w:marLeft w:val="0"/>
      <w:marRight w:val="0"/>
      <w:marTop w:val="0"/>
      <w:marBottom w:val="0"/>
      <w:divBdr>
        <w:top w:val="none" w:sz="0" w:space="0" w:color="auto"/>
        <w:left w:val="none" w:sz="0" w:space="0" w:color="auto"/>
        <w:bottom w:val="none" w:sz="0" w:space="0" w:color="auto"/>
        <w:right w:val="none" w:sz="0" w:space="0" w:color="auto"/>
      </w:divBdr>
    </w:div>
    <w:div w:id="1597252949">
      <w:bodyDiv w:val="1"/>
      <w:marLeft w:val="0"/>
      <w:marRight w:val="0"/>
      <w:marTop w:val="0"/>
      <w:marBottom w:val="0"/>
      <w:divBdr>
        <w:top w:val="none" w:sz="0" w:space="0" w:color="auto"/>
        <w:left w:val="none" w:sz="0" w:space="0" w:color="auto"/>
        <w:bottom w:val="none" w:sz="0" w:space="0" w:color="auto"/>
        <w:right w:val="none" w:sz="0" w:space="0" w:color="auto"/>
      </w:divBdr>
    </w:div>
    <w:div w:id="1599800142">
      <w:bodyDiv w:val="1"/>
      <w:marLeft w:val="0"/>
      <w:marRight w:val="0"/>
      <w:marTop w:val="0"/>
      <w:marBottom w:val="0"/>
      <w:divBdr>
        <w:top w:val="none" w:sz="0" w:space="0" w:color="auto"/>
        <w:left w:val="none" w:sz="0" w:space="0" w:color="auto"/>
        <w:bottom w:val="none" w:sz="0" w:space="0" w:color="auto"/>
        <w:right w:val="none" w:sz="0" w:space="0" w:color="auto"/>
      </w:divBdr>
    </w:div>
    <w:div w:id="1635404316">
      <w:bodyDiv w:val="1"/>
      <w:marLeft w:val="0"/>
      <w:marRight w:val="0"/>
      <w:marTop w:val="0"/>
      <w:marBottom w:val="0"/>
      <w:divBdr>
        <w:top w:val="none" w:sz="0" w:space="0" w:color="auto"/>
        <w:left w:val="none" w:sz="0" w:space="0" w:color="auto"/>
        <w:bottom w:val="none" w:sz="0" w:space="0" w:color="auto"/>
        <w:right w:val="none" w:sz="0" w:space="0" w:color="auto"/>
      </w:divBdr>
    </w:div>
    <w:div w:id="1665547550">
      <w:bodyDiv w:val="1"/>
      <w:marLeft w:val="0"/>
      <w:marRight w:val="0"/>
      <w:marTop w:val="0"/>
      <w:marBottom w:val="0"/>
      <w:divBdr>
        <w:top w:val="none" w:sz="0" w:space="0" w:color="auto"/>
        <w:left w:val="none" w:sz="0" w:space="0" w:color="auto"/>
        <w:bottom w:val="none" w:sz="0" w:space="0" w:color="auto"/>
        <w:right w:val="none" w:sz="0" w:space="0" w:color="auto"/>
      </w:divBdr>
    </w:div>
    <w:div w:id="1690138986">
      <w:bodyDiv w:val="1"/>
      <w:marLeft w:val="0"/>
      <w:marRight w:val="0"/>
      <w:marTop w:val="0"/>
      <w:marBottom w:val="0"/>
      <w:divBdr>
        <w:top w:val="none" w:sz="0" w:space="0" w:color="auto"/>
        <w:left w:val="none" w:sz="0" w:space="0" w:color="auto"/>
        <w:bottom w:val="none" w:sz="0" w:space="0" w:color="auto"/>
        <w:right w:val="none" w:sz="0" w:space="0" w:color="auto"/>
      </w:divBdr>
    </w:div>
    <w:div w:id="1699158103">
      <w:bodyDiv w:val="1"/>
      <w:marLeft w:val="0"/>
      <w:marRight w:val="0"/>
      <w:marTop w:val="0"/>
      <w:marBottom w:val="0"/>
      <w:divBdr>
        <w:top w:val="none" w:sz="0" w:space="0" w:color="auto"/>
        <w:left w:val="none" w:sz="0" w:space="0" w:color="auto"/>
        <w:bottom w:val="none" w:sz="0" w:space="0" w:color="auto"/>
        <w:right w:val="none" w:sz="0" w:space="0" w:color="auto"/>
      </w:divBdr>
      <w:divsChild>
        <w:div w:id="1318412137">
          <w:marLeft w:val="0"/>
          <w:marRight w:val="0"/>
          <w:marTop w:val="0"/>
          <w:marBottom w:val="0"/>
          <w:divBdr>
            <w:top w:val="none" w:sz="0" w:space="0" w:color="auto"/>
            <w:left w:val="none" w:sz="0" w:space="0" w:color="auto"/>
            <w:bottom w:val="none" w:sz="0" w:space="0" w:color="auto"/>
            <w:right w:val="none" w:sz="0" w:space="0" w:color="auto"/>
          </w:divBdr>
          <w:divsChild>
            <w:div w:id="1721975334">
              <w:marLeft w:val="0"/>
              <w:marRight w:val="0"/>
              <w:marTop w:val="0"/>
              <w:marBottom w:val="0"/>
              <w:divBdr>
                <w:top w:val="none" w:sz="0" w:space="0" w:color="auto"/>
                <w:left w:val="none" w:sz="0" w:space="0" w:color="auto"/>
                <w:bottom w:val="none" w:sz="0" w:space="0" w:color="auto"/>
                <w:right w:val="none" w:sz="0" w:space="0" w:color="auto"/>
              </w:divBdr>
              <w:divsChild>
                <w:div w:id="1566136118">
                  <w:marLeft w:val="0"/>
                  <w:marRight w:val="0"/>
                  <w:marTop w:val="0"/>
                  <w:marBottom w:val="0"/>
                  <w:divBdr>
                    <w:top w:val="none" w:sz="0" w:space="0" w:color="auto"/>
                    <w:left w:val="none" w:sz="0" w:space="0" w:color="auto"/>
                    <w:bottom w:val="none" w:sz="0" w:space="0" w:color="auto"/>
                    <w:right w:val="none" w:sz="0" w:space="0" w:color="auto"/>
                  </w:divBdr>
                  <w:divsChild>
                    <w:div w:id="17898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27906">
      <w:bodyDiv w:val="1"/>
      <w:marLeft w:val="0"/>
      <w:marRight w:val="0"/>
      <w:marTop w:val="0"/>
      <w:marBottom w:val="0"/>
      <w:divBdr>
        <w:top w:val="none" w:sz="0" w:space="0" w:color="auto"/>
        <w:left w:val="none" w:sz="0" w:space="0" w:color="auto"/>
        <w:bottom w:val="none" w:sz="0" w:space="0" w:color="auto"/>
        <w:right w:val="none" w:sz="0" w:space="0" w:color="auto"/>
      </w:divBdr>
    </w:div>
    <w:div w:id="1748266372">
      <w:bodyDiv w:val="1"/>
      <w:marLeft w:val="0"/>
      <w:marRight w:val="0"/>
      <w:marTop w:val="0"/>
      <w:marBottom w:val="0"/>
      <w:divBdr>
        <w:top w:val="none" w:sz="0" w:space="0" w:color="auto"/>
        <w:left w:val="none" w:sz="0" w:space="0" w:color="auto"/>
        <w:bottom w:val="none" w:sz="0" w:space="0" w:color="auto"/>
        <w:right w:val="none" w:sz="0" w:space="0" w:color="auto"/>
      </w:divBdr>
    </w:div>
    <w:div w:id="1777359338">
      <w:bodyDiv w:val="1"/>
      <w:marLeft w:val="0"/>
      <w:marRight w:val="0"/>
      <w:marTop w:val="0"/>
      <w:marBottom w:val="0"/>
      <w:divBdr>
        <w:top w:val="none" w:sz="0" w:space="0" w:color="auto"/>
        <w:left w:val="none" w:sz="0" w:space="0" w:color="auto"/>
        <w:bottom w:val="none" w:sz="0" w:space="0" w:color="auto"/>
        <w:right w:val="none" w:sz="0" w:space="0" w:color="auto"/>
      </w:divBdr>
    </w:div>
    <w:div w:id="1800146709">
      <w:bodyDiv w:val="1"/>
      <w:marLeft w:val="0"/>
      <w:marRight w:val="0"/>
      <w:marTop w:val="0"/>
      <w:marBottom w:val="0"/>
      <w:divBdr>
        <w:top w:val="none" w:sz="0" w:space="0" w:color="auto"/>
        <w:left w:val="none" w:sz="0" w:space="0" w:color="auto"/>
        <w:bottom w:val="none" w:sz="0" w:space="0" w:color="auto"/>
        <w:right w:val="none" w:sz="0" w:space="0" w:color="auto"/>
      </w:divBdr>
    </w:div>
    <w:div w:id="1825731595">
      <w:bodyDiv w:val="1"/>
      <w:marLeft w:val="0"/>
      <w:marRight w:val="0"/>
      <w:marTop w:val="0"/>
      <w:marBottom w:val="0"/>
      <w:divBdr>
        <w:top w:val="none" w:sz="0" w:space="0" w:color="auto"/>
        <w:left w:val="none" w:sz="0" w:space="0" w:color="auto"/>
        <w:bottom w:val="none" w:sz="0" w:space="0" w:color="auto"/>
        <w:right w:val="none" w:sz="0" w:space="0" w:color="auto"/>
      </w:divBdr>
    </w:div>
    <w:div w:id="1887177955">
      <w:bodyDiv w:val="1"/>
      <w:marLeft w:val="0"/>
      <w:marRight w:val="0"/>
      <w:marTop w:val="0"/>
      <w:marBottom w:val="0"/>
      <w:divBdr>
        <w:top w:val="none" w:sz="0" w:space="0" w:color="auto"/>
        <w:left w:val="none" w:sz="0" w:space="0" w:color="auto"/>
        <w:bottom w:val="none" w:sz="0" w:space="0" w:color="auto"/>
        <w:right w:val="none" w:sz="0" w:space="0" w:color="auto"/>
      </w:divBdr>
      <w:divsChild>
        <w:div w:id="256060816">
          <w:marLeft w:val="274"/>
          <w:marRight w:val="0"/>
          <w:marTop w:val="0"/>
          <w:marBottom w:val="0"/>
          <w:divBdr>
            <w:top w:val="none" w:sz="0" w:space="0" w:color="auto"/>
            <w:left w:val="none" w:sz="0" w:space="0" w:color="auto"/>
            <w:bottom w:val="none" w:sz="0" w:space="0" w:color="auto"/>
            <w:right w:val="none" w:sz="0" w:space="0" w:color="auto"/>
          </w:divBdr>
        </w:div>
        <w:div w:id="1226835327">
          <w:marLeft w:val="274"/>
          <w:marRight w:val="0"/>
          <w:marTop w:val="0"/>
          <w:marBottom w:val="0"/>
          <w:divBdr>
            <w:top w:val="none" w:sz="0" w:space="0" w:color="auto"/>
            <w:left w:val="none" w:sz="0" w:space="0" w:color="auto"/>
            <w:bottom w:val="none" w:sz="0" w:space="0" w:color="auto"/>
            <w:right w:val="none" w:sz="0" w:space="0" w:color="auto"/>
          </w:divBdr>
        </w:div>
      </w:divsChild>
    </w:div>
    <w:div w:id="1907063583">
      <w:bodyDiv w:val="1"/>
      <w:marLeft w:val="0"/>
      <w:marRight w:val="0"/>
      <w:marTop w:val="0"/>
      <w:marBottom w:val="0"/>
      <w:divBdr>
        <w:top w:val="none" w:sz="0" w:space="0" w:color="auto"/>
        <w:left w:val="none" w:sz="0" w:space="0" w:color="auto"/>
        <w:bottom w:val="none" w:sz="0" w:space="0" w:color="auto"/>
        <w:right w:val="none" w:sz="0" w:space="0" w:color="auto"/>
      </w:divBdr>
    </w:div>
    <w:div w:id="1967002440">
      <w:bodyDiv w:val="1"/>
      <w:marLeft w:val="0"/>
      <w:marRight w:val="0"/>
      <w:marTop w:val="0"/>
      <w:marBottom w:val="0"/>
      <w:divBdr>
        <w:top w:val="none" w:sz="0" w:space="0" w:color="auto"/>
        <w:left w:val="none" w:sz="0" w:space="0" w:color="auto"/>
        <w:bottom w:val="none" w:sz="0" w:space="0" w:color="auto"/>
        <w:right w:val="none" w:sz="0" w:space="0" w:color="auto"/>
      </w:divBdr>
    </w:div>
    <w:div w:id="2007390844">
      <w:bodyDiv w:val="1"/>
      <w:marLeft w:val="0"/>
      <w:marRight w:val="0"/>
      <w:marTop w:val="0"/>
      <w:marBottom w:val="0"/>
      <w:divBdr>
        <w:top w:val="none" w:sz="0" w:space="0" w:color="auto"/>
        <w:left w:val="none" w:sz="0" w:space="0" w:color="auto"/>
        <w:bottom w:val="none" w:sz="0" w:space="0" w:color="auto"/>
        <w:right w:val="none" w:sz="0" w:space="0" w:color="auto"/>
      </w:divBdr>
    </w:div>
    <w:div w:id="2060786380">
      <w:bodyDiv w:val="1"/>
      <w:marLeft w:val="0"/>
      <w:marRight w:val="0"/>
      <w:marTop w:val="0"/>
      <w:marBottom w:val="0"/>
      <w:divBdr>
        <w:top w:val="none" w:sz="0" w:space="0" w:color="auto"/>
        <w:left w:val="none" w:sz="0" w:space="0" w:color="auto"/>
        <w:bottom w:val="none" w:sz="0" w:space="0" w:color="auto"/>
        <w:right w:val="none" w:sz="0" w:space="0" w:color="auto"/>
      </w:divBdr>
    </w:div>
    <w:div w:id="2062709734">
      <w:bodyDiv w:val="1"/>
      <w:marLeft w:val="0"/>
      <w:marRight w:val="0"/>
      <w:marTop w:val="0"/>
      <w:marBottom w:val="0"/>
      <w:divBdr>
        <w:top w:val="none" w:sz="0" w:space="0" w:color="auto"/>
        <w:left w:val="none" w:sz="0" w:space="0" w:color="auto"/>
        <w:bottom w:val="none" w:sz="0" w:space="0" w:color="auto"/>
        <w:right w:val="none" w:sz="0" w:space="0" w:color="auto"/>
      </w:divBdr>
    </w:div>
    <w:div w:id="2075198200">
      <w:bodyDiv w:val="1"/>
      <w:marLeft w:val="0"/>
      <w:marRight w:val="0"/>
      <w:marTop w:val="0"/>
      <w:marBottom w:val="0"/>
      <w:divBdr>
        <w:top w:val="none" w:sz="0" w:space="0" w:color="auto"/>
        <w:left w:val="none" w:sz="0" w:space="0" w:color="auto"/>
        <w:bottom w:val="none" w:sz="0" w:space="0" w:color="auto"/>
        <w:right w:val="none" w:sz="0" w:space="0" w:color="auto"/>
      </w:divBdr>
      <w:divsChild>
        <w:div w:id="1386373844">
          <w:marLeft w:val="274"/>
          <w:marRight w:val="0"/>
          <w:marTop w:val="0"/>
          <w:marBottom w:val="0"/>
          <w:divBdr>
            <w:top w:val="none" w:sz="0" w:space="0" w:color="auto"/>
            <w:left w:val="none" w:sz="0" w:space="0" w:color="auto"/>
            <w:bottom w:val="none" w:sz="0" w:space="0" w:color="auto"/>
            <w:right w:val="none" w:sz="0" w:space="0" w:color="auto"/>
          </w:divBdr>
        </w:div>
        <w:div w:id="1901938321">
          <w:marLeft w:val="274"/>
          <w:marRight w:val="0"/>
          <w:marTop w:val="0"/>
          <w:marBottom w:val="0"/>
          <w:divBdr>
            <w:top w:val="none" w:sz="0" w:space="0" w:color="auto"/>
            <w:left w:val="none" w:sz="0" w:space="0" w:color="auto"/>
            <w:bottom w:val="none" w:sz="0" w:space="0" w:color="auto"/>
            <w:right w:val="none" w:sz="0" w:space="0" w:color="auto"/>
          </w:divBdr>
        </w:div>
      </w:divsChild>
    </w:div>
    <w:div w:id="2079088994">
      <w:bodyDiv w:val="1"/>
      <w:marLeft w:val="0"/>
      <w:marRight w:val="0"/>
      <w:marTop w:val="0"/>
      <w:marBottom w:val="0"/>
      <w:divBdr>
        <w:top w:val="none" w:sz="0" w:space="0" w:color="auto"/>
        <w:left w:val="none" w:sz="0" w:space="0" w:color="auto"/>
        <w:bottom w:val="none" w:sz="0" w:space="0" w:color="auto"/>
        <w:right w:val="none" w:sz="0" w:space="0" w:color="auto"/>
      </w:divBdr>
    </w:div>
    <w:div w:id="2109503230">
      <w:bodyDiv w:val="1"/>
      <w:marLeft w:val="0"/>
      <w:marRight w:val="0"/>
      <w:marTop w:val="0"/>
      <w:marBottom w:val="0"/>
      <w:divBdr>
        <w:top w:val="none" w:sz="0" w:space="0" w:color="auto"/>
        <w:left w:val="none" w:sz="0" w:space="0" w:color="auto"/>
        <w:bottom w:val="none" w:sz="0" w:space="0" w:color="auto"/>
        <w:right w:val="none" w:sz="0" w:space="0" w:color="auto"/>
      </w:divBdr>
    </w:div>
    <w:div w:id="21334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ioz.nl/documenten" TargetMode="External"/><Relationship Id="rId18" Type="http://schemas.openxmlformats.org/officeDocument/2006/relationships/hyperlink" Target="http://www.rioz.nl/documenten" TargetMode="External"/><Relationship Id="rId26" Type="http://schemas.openxmlformats.org/officeDocument/2006/relationships/hyperlink" Target="mailto:meedenkteam@s-hertogenbosch.nl" TargetMode="External"/><Relationship Id="rId39" Type="http://schemas.openxmlformats.org/officeDocument/2006/relationships/hyperlink" Target="mailto:rioz@s-hertogenbosch.nl" TargetMode="External"/><Relationship Id="rId21" Type="http://schemas.openxmlformats.org/officeDocument/2006/relationships/hyperlink" Target="http://www.rioz.nl/documenten" TargetMode="External"/><Relationship Id="rId34" Type="http://schemas.openxmlformats.org/officeDocument/2006/relationships/hyperlink" Target="http://www.rioz.nl/documenten" TargetMode="External"/><Relationship Id="rId42" Type="http://schemas.openxmlformats.org/officeDocument/2006/relationships/image" Target="media/image1.png"/><Relationship Id="rId47" Type="http://schemas.openxmlformats.org/officeDocument/2006/relationships/hyperlink" Target="https://eur01.safelinks.protection.outlook.com/?url=https%3A%2F%2Fwww.rioz.nl%2Fsites%2Fdefault%2Ffiles%2F2023-07%2Fstappenplan-vow-bericht.pdf&amp;data=05%7C01%7Cm.pluijmen%40s-hertogenbosch.nl%7Cd7f9c1fcd7404cad725208dbb3952abd%7C3c4d006777b947959f8877f48d23fce5%7C0%7C0%7C638301225636241577%7CUnknown%7CTWFpbGZsb3d8eyJWIjoiMC4wLjAwMDAiLCJQIjoiV2luMzIiLCJBTiI6Ik1haWwiLCJXVCI6Mn0%3D%7C3000%7C%7C%7C&amp;sdata=p94zSa0liNx7Xjos7tAXhcMeBJLj5j2w9rjgLAdsY7Q%3D&amp;reserved=0" TargetMode="External"/><Relationship Id="rId50" Type="http://schemas.openxmlformats.org/officeDocument/2006/relationships/hyperlink" Target="https://eur01.safelinks.protection.outlook.com/?url=https%3A%2F%2Fwww.rioz.nl%2Fsites%2Fdefault%2Ffiles%2F2023-07%2Fstappenplan-vow-bericht.pdf&amp;data=05%7C01%7Cm.pluijmen%40s-hertogenbosch.nl%7Cd7f9c1fcd7404cad725208dbb3952abd%7C3c4d006777b947959f8877f48d23fce5%7C0%7C0%7C638301225636241577%7CUnknown%7CTWFpbGZsb3d8eyJWIjoiMC4wLjAwMDAiLCJQIjoiV2luMzIiLCJBTiI6Ik1haWwiLCJXVCI6Mn0%3D%7C3000%7C%7C%7C&amp;sdata=p94zSa0liNx7Xjos7tAXhcMeBJLj5j2w9rjgLAdsY7Q%3D&amp;reserved=0"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rioz.nl/documenten" TargetMode="External"/><Relationship Id="rId29" Type="http://schemas.openxmlformats.org/officeDocument/2006/relationships/hyperlink" Target="mailto:meedenkteam@s-hertogenbosch.nl" TargetMode="External"/><Relationship Id="rId11" Type="http://schemas.openxmlformats.org/officeDocument/2006/relationships/endnotes" Target="endnotes.xml"/><Relationship Id="rId24" Type="http://schemas.openxmlformats.org/officeDocument/2006/relationships/hyperlink" Target="http://www.rioz.nl/documenten" TargetMode="External"/><Relationship Id="rId32" Type="http://schemas.openxmlformats.org/officeDocument/2006/relationships/hyperlink" Target="http://www.rioz.nl/documenten" TargetMode="External"/><Relationship Id="rId37" Type="http://schemas.openxmlformats.org/officeDocument/2006/relationships/hyperlink" Target="http://www.rioz.nl/documenten" TargetMode="External"/><Relationship Id="rId40" Type="http://schemas.openxmlformats.org/officeDocument/2006/relationships/hyperlink" Target="mailto:rioz@s-hertogenbosch.nl" TargetMode="External"/><Relationship Id="rId45" Type="http://schemas.openxmlformats.org/officeDocument/2006/relationships/hyperlink" Target="http://www.RIOZ.nl"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www.rioz.nl/document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ioz.nl/documenten" TargetMode="External"/><Relationship Id="rId22" Type="http://schemas.openxmlformats.org/officeDocument/2006/relationships/hyperlink" Target="http://www.rioz.nl/documenten" TargetMode="External"/><Relationship Id="rId27" Type="http://schemas.openxmlformats.org/officeDocument/2006/relationships/hyperlink" Target="http://www.rioz.nl/documenten" TargetMode="External"/><Relationship Id="rId30" Type="http://schemas.openxmlformats.org/officeDocument/2006/relationships/hyperlink" Target="http://www.rioz.nl/documenten" TargetMode="External"/><Relationship Id="rId35" Type="http://schemas.openxmlformats.org/officeDocument/2006/relationships/hyperlink" Target="http://www.rioz.nl/documenten" TargetMode="External"/><Relationship Id="rId43" Type="http://schemas.openxmlformats.org/officeDocument/2006/relationships/image" Target="media/image2.png"/><Relationship Id="rId48" Type="http://schemas.openxmlformats.org/officeDocument/2006/relationships/hyperlink" Target="http://www.rioz.nl/documenten"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www.RIOZ.nl" TargetMode="External"/><Relationship Id="rId3" Type="http://schemas.openxmlformats.org/officeDocument/2006/relationships/customXml" Target="../customXml/item3.xml"/><Relationship Id="rId12" Type="http://schemas.openxmlformats.org/officeDocument/2006/relationships/hyperlink" Target="http://www.rioz.nl/documenten" TargetMode="External"/><Relationship Id="rId17" Type="http://schemas.openxmlformats.org/officeDocument/2006/relationships/hyperlink" Target="http://www.rioz.nl/documenten" TargetMode="External"/><Relationship Id="rId25" Type="http://schemas.openxmlformats.org/officeDocument/2006/relationships/hyperlink" Target="https://vng.nl/artikelen/expertteams-realiseren-passende-zorg" TargetMode="External"/><Relationship Id="rId33" Type="http://schemas.openxmlformats.org/officeDocument/2006/relationships/hyperlink" Target="http://www.rioz.nl/documenten" TargetMode="External"/><Relationship Id="rId38" Type="http://schemas.openxmlformats.org/officeDocument/2006/relationships/hyperlink" Target="mailto:meedenkteam@s-hertogenbosch.nl" TargetMode="External"/><Relationship Id="rId46" Type="http://schemas.openxmlformats.org/officeDocument/2006/relationships/hyperlink" Target="http://www.rioz.nl/documenten" TargetMode="External"/><Relationship Id="rId59" Type="http://schemas.openxmlformats.org/officeDocument/2006/relationships/glossaryDocument" Target="glossary/document.xml"/><Relationship Id="rId20" Type="http://schemas.openxmlformats.org/officeDocument/2006/relationships/hyperlink" Target="http://www.rioz.nl/documenten" TargetMode="External"/><Relationship Id="rId41" Type="http://schemas.openxmlformats.org/officeDocument/2006/relationships/hyperlink" Target="http://www.RIOZ.n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rioz.nl/documenten" TargetMode="External"/><Relationship Id="rId23" Type="http://schemas.openxmlformats.org/officeDocument/2006/relationships/hyperlink" Target="http://www.rioz.nl/documenten" TargetMode="External"/><Relationship Id="rId28" Type="http://schemas.openxmlformats.org/officeDocument/2006/relationships/hyperlink" Target="https://cce.nl/consultatie-aanvragen" TargetMode="External"/><Relationship Id="rId36" Type="http://schemas.openxmlformats.org/officeDocument/2006/relationships/hyperlink" Target="http://www.rioz.nl/documenten" TargetMode="External"/><Relationship Id="rId49" Type="http://schemas.openxmlformats.org/officeDocument/2006/relationships/hyperlink" Target="http://www.rioz.nl/documenten" TargetMode="External"/><Relationship Id="rId57"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hyperlink" Target="https://puc.overheid.nl/nza/doc/PUC_716199_22/1/" TargetMode="External"/><Relationship Id="rId44" Type="http://schemas.openxmlformats.org/officeDocument/2006/relationships/image" Target="media/image3.png"/><Relationship Id="rId52" Type="http://schemas.openxmlformats.org/officeDocument/2006/relationships/header" Target="header1.xm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F047EE7B454210B1BB0DAFC9A9D8AD"/>
        <w:category>
          <w:name w:val="Algemeen"/>
          <w:gallery w:val="placeholder"/>
        </w:category>
        <w:types>
          <w:type w:val="bbPlcHdr"/>
        </w:types>
        <w:behaviors>
          <w:behavior w:val="content"/>
        </w:behaviors>
        <w:guid w:val="{DC57B4E0-70F3-4EA4-9252-B3E2024E78D3}"/>
      </w:docPartPr>
      <w:docPartBody>
        <w:p w:rsidR="00F16909" w:rsidRDefault="0017325F" w:rsidP="0017325F">
          <w:pPr>
            <w:pStyle w:val="B9F047EE7B454210B1BB0DAFC9A9D8AD"/>
          </w:pPr>
          <w:r>
            <w:rPr>
              <w:rFonts w:asciiTheme="majorHAnsi" w:eastAsiaTheme="majorEastAsia" w:hAnsiTheme="majorHAnsi" w:cstheme="majorBidi"/>
              <w:color w:val="156082" w:themeColor="accent1"/>
              <w:sz w:val="88"/>
              <w:szCs w:val="88"/>
            </w:rPr>
            <w:t>[Titel van document]</w:t>
          </w:r>
        </w:p>
      </w:docPartBody>
    </w:docPart>
    <w:docPart>
      <w:docPartPr>
        <w:name w:val="F77B57C649984C25B3475A99D2FEB65F"/>
        <w:category>
          <w:name w:val="Algemeen"/>
          <w:gallery w:val="placeholder"/>
        </w:category>
        <w:types>
          <w:type w:val="bbPlcHdr"/>
        </w:types>
        <w:behaviors>
          <w:behavior w:val="content"/>
        </w:behaviors>
        <w:guid w:val="{F132721D-28F4-4982-A0B4-11085F1CB3D7}"/>
      </w:docPartPr>
      <w:docPartBody>
        <w:p w:rsidR="00F16909" w:rsidRDefault="0017325F" w:rsidP="0017325F">
          <w:pPr>
            <w:pStyle w:val="F77B57C649984C25B3475A99D2FEB65F"/>
          </w:pPr>
          <w:r>
            <w:rPr>
              <w:color w:val="156082" w:themeColor="accent1"/>
              <w:sz w:val="28"/>
              <w:szCs w:val="28"/>
            </w:rPr>
            <w:t>[Naam van auteur]</w:t>
          </w:r>
        </w:p>
      </w:docPartBody>
    </w:docPart>
    <w:docPart>
      <w:docPartPr>
        <w:name w:val="2E94FF74AC2142C4AF5561D091FD1841"/>
        <w:category>
          <w:name w:val="Algemeen"/>
          <w:gallery w:val="placeholder"/>
        </w:category>
        <w:types>
          <w:type w:val="bbPlcHdr"/>
        </w:types>
        <w:behaviors>
          <w:behavior w:val="content"/>
        </w:behaviors>
        <w:guid w:val="{E81CE75D-9B80-4084-9577-FC8A7F7BA7A4}"/>
      </w:docPartPr>
      <w:docPartBody>
        <w:p w:rsidR="00F16909" w:rsidRDefault="0017325F" w:rsidP="0017325F">
          <w:pPr>
            <w:pStyle w:val="2E94FF74AC2142C4AF5561D091FD1841"/>
          </w:pPr>
          <w:r>
            <w:rPr>
              <w:color w:val="156082" w:themeColor="accent1"/>
              <w:sz w:val="28"/>
              <w:szCs w:val="28"/>
            </w:rPr>
            <w:t>[Datum]</w:t>
          </w:r>
        </w:p>
      </w:docPartBody>
    </w:docPart>
    <w:docPart>
      <w:docPartPr>
        <w:name w:val="1221C2FEB4854937AE90FC3AFCE7E5E3"/>
        <w:category>
          <w:name w:val="Algemeen"/>
          <w:gallery w:val="placeholder"/>
        </w:category>
        <w:types>
          <w:type w:val="bbPlcHdr"/>
        </w:types>
        <w:behaviors>
          <w:behavior w:val="content"/>
        </w:behaviors>
        <w:guid w:val="{8DD4CEA5-6618-4838-A253-81F48E94C244}"/>
      </w:docPartPr>
      <w:docPartBody>
        <w:p w:rsidR="00F16909" w:rsidRDefault="0017325F">
          <w:pPr>
            <w:pStyle w:val="1221C2FEB4854937AE90FC3AFCE7E5E3"/>
          </w:pPr>
          <w:r>
            <w:rPr>
              <w:color w:val="0F4761"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5F"/>
    <w:rsid w:val="00092626"/>
    <w:rsid w:val="000C79F9"/>
    <w:rsid w:val="00155DB5"/>
    <w:rsid w:val="0017325F"/>
    <w:rsid w:val="001947B1"/>
    <w:rsid w:val="003860E2"/>
    <w:rsid w:val="003D7749"/>
    <w:rsid w:val="006E0475"/>
    <w:rsid w:val="006F66B4"/>
    <w:rsid w:val="00733A68"/>
    <w:rsid w:val="0084246E"/>
    <w:rsid w:val="00846DCC"/>
    <w:rsid w:val="00865F8F"/>
    <w:rsid w:val="009D3275"/>
    <w:rsid w:val="00BD3951"/>
    <w:rsid w:val="00F16909"/>
    <w:rsid w:val="00FE0A1B"/>
    <w:rsid w:val="00FE59D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9F047EE7B454210B1BB0DAFC9A9D8AD">
    <w:name w:val="B9F047EE7B454210B1BB0DAFC9A9D8AD"/>
    <w:rsid w:val="0017325F"/>
  </w:style>
  <w:style w:type="paragraph" w:customStyle="1" w:styleId="F77B57C649984C25B3475A99D2FEB65F">
    <w:name w:val="F77B57C649984C25B3475A99D2FEB65F"/>
    <w:rsid w:val="0017325F"/>
  </w:style>
  <w:style w:type="paragraph" w:customStyle="1" w:styleId="2E94FF74AC2142C4AF5561D091FD1841">
    <w:name w:val="2E94FF74AC2142C4AF5561D091FD1841"/>
    <w:rsid w:val="0017325F"/>
  </w:style>
  <w:style w:type="paragraph" w:customStyle="1" w:styleId="1221C2FEB4854937AE90FC3AFCE7E5E3">
    <w:name w:val="1221C2FEB4854937AE90FC3AFCE7E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Aangepast 4">
      <a:dk1>
        <a:sysClr val="windowText" lastClr="000000"/>
      </a:dk1>
      <a:lt1>
        <a:sysClr val="window" lastClr="FFFFFF"/>
      </a:lt1>
      <a:dk2>
        <a:srgbClr val="44546A"/>
      </a:dk2>
      <a:lt2>
        <a:srgbClr val="E7E6E6"/>
      </a:lt2>
      <a:accent1>
        <a:srgbClr val="ED7D31"/>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Versie 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EA49C06E18614C905B96FA1A37596E" ma:contentTypeVersion="14" ma:contentTypeDescription="Een nieuw document maken." ma:contentTypeScope="" ma:versionID="238b12c58addefe94d3cd1f60df688c7">
  <xsd:schema xmlns:xsd="http://www.w3.org/2001/XMLSchema" xmlns:xs="http://www.w3.org/2001/XMLSchema" xmlns:p="http://schemas.microsoft.com/office/2006/metadata/properties" xmlns:ns2="c0b29a76-bd00-4ea4-bedb-0661c8a0b3a2" xmlns:ns3="7b852722-0c5d-4216-a10d-7149321ec7b5" targetNamespace="http://schemas.microsoft.com/office/2006/metadata/properties" ma:root="true" ma:fieldsID="8fa2d7eaf6799e30189ccca54c68ff3f" ns2:_="" ns3:_="">
    <xsd:import namespace="c0b29a76-bd00-4ea4-bedb-0661c8a0b3a2"/>
    <xsd:import namespace="7b852722-0c5d-4216-a10d-7149321ec7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29a76-bd00-4ea4-bedb-0661c8a0b3a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372afc72-fa0d-4d9f-9962-79a5dd1ea0ad}" ma:internalName="TaxCatchAll" ma:showField="CatchAllData" ma:web="c0b29a76-bd00-4ea4-bedb-0661c8a0b3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852722-0c5d-4216-a10d-7149321ec7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16ed7d9-15b5-47e9-844d-373de3abdf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b29a76-bd00-4ea4-bedb-0661c8a0b3a2" xsi:nil="true"/>
    <lcf76f155ced4ddcb4097134ff3c332f xmlns="7b852722-0c5d-4216-a10d-7149321ec7b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BBE62-6307-4C44-A497-FEAC6524BCE7}">
  <ds:schemaRefs>
    <ds:schemaRef ds:uri="http://schemas.openxmlformats.org/officeDocument/2006/bibliography"/>
  </ds:schemaRefs>
</ds:datastoreItem>
</file>

<file path=customXml/itemProps3.xml><?xml version="1.0" encoding="utf-8"?>
<ds:datastoreItem xmlns:ds="http://schemas.openxmlformats.org/officeDocument/2006/customXml" ds:itemID="{91AD8D60-79E5-429B-BE89-DECC5874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29a76-bd00-4ea4-bedb-0661c8a0b3a2"/>
    <ds:schemaRef ds:uri="7b852722-0c5d-4216-a10d-7149321ec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DACF7-7551-49DE-885E-03E31641F8B9}">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c0b29a76-bd00-4ea4-bedb-0661c8a0b3a2"/>
    <ds:schemaRef ds:uri="http://schemas.openxmlformats.org/package/2006/metadata/core-properties"/>
    <ds:schemaRef ds:uri="7b852722-0c5d-4216-a10d-7149321ec7b5"/>
    <ds:schemaRef ds:uri="http://schemas.microsoft.com/office/2006/metadata/properties"/>
  </ds:schemaRefs>
</ds:datastoreItem>
</file>

<file path=customXml/itemProps5.xml><?xml version="1.0" encoding="utf-8"?>
<ds:datastoreItem xmlns:ds="http://schemas.openxmlformats.org/officeDocument/2006/customXml" ds:itemID="{3D4D0BAE-50B1-41B8-9CF4-A248265CC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22875</Words>
  <Characters>125818</Characters>
  <Application>Microsoft Office Word</Application>
  <DocSecurity>0</DocSecurity>
  <Lines>1048</Lines>
  <Paragraphs>296</Paragraphs>
  <ScaleCrop>false</ScaleCrop>
  <Company/>
  <LinksUpToDate>false</LinksUpToDate>
  <CharactersWithSpaces>148397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Werkinstructie Specialistische Jeugdhulp</dc:title>
  <dc:subject>Regio Noordoost-Brabant</dc:subject>
  <dc:creator>November 2023</dc:creator>
  <cp:keywords/>
  <cp:lastModifiedBy>Maxime Denisse</cp:lastModifiedBy>
  <cp:revision>2</cp:revision>
  <cp:lastPrinted>2024-02-29T08:34:00Z</cp:lastPrinted>
  <dcterms:created xsi:type="dcterms:W3CDTF">2024-08-26T13:15:00Z</dcterms:created>
  <dcterms:modified xsi:type="dcterms:W3CDTF">2024-08-26T13:15:00Z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0x0101003AEA49C06E18614C905B96FA1A37596E</vt:lpwstr>
  </property>
  <property fmtid="{D5CDD505-2E9C-101B-9397-08002B2CF9AE}" pid="3" name="MediaServiceImageTags">
    <vt:lpwstr/>
  </property>
</Properties>
</file>